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Default Extension="png" ContentType="image/png"/>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BE0" w:rsidRPr="00DB1BE0" w:rsidRDefault="00DB1BE0" w:rsidP="00DB1BE0">
      <w:pPr>
        <w:pStyle w:val="NormalWeb"/>
        <w:spacing w:before="0" w:beforeAutospacing="0" w:after="0" w:afterAutospacing="0"/>
        <w:jc w:val="center"/>
        <w:rPr>
          <w:b/>
          <w:sz w:val="20"/>
          <w:szCs w:val="20"/>
        </w:rPr>
      </w:pPr>
      <w:r w:rsidRPr="00DB1BE0">
        <w:rPr>
          <w:b/>
          <w:sz w:val="20"/>
          <w:szCs w:val="20"/>
        </w:rPr>
        <w:t>DELEGACIÓN AZCAPOTZALCO</w:t>
      </w:r>
    </w:p>
    <w:p w:rsidR="00DB1BE0" w:rsidRPr="00DB1BE0" w:rsidRDefault="00DB1BE0" w:rsidP="00DB1BE0">
      <w:pPr>
        <w:pStyle w:val="NormalWeb"/>
        <w:spacing w:before="0" w:beforeAutospacing="0" w:after="0" w:afterAutospacing="0"/>
        <w:jc w:val="center"/>
        <w:rPr>
          <w:b/>
          <w:sz w:val="20"/>
          <w:szCs w:val="20"/>
        </w:rPr>
      </w:pPr>
    </w:p>
    <w:p w:rsidR="00DB1BE0" w:rsidRPr="00DB1BE0" w:rsidRDefault="00DB1BE0" w:rsidP="00DB1BE0">
      <w:pPr>
        <w:spacing w:before="33" w:line="276" w:lineRule="auto"/>
        <w:ind w:left="113"/>
        <w:jc w:val="both"/>
        <w:rPr>
          <w:rFonts w:ascii="Times New Roman" w:hAnsi="Times New Roman"/>
          <w:b/>
          <w:spacing w:val="-1"/>
          <w:sz w:val="20"/>
          <w:szCs w:val="20"/>
        </w:rPr>
      </w:pPr>
      <w:r w:rsidRPr="00DB1BE0">
        <w:rPr>
          <w:rFonts w:ascii="Times New Roman" w:hAnsi="Times New Roman"/>
          <w:b/>
          <w:sz w:val="20"/>
          <w:szCs w:val="20"/>
        </w:rPr>
        <w:t xml:space="preserve">INFORME DE EVALUACIÓN INTERNA 2017 DEL PROGRAMA </w:t>
      </w:r>
      <w:r>
        <w:rPr>
          <w:rFonts w:ascii="Times New Roman" w:hAnsi="Times New Roman"/>
          <w:b/>
          <w:sz w:val="20"/>
          <w:szCs w:val="20"/>
        </w:rPr>
        <w:t>DE APOYO PARA ESTUDIANTES DE 1° Y 2° DE SECUNDARIA</w:t>
      </w:r>
      <w:r w:rsidRPr="00DB1BE0">
        <w:rPr>
          <w:rFonts w:ascii="Times New Roman" w:hAnsi="Times New Roman"/>
          <w:b/>
          <w:sz w:val="20"/>
          <w:szCs w:val="20"/>
        </w:rPr>
        <w:t xml:space="preserve"> 2016.</w:t>
      </w:r>
    </w:p>
    <w:p w:rsidR="00F65CDE" w:rsidRPr="00303A5A" w:rsidRDefault="00F65CDE" w:rsidP="00DB1BE0">
      <w:pPr>
        <w:spacing w:after="0" w:line="240" w:lineRule="auto"/>
        <w:rPr>
          <w:rFonts w:ascii="Times New Roman" w:hAnsi="Times New Roman"/>
          <w:sz w:val="20"/>
          <w:szCs w:val="20"/>
        </w:rPr>
      </w:pPr>
      <w:r w:rsidRPr="00303A5A">
        <w:rPr>
          <w:rFonts w:ascii="Times New Roman" w:hAnsi="Times New Roman"/>
          <w:b/>
          <w:spacing w:val="-1"/>
          <w:sz w:val="20"/>
          <w:szCs w:val="20"/>
        </w:rPr>
        <w:t>I</w:t>
      </w:r>
      <w:r w:rsidRPr="00303A5A">
        <w:rPr>
          <w:rFonts w:ascii="Times New Roman" w:hAnsi="Times New Roman"/>
          <w:b/>
          <w:sz w:val="20"/>
          <w:szCs w:val="20"/>
        </w:rPr>
        <w:t>. D</w:t>
      </w:r>
      <w:r w:rsidRPr="00303A5A">
        <w:rPr>
          <w:rFonts w:ascii="Times New Roman" w:hAnsi="Times New Roman"/>
          <w:b/>
          <w:spacing w:val="-1"/>
          <w:sz w:val="20"/>
          <w:szCs w:val="20"/>
        </w:rPr>
        <w:t>E</w:t>
      </w:r>
      <w:r w:rsidRPr="00303A5A">
        <w:rPr>
          <w:rFonts w:ascii="Times New Roman" w:hAnsi="Times New Roman"/>
          <w:b/>
          <w:sz w:val="20"/>
          <w:szCs w:val="20"/>
        </w:rPr>
        <w:t>S</w:t>
      </w:r>
      <w:r w:rsidRPr="00303A5A">
        <w:rPr>
          <w:rFonts w:ascii="Times New Roman" w:hAnsi="Times New Roman"/>
          <w:b/>
          <w:spacing w:val="3"/>
          <w:sz w:val="20"/>
          <w:szCs w:val="20"/>
        </w:rPr>
        <w:t>C</w:t>
      </w:r>
      <w:r w:rsidRPr="00303A5A">
        <w:rPr>
          <w:rFonts w:ascii="Times New Roman" w:hAnsi="Times New Roman"/>
          <w:b/>
          <w:sz w:val="20"/>
          <w:szCs w:val="20"/>
        </w:rPr>
        <w:t>R</w:t>
      </w:r>
      <w:r w:rsidRPr="00303A5A">
        <w:rPr>
          <w:rFonts w:ascii="Times New Roman" w:hAnsi="Times New Roman"/>
          <w:b/>
          <w:spacing w:val="-1"/>
          <w:sz w:val="20"/>
          <w:szCs w:val="20"/>
        </w:rPr>
        <w:t>I</w:t>
      </w:r>
      <w:r w:rsidRPr="00303A5A">
        <w:rPr>
          <w:rFonts w:ascii="Times New Roman" w:hAnsi="Times New Roman"/>
          <w:b/>
          <w:spacing w:val="1"/>
          <w:sz w:val="20"/>
          <w:szCs w:val="20"/>
        </w:rPr>
        <w:t>P</w:t>
      </w:r>
      <w:r w:rsidRPr="00303A5A">
        <w:rPr>
          <w:rFonts w:ascii="Times New Roman" w:hAnsi="Times New Roman"/>
          <w:b/>
          <w:spacing w:val="3"/>
          <w:sz w:val="20"/>
          <w:szCs w:val="20"/>
        </w:rPr>
        <w:t>C</w:t>
      </w:r>
      <w:r w:rsidRPr="00303A5A">
        <w:rPr>
          <w:rFonts w:ascii="Times New Roman" w:hAnsi="Times New Roman"/>
          <w:b/>
          <w:spacing w:val="-1"/>
          <w:sz w:val="20"/>
          <w:szCs w:val="20"/>
        </w:rPr>
        <w:t>I</w:t>
      </w:r>
      <w:r w:rsidRPr="00303A5A">
        <w:rPr>
          <w:rFonts w:ascii="Times New Roman" w:hAnsi="Times New Roman"/>
          <w:b/>
          <w:spacing w:val="1"/>
          <w:sz w:val="20"/>
          <w:szCs w:val="20"/>
        </w:rPr>
        <w:t>Ó</w:t>
      </w:r>
      <w:r w:rsidRPr="00303A5A">
        <w:rPr>
          <w:rFonts w:ascii="Times New Roman" w:hAnsi="Times New Roman"/>
          <w:b/>
          <w:sz w:val="20"/>
          <w:szCs w:val="20"/>
        </w:rPr>
        <w:t>N</w:t>
      </w:r>
      <w:r w:rsidRPr="00303A5A">
        <w:rPr>
          <w:rFonts w:ascii="Times New Roman" w:hAnsi="Times New Roman"/>
          <w:b/>
          <w:spacing w:val="-13"/>
          <w:sz w:val="20"/>
          <w:szCs w:val="20"/>
        </w:rPr>
        <w:t xml:space="preserve"> </w:t>
      </w:r>
      <w:r w:rsidRPr="00303A5A">
        <w:rPr>
          <w:rFonts w:ascii="Times New Roman" w:hAnsi="Times New Roman"/>
          <w:b/>
          <w:sz w:val="20"/>
          <w:szCs w:val="20"/>
        </w:rPr>
        <w:t>D</w:t>
      </w:r>
      <w:r w:rsidRPr="00303A5A">
        <w:rPr>
          <w:rFonts w:ascii="Times New Roman" w:hAnsi="Times New Roman"/>
          <w:b/>
          <w:spacing w:val="2"/>
          <w:sz w:val="20"/>
          <w:szCs w:val="20"/>
        </w:rPr>
        <w:t>E</w:t>
      </w:r>
      <w:r w:rsidRPr="00303A5A">
        <w:rPr>
          <w:rFonts w:ascii="Times New Roman" w:hAnsi="Times New Roman"/>
          <w:b/>
          <w:sz w:val="20"/>
          <w:szCs w:val="20"/>
        </w:rPr>
        <w:t>L</w:t>
      </w:r>
      <w:r w:rsidRPr="00303A5A">
        <w:rPr>
          <w:rFonts w:ascii="Times New Roman" w:hAnsi="Times New Roman"/>
          <w:b/>
          <w:spacing w:val="-4"/>
          <w:sz w:val="20"/>
          <w:szCs w:val="20"/>
        </w:rPr>
        <w:t xml:space="preserve"> </w:t>
      </w:r>
      <w:r w:rsidRPr="00303A5A">
        <w:rPr>
          <w:rFonts w:ascii="Times New Roman" w:hAnsi="Times New Roman"/>
          <w:b/>
          <w:spacing w:val="1"/>
          <w:sz w:val="20"/>
          <w:szCs w:val="20"/>
        </w:rPr>
        <w:t>P</w:t>
      </w:r>
      <w:r w:rsidRPr="00303A5A">
        <w:rPr>
          <w:rFonts w:ascii="Times New Roman" w:hAnsi="Times New Roman"/>
          <w:b/>
          <w:spacing w:val="3"/>
          <w:sz w:val="20"/>
          <w:szCs w:val="20"/>
        </w:rPr>
        <w:t>R</w:t>
      </w:r>
      <w:r w:rsidRPr="00303A5A">
        <w:rPr>
          <w:rFonts w:ascii="Times New Roman" w:hAnsi="Times New Roman"/>
          <w:b/>
          <w:spacing w:val="1"/>
          <w:sz w:val="20"/>
          <w:szCs w:val="20"/>
        </w:rPr>
        <w:t>O</w:t>
      </w:r>
      <w:r w:rsidRPr="00303A5A">
        <w:rPr>
          <w:rFonts w:ascii="Times New Roman" w:hAnsi="Times New Roman"/>
          <w:b/>
          <w:spacing w:val="-1"/>
          <w:sz w:val="20"/>
          <w:szCs w:val="20"/>
        </w:rPr>
        <w:t>G</w:t>
      </w:r>
      <w:r w:rsidRPr="00303A5A">
        <w:rPr>
          <w:rFonts w:ascii="Times New Roman" w:hAnsi="Times New Roman"/>
          <w:b/>
          <w:sz w:val="20"/>
          <w:szCs w:val="20"/>
        </w:rPr>
        <w:t>RA</w:t>
      </w:r>
      <w:r w:rsidRPr="00303A5A">
        <w:rPr>
          <w:rFonts w:ascii="Times New Roman" w:hAnsi="Times New Roman"/>
          <w:b/>
          <w:spacing w:val="4"/>
          <w:sz w:val="20"/>
          <w:szCs w:val="20"/>
        </w:rPr>
        <w:t>M</w:t>
      </w:r>
      <w:r w:rsidRPr="00303A5A">
        <w:rPr>
          <w:rFonts w:ascii="Times New Roman" w:hAnsi="Times New Roman"/>
          <w:b/>
          <w:sz w:val="20"/>
          <w:szCs w:val="20"/>
        </w:rPr>
        <w:t>A</w:t>
      </w:r>
      <w:r w:rsidRPr="00303A5A">
        <w:rPr>
          <w:rFonts w:ascii="Times New Roman" w:hAnsi="Times New Roman"/>
          <w:b/>
          <w:spacing w:val="-11"/>
          <w:sz w:val="20"/>
          <w:szCs w:val="20"/>
        </w:rPr>
        <w:t xml:space="preserve"> </w:t>
      </w:r>
      <w:r w:rsidRPr="00303A5A">
        <w:rPr>
          <w:rFonts w:ascii="Times New Roman" w:hAnsi="Times New Roman"/>
          <w:b/>
          <w:sz w:val="20"/>
          <w:szCs w:val="20"/>
        </w:rPr>
        <w:t>S</w:t>
      </w:r>
      <w:r w:rsidRPr="00303A5A">
        <w:rPr>
          <w:rFonts w:ascii="Times New Roman" w:hAnsi="Times New Roman"/>
          <w:b/>
          <w:spacing w:val="1"/>
          <w:sz w:val="20"/>
          <w:szCs w:val="20"/>
        </w:rPr>
        <w:t>O</w:t>
      </w:r>
      <w:r w:rsidRPr="00303A5A">
        <w:rPr>
          <w:rFonts w:ascii="Times New Roman" w:hAnsi="Times New Roman"/>
          <w:b/>
          <w:sz w:val="20"/>
          <w:szCs w:val="20"/>
        </w:rPr>
        <w:t>C</w:t>
      </w:r>
      <w:r w:rsidRPr="00303A5A">
        <w:rPr>
          <w:rFonts w:ascii="Times New Roman" w:hAnsi="Times New Roman"/>
          <w:b/>
          <w:spacing w:val="-1"/>
          <w:sz w:val="20"/>
          <w:szCs w:val="20"/>
        </w:rPr>
        <w:t>I</w:t>
      </w:r>
      <w:r w:rsidRPr="00303A5A">
        <w:rPr>
          <w:rFonts w:ascii="Times New Roman" w:hAnsi="Times New Roman"/>
          <w:b/>
          <w:sz w:val="20"/>
          <w:szCs w:val="20"/>
        </w:rPr>
        <w:t>AL</w:t>
      </w:r>
    </w:p>
    <w:p w:rsidR="00F65CDE" w:rsidRPr="00303A5A" w:rsidRDefault="009569CF" w:rsidP="00F65CDE">
      <w:pPr>
        <w:spacing w:line="276" w:lineRule="auto"/>
        <w:ind w:left="113"/>
        <w:rPr>
          <w:rFonts w:ascii="Times New Roman" w:hAnsi="Times New Roman"/>
          <w:sz w:val="20"/>
          <w:szCs w:val="20"/>
        </w:rPr>
      </w:pPr>
      <w:r w:rsidRPr="00303A5A">
        <w:rPr>
          <w:rFonts w:ascii="Times New Roman" w:hAnsi="Times New Roman"/>
          <w:sz w:val="20"/>
          <w:szCs w:val="20"/>
        </w:rPr>
        <w:fldChar w:fldCharType="begin"/>
      </w:r>
      <w:r w:rsidR="00F65CDE" w:rsidRPr="00303A5A">
        <w:rPr>
          <w:rFonts w:ascii="Times New Roman" w:hAnsi="Times New Roman"/>
          <w:sz w:val="20"/>
          <w:szCs w:val="20"/>
        </w:rPr>
        <w:instrText xml:space="preserve"> LINK Excel.Sheet.8 "C:\\Users\\Tos3t\\Desktop\\sub educacio\\procedimientos gio.xlsx" Hoja9!F1C1:F19C2 \a \f 4 \h  \* MERGEFORMAT </w:instrText>
      </w:r>
      <w:r w:rsidRPr="00303A5A">
        <w:rPr>
          <w:rFonts w:ascii="Times New Roman" w:hAnsi="Times New Roman"/>
          <w:sz w:val="20"/>
          <w:szCs w:val="20"/>
        </w:rPr>
        <w:fldChar w:fldCharType="separate"/>
      </w:r>
    </w:p>
    <w:tbl>
      <w:tblPr>
        <w:tblpPr w:leftFromText="141" w:rightFromText="141" w:vertAnchor="text" w:tblpY="1"/>
        <w:tblOverlap w:val="never"/>
        <w:tblW w:w="9587" w:type="dxa"/>
        <w:tblInd w:w="51" w:type="dxa"/>
        <w:tblCellMar>
          <w:left w:w="70" w:type="dxa"/>
          <w:right w:w="70" w:type="dxa"/>
        </w:tblCellMar>
        <w:tblLook w:val="04A0"/>
      </w:tblPr>
      <w:tblGrid>
        <w:gridCol w:w="3988"/>
        <w:gridCol w:w="5599"/>
      </w:tblGrid>
      <w:tr w:rsidR="00F65CDE" w:rsidRPr="00303A5A" w:rsidTr="00DB1BE0">
        <w:trPr>
          <w:trHeight w:hRule="exact" w:val="294"/>
          <w:tblHeader/>
        </w:trPr>
        <w:tc>
          <w:tcPr>
            <w:tcW w:w="39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65CDE" w:rsidRPr="00303A5A" w:rsidRDefault="00F65CDE" w:rsidP="00DB1BE0">
            <w:pPr>
              <w:spacing w:before="33" w:line="276" w:lineRule="auto"/>
              <w:ind w:left="113"/>
              <w:jc w:val="center"/>
              <w:rPr>
                <w:rFonts w:ascii="Times New Roman" w:hAnsi="Times New Roman"/>
                <w:b/>
                <w:spacing w:val="-1"/>
                <w:sz w:val="20"/>
                <w:szCs w:val="20"/>
              </w:rPr>
            </w:pPr>
            <w:r w:rsidRPr="00303A5A">
              <w:rPr>
                <w:rFonts w:ascii="Times New Roman" w:hAnsi="Times New Roman"/>
                <w:b/>
                <w:spacing w:val="-1"/>
                <w:sz w:val="20"/>
                <w:szCs w:val="20"/>
              </w:rPr>
              <w:t>Aspecto del Programa Social</w:t>
            </w:r>
          </w:p>
        </w:tc>
        <w:tc>
          <w:tcPr>
            <w:tcW w:w="5599" w:type="dxa"/>
            <w:tcBorders>
              <w:top w:val="single" w:sz="4" w:space="0" w:color="auto"/>
              <w:left w:val="nil"/>
              <w:bottom w:val="single" w:sz="4" w:space="0" w:color="auto"/>
              <w:right w:val="single" w:sz="4" w:space="0" w:color="auto"/>
            </w:tcBorders>
            <w:shd w:val="clear" w:color="auto" w:fill="D9D9D9"/>
            <w:vAlign w:val="center"/>
            <w:hideMark/>
          </w:tcPr>
          <w:p w:rsidR="00F65CDE" w:rsidRPr="00303A5A" w:rsidRDefault="00F65CDE" w:rsidP="00DB1BE0">
            <w:pPr>
              <w:spacing w:before="33" w:line="276" w:lineRule="auto"/>
              <w:ind w:left="113"/>
              <w:jc w:val="center"/>
              <w:rPr>
                <w:rFonts w:ascii="Times New Roman" w:hAnsi="Times New Roman"/>
                <w:b/>
                <w:spacing w:val="-1"/>
                <w:sz w:val="20"/>
                <w:szCs w:val="20"/>
              </w:rPr>
            </w:pPr>
            <w:r w:rsidRPr="00303A5A">
              <w:rPr>
                <w:rFonts w:ascii="Times New Roman" w:hAnsi="Times New Roman"/>
                <w:b/>
                <w:spacing w:val="-1"/>
                <w:sz w:val="20"/>
                <w:szCs w:val="20"/>
              </w:rPr>
              <w:t>Descripción</w:t>
            </w:r>
          </w:p>
        </w:tc>
      </w:tr>
      <w:tr w:rsidR="00F65CDE" w:rsidRPr="00303A5A" w:rsidTr="00DB1BE0">
        <w:trPr>
          <w:trHeight w:hRule="exact" w:val="588"/>
        </w:trPr>
        <w:tc>
          <w:tcPr>
            <w:tcW w:w="3988" w:type="dxa"/>
            <w:tcBorders>
              <w:top w:val="nil"/>
              <w:left w:val="single" w:sz="4" w:space="0" w:color="auto"/>
              <w:bottom w:val="single" w:sz="4" w:space="0" w:color="auto"/>
              <w:right w:val="single" w:sz="4" w:space="0" w:color="auto"/>
            </w:tcBorders>
            <w:shd w:val="clear" w:color="auto" w:fill="auto"/>
            <w:vAlign w:val="center"/>
            <w:hideMark/>
          </w:tcPr>
          <w:p w:rsidR="00F65CDE" w:rsidRPr="00303A5A" w:rsidRDefault="00F65CDE" w:rsidP="00DB1BE0">
            <w:pPr>
              <w:spacing w:before="33" w:line="276" w:lineRule="auto"/>
              <w:ind w:left="113"/>
              <w:rPr>
                <w:rFonts w:ascii="Times New Roman" w:hAnsi="Times New Roman"/>
                <w:b/>
                <w:spacing w:val="-1"/>
                <w:sz w:val="20"/>
                <w:szCs w:val="20"/>
              </w:rPr>
            </w:pPr>
            <w:r w:rsidRPr="00303A5A">
              <w:rPr>
                <w:rFonts w:ascii="Times New Roman" w:hAnsi="Times New Roman"/>
                <w:b/>
                <w:spacing w:val="-1"/>
                <w:sz w:val="20"/>
                <w:szCs w:val="20"/>
              </w:rPr>
              <w:t>Nombre del Programa Social en 2016 (fuente: ROP 2016)</w:t>
            </w:r>
          </w:p>
        </w:tc>
        <w:tc>
          <w:tcPr>
            <w:tcW w:w="5599" w:type="dxa"/>
            <w:tcBorders>
              <w:top w:val="nil"/>
              <w:left w:val="nil"/>
              <w:bottom w:val="single" w:sz="4" w:space="0" w:color="auto"/>
              <w:right w:val="single" w:sz="4" w:space="0" w:color="auto"/>
            </w:tcBorders>
            <w:shd w:val="clear" w:color="auto" w:fill="auto"/>
            <w:vAlign w:val="center"/>
            <w:hideMark/>
          </w:tcPr>
          <w:p w:rsidR="00F65CDE" w:rsidRPr="00303A5A" w:rsidRDefault="00F65CDE" w:rsidP="00DB1BE0">
            <w:pPr>
              <w:spacing w:before="33" w:line="276" w:lineRule="auto"/>
              <w:ind w:left="113"/>
              <w:rPr>
                <w:rFonts w:ascii="Times New Roman" w:hAnsi="Times New Roman"/>
                <w:spacing w:val="-1"/>
                <w:sz w:val="20"/>
                <w:szCs w:val="20"/>
              </w:rPr>
            </w:pPr>
            <w:r w:rsidRPr="00303A5A">
              <w:rPr>
                <w:rFonts w:ascii="Times New Roman" w:hAnsi="Times New Roman"/>
                <w:spacing w:val="-1"/>
                <w:sz w:val="20"/>
                <w:szCs w:val="20"/>
              </w:rPr>
              <w:t>PROGRAMA DE APOYO PARA ESTUDIANTES DE 1° Y 2° DE SECUNDARIA</w:t>
            </w:r>
          </w:p>
        </w:tc>
      </w:tr>
      <w:tr w:rsidR="00F65CDE" w:rsidRPr="00303A5A" w:rsidTr="00DB1BE0">
        <w:trPr>
          <w:trHeight w:hRule="exact" w:val="294"/>
        </w:trPr>
        <w:tc>
          <w:tcPr>
            <w:tcW w:w="3988" w:type="dxa"/>
            <w:tcBorders>
              <w:top w:val="nil"/>
              <w:left w:val="single" w:sz="4" w:space="0" w:color="auto"/>
              <w:bottom w:val="single" w:sz="4" w:space="0" w:color="auto"/>
              <w:right w:val="single" w:sz="4" w:space="0" w:color="auto"/>
            </w:tcBorders>
            <w:shd w:val="clear" w:color="auto" w:fill="auto"/>
            <w:vAlign w:val="center"/>
            <w:hideMark/>
          </w:tcPr>
          <w:p w:rsidR="00F65CDE" w:rsidRPr="00303A5A" w:rsidRDefault="00F65CDE" w:rsidP="00DB1BE0">
            <w:pPr>
              <w:spacing w:before="33" w:line="276" w:lineRule="auto"/>
              <w:ind w:left="113"/>
              <w:rPr>
                <w:rFonts w:ascii="Times New Roman" w:hAnsi="Times New Roman"/>
                <w:b/>
                <w:spacing w:val="-1"/>
                <w:sz w:val="20"/>
                <w:szCs w:val="20"/>
              </w:rPr>
            </w:pPr>
            <w:r w:rsidRPr="00303A5A">
              <w:rPr>
                <w:rFonts w:ascii="Times New Roman" w:hAnsi="Times New Roman"/>
                <w:b/>
                <w:spacing w:val="-1"/>
                <w:sz w:val="20"/>
                <w:szCs w:val="20"/>
              </w:rPr>
              <w:t>Año de Creación</w:t>
            </w:r>
          </w:p>
        </w:tc>
        <w:tc>
          <w:tcPr>
            <w:tcW w:w="5599" w:type="dxa"/>
            <w:tcBorders>
              <w:top w:val="nil"/>
              <w:left w:val="nil"/>
              <w:bottom w:val="single" w:sz="4" w:space="0" w:color="auto"/>
              <w:right w:val="single" w:sz="4" w:space="0" w:color="auto"/>
            </w:tcBorders>
            <w:shd w:val="clear" w:color="auto" w:fill="auto"/>
            <w:vAlign w:val="center"/>
            <w:hideMark/>
          </w:tcPr>
          <w:p w:rsidR="00F65CDE" w:rsidRPr="00303A5A" w:rsidRDefault="00F65CDE" w:rsidP="00DB1BE0">
            <w:pPr>
              <w:spacing w:before="33" w:line="276" w:lineRule="auto"/>
              <w:ind w:left="113"/>
              <w:rPr>
                <w:rFonts w:ascii="Times New Roman" w:hAnsi="Times New Roman"/>
                <w:spacing w:val="-1"/>
                <w:sz w:val="20"/>
                <w:szCs w:val="20"/>
              </w:rPr>
            </w:pPr>
            <w:r w:rsidRPr="00303A5A">
              <w:rPr>
                <w:rFonts w:ascii="Times New Roman" w:hAnsi="Times New Roman"/>
                <w:spacing w:val="-1"/>
                <w:sz w:val="20"/>
                <w:szCs w:val="20"/>
              </w:rPr>
              <w:t>2016</w:t>
            </w:r>
          </w:p>
        </w:tc>
      </w:tr>
      <w:tr w:rsidR="00F65CDE" w:rsidRPr="00303A5A" w:rsidTr="00DB1BE0">
        <w:trPr>
          <w:trHeight w:hRule="exact" w:val="1595"/>
        </w:trPr>
        <w:tc>
          <w:tcPr>
            <w:tcW w:w="3988" w:type="dxa"/>
            <w:tcBorders>
              <w:top w:val="nil"/>
              <w:left w:val="single" w:sz="4" w:space="0" w:color="auto"/>
              <w:bottom w:val="single" w:sz="4" w:space="0" w:color="auto"/>
              <w:right w:val="single" w:sz="4" w:space="0" w:color="auto"/>
            </w:tcBorders>
            <w:shd w:val="clear" w:color="auto" w:fill="auto"/>
            <w:vAlign w:val="center"/>
            <w:hideMark/>
          </w:tcPr>
          <w:p w:rsidR="00F65CDE" w:rsidRPr="00303A5A" w:rsidRDefault="00F65CDE" w:rsidP="00DB1BE0">
            <w:pPr>
              <w:spacing w:before="33" w:line="276" w:lineRule="auto"/>
              <w:ind w:left="113"/>
              <w:rPr>
                <w:rFonts w:ascii="Times New Roman" w:hAnsi="Times New Roman"/>
                <w:b/>
                <w:spacing w:val="-1"/>
                <w:sz w:val="20"/>
                <w:szCs w:val="20"/>
              </w:rPr>
            </w:pPr>
            <w:r w:rsidRPr="00303A5A">
              <w:rPr>
                <w:rFonts w:ascii="Times New Roman" w:hAnsi="Times New Roman"/>
                <w:b/>
                <w:spacing w:val="-1"/>
                <w:sz w:val="20"/>
                <w:szCs w:val="20"/>
              </w:rPr>
              <w:t>Modificaciones más relevantes desde su creación y hasta 2016 (cambios en la población objetivo, los bienes y/o servicios otorgados, los objetivos perseguidos, etc.)</w:t>
            </w:r>
          </w:p>
        </w:tc>
        <w:tc>
          <w:tcPr>
            <w:tcW w:w="5599" w:type="dxa"/>
            <w:tcBorders>
              <w:top w:val="nil"/>
              <w:left w:val="nil"/>
              <w:bottom w:val="single" w:sz="4" w:space="0" w:color="auto"/>
              <w:right w:val="single" w:sz="4" w:space="0" w:color="auto"/>
            </w:tcBorders>
            <w:shd w:val="clear" w:color="auto" w:fill="auto"/>
            <w:vAlign w:val="center"/>
            <w:hideMark/>
          </w:tcPr>
          <w:p w:rsidR="00F65CDE" w:rsidRPr="00303A5A" w:rsidRDefault="00F65CDE" w:rsidP="00DB1BE0">
            <w:pPr>
              <w:spacing w:before="33" w:line="276" w:lineRule="auto"/>
              <w:ind w:left="113"/>
              <w:rPr>
                <w:rFonts w:ascii="Times New Roman" w:hAnsi="Times New Roman"/>
                <w:spacing w:val="-1"/>
                <w:sz w:val="20"/>
                <w:szCs w:val="20"/>
              </w:rPr>
            </w:pPr>
            <w:r w:rsidRPr="00303A5A">
              <w:rPr>
                <w:rFonts w:ascii="Times New Roman" w:hAnsi="Times New Roman"/>
                <w:spacing w:val="-1"/>
                <w:sz w:val="20"/>
                <w:szCs w:val="20"/>
              </w:rPr>
              <w:t xml:space="preserve">El programa surgió en el año 2016. </w:t>
            </w:r>
          </w:p>
        </w:tc>
      </w:tr>
      <w:tr w:rsidR="00F65CDE" w:rsidRPr="00303A5A" w:rsidTr="00DB1BE0">
        <w:trPr>
          <w:trHeight w:hRule="exact" w:val="994"/>
        </w:trPr>
        <w:tc>
          <w:tcPr>
            <w:tcW w:w="3988" w:type="dxa"/>
            <w:tcBorders>
              <w:top w:val="nil"/>
              <w:left w:val="single" w:sz="4" w:space="0" w:color="auto"/>
              <w:bottom w:val="single" w:sz="4" w:space="0" w:color="auto"/>
              <w:right w:val="single" w:sz="4" w:space="0" w:color="auto"/>
            </w:tcBorders>
            <w:shd w:val="clear" w:color="auto" w:fill="auto"/>
            <w:vAlign w:val="center"/>
            <w:hideMark/>
          </w:tcPr>
          <w:p w:rsidR="00F65CDE" w:rsidRPr="00303A5A" w:rsidRDefault="00F65CDE" w:rsidP="00DB1BE0">
            <w:pPr>
              <w:spacing w:before="33" w:line="276" w:lineRule="auto"/>
              <w:ind w:left="113"/>
              <w:rPr>
                <w:rFonts w:ascii="Times New Roman" w:hAnsi="Times New Roman"/>
                <w:b/>
                <w:spacing w:val="-1"/>
                <w:sz w:val="20"/>
                <w:szCs w:val="20"/>
              </w:rPr>
            </w:pPr>
            <w:r w:rsidRPr="00303A5A">
              <w:rPr>
                <w:rFonts w:ascii="Times New Roman" w:hAnsi="Times New Roman"/>
                <w:b/>
                <w:spacing w:val="-1"/>
                <w:sz w:val="20"/>
                <w:szCs w:val="20"/>
              </w:rPr>
              <w:t>Problema central atendido por el Programa Social en 2016</w:t>
            </w:r>
          </w:p>
        </w:tc>
        <w:tc>
          <w:tcPr>
            <w:tcW w:w="5599" w:type="dxa"/>
            <w:tcBorders>
              <w:top w:val="nil"/>
              <w:left w:val="nil"/>
              <w:bottom w:val="single" w:sz="4" w:space="0" w:color="auto"/>
              <w:right w:val="single" w:sz="4" w:space="0" w:color="auto"/>
            </w:tcBorders>
            <w:shd w:val="clear" w:color="auto" w:fill="auto"/>
            <w:vAlign w:val="center"/>
            <w:hideMark/>
          </w:tcPr>
          <w:p w:rsidR="00F65CDE" w:rsidRPr="00303A5A" w:rsidRDefault="00F65CDE" w:rsidP="00DB1BE0">
            <w:pPr>
              <w:spacing w:before="33" w:line="276" w:lineRule="auto"/>
              <w:ind w:left="113"/>
              <w:rPr>
                <w:rFonts w:ascii="Times New Roman" w:hAnsi="Times New Roman"/>
                <w:spacing w:val="-1"/>
                <w:sz w:val="20"/>
                <w:szCs w:val="20"/>
              </w:rPr>
            </w:pPr>
            <w:r w:rsidRPr="00303A5A">
              <w:rPr>
                <w:rFonts w:ascii="Times New Roman" w:hAnsi="Times New Roman"/>
                <w:spacing w:val="-1"/>
                <w:sz w:val="20"/>
                <w:szCs w:val="20"/>
              </w:rPr>
              <w:t xml:space="preserve">Evitar el abandono escolar de las juventudes que habitan en Azcapotzalco y cursan la escuela secundaria. </w:t>
            </w:r>
          </w:p>
          <w:p w:rsidR="00767D6F" w:rsidRPr="00303A5A" w:rsidRDefault="00767D6F" w:rsidP="00DB1BE0">
            <w:pPr>
              <w:spacing w:before="33" w:line="276" w:lineRule="auto"/>
              <w:ind w:left="113"/>
              <w:rPr>
                <w:rFonts w:ascii="Times New Roman" w:hAnsi="Times New Roman"/>
                <w:spacing w:val="-1"/>
                <w:sz w:val="20"/>
                <w:szCs w:val="20"/>
              </w:rPr>
            </w:pPr>
          </w:p>
          <w:p w:rsidR="00F65CDE" w:rsidRPr="00303A5A" w:rsidRDefault="00F65CDE" w:rsidP="00DB1BE0">
            <w:pPr>
              <w:spacing w:before="33" w:line="276" w:lineRule="auto"/>
              <w:rPr>
                <w:rFonts w:ascii="Times New Roman" w:hAnsi="Times New Roman"/>
                <w:spacing w:val="-1"/>
                <w:sz w:val="20"/>
                <w:szCs w:val="20"/>
              </w:rPr>
            </w:pPr>
          </w:p>
        </w:tc>
      </w:tr>
      <w:tr w:rsidR="00F65CDE" w:rsidRPr="00303A5A" w:rsidTr="00DB1BE0">
        <w:trPr>
          <w:trHeight w:hRule="exact" w:val="2270"/>
        </w:trPr>
        <w:tc>
          <w:tcPr>
            <w:tcW w:w="3988" w:type="dxa"/>
            <w:tcBorders>
              <w:top w:val="nil"/>
              <w:left w:val="single" w:sz="4" w:space="0" w:color="auto"/>
              <w:bottom w:val="single" w:sz="4" w:space="0" w:color="auto"/>
              <w:right w:val="single" w:sz="4" w:space="0" w:color="auto"/>
            </w:tcBorders>
            <w:shd w:val="clear" w:color="auto" w:fill="auto"/>
            <w:vAlign w:val="center"/>
            <w:hideMark/>
          </w:tcPr>
          <w:p w:rsidR="00F65CDE" w:rsidRPr="00303A5A" w:rsidRDefault="00F65CDE" w:rsidP="00DB1BE0">
            <w:pPr>
              <w:spacing w:before="33" w:line="276" w:lineRule="auto"/>
              <w:ind w:left="113"/>
              <w:rPr>
                <w:rFonts w:ascii="Times New Roman" w:hAnsi="Times New Roman"/>
                <w:b/>
                <w:spacing w:val="-1"/>
                <w:sz w:val="20"/>
                <w:szCs w:val="20"/>
              </w:rPr>
            </w:pPr>
            <w:r w:rsidRPr="00303A5A">
              <w:rPr>
                <w:rFonts w:ascii="Times New Roman" w:hAnsi="Times New Roman"/>
                <w:b/>
                <w:spacing w:val="-1"/>
                <w:sz w:val="20"/>
                <w:szCs w:val="20"/>
              </w:rPr>
              <w:t>Objetivo General en 2016(fuente: ROP 2016)</w:t>
            </w:r>
          </w:p>
        </w:tc>
        <w:tc>
          <w:tcPr>
            <w:tcW w:w="5599" w:type="dxa"/>
            <w:tcBorders>
              <w:top w:val="nil"/>
              <w:left w:val="nil"/>
              <w:bottom w:val="single" w:sz="4" w:space="0" w:color="auto"/>
              <w:right w:val="single" w:sz="4" w:space="0" w:color="auto"/>
            </w:tcBorders>
            <w:shd w:val="clear" w:color="auto" w:fill="auto"/>
            <w:vAlign w:val="center"/>
            <w:hideMark/>
          </w:tcPr>
          <w:p w:rsidR="00F65CDE" w:rsidRPr="00303A5A" w:rsidRDefault="00F65CDE" w:rsidP="00DB1BE0">
            <w:pPr>
              <w:spacing w:before="33" w:line="276" w:lineRule="auto"/>
              <w:ind w:left="113"/>
              <w:rPr>
                <w:rFonts w:ascii="Times New Roman" w:hAnsi="Times New Roman"/>
                <w:spacing w:val="-1"/>
                <w:sz w:val="20"/>
                <w:szCs w:val="20"/>
              </w:rPr>
            </w:pPr>
            <w:r w:rsidRPr="00303A5A">
              <w:rPr>
                <w:rFonts w:ascii="Times New Roman" w:hAnsi="Times New Roman"/>
                <w:spacing w:val="-1"/>
                <w:sz w:val="20"/>
                <w:szCs w:val="20"/>
              </w:rPr>
              <w:t xml:space="preserve">Contribuir de forma directa con el apoyo económico a los y las </w:t>
            </w:r>
            <w:r w:rsidR="00767D6F" w:rsidRPr="00303A5A">
              <w:rPr>
                <w:rFonts w:ascii="Times New Roman" w:hAnsi="Times New Roman"/>
                <w:spacing w:val="-1"/>
                <w:sz w:val="20"/>
                <w:szCs w:val="20"/>
              </w:rPr>
              <w:t>jóvenes</w:t>
            </w:r>
            <w:r w:rsidRPr="00303A5A">
              <w:rPr>
                <w:rFonts w:ascii="Times New Roman" w:hAnsi="Times New Roman"/>
                <w:spacing w:val="-1"/>
                <w:sz w:val="20"/>
                <w:szCs w:val="20"/>
              </w:rPr>
              <w:t xml:space="preserve"> que cursan escuela secundaria publica, a fin de que </w:t>
            </w:r>
            <w:r w:rsidR="00767D6F" w:rsidRPr="00303A5A">
              <w:rPr>
                <w:rFonts w:ascii="Times New Roman" w:hAnsi="Times New Roman"/>
                <w:spacing w:val="-1"/>
                <w:sz w:val="20"/>
                <w:szCs w:val="20"/>
              </w:rPr>
              <w:t>continúen</w:t>
            </w:r>
            <w:r w:rsidRPr="00303A5A">
              <w:rPr>
                <w:rFonts w:ascii="Times New Roman" w:hAnsi="Times New Roman"/>
                <w:spacing w:val="-1"/>
                <w:sz w:val="20"/>
                <w:szCs w:val="20"/>
              </w:rPr>
              <w:t xml:space="preserve"> sus estudios, </w:t>
            </w:r>
            <w:r w:rsidR="00767D6F" w:rsidRPr="00303A5A">
              <w:rPr>
                <w:rFonts w:ascii="Times New Roman" w:hAnsi="Times New Roman"/>
                <w:spacing w:val="-1"/>
                <w:sz w:val="20"/>
                <w:szCs w:val="20"/>
              </w:rPr>
              <w:t>además</w:t>
            </w:r>
            <w:r w:rsidRPr="00303A5A">
              <w:rPr>
                <w:rFonts w:ascii="Times New Roman" w:hAnsi="Times New Roman"/>
                <w:spacing w:val="-1"/>
                <w:sz w:val="20"/>
                <w:szCs w:val="20"/>
              </w:rPr>
              <w:t xml:space="preserve"> de proporcionar herramientas, a </w:t>
            </w:r>
            <w:r w:rsidR="00767D6F" w:rsidRPr="00303A5A">
              <w:rPr>
                <w:rFonts w:ascii="Times New Roman" w:hAnsi="Times New Roman"/>
                <w:spacing w:val="-1"/>
                <w:sz w:val="20"/>
                <w:szCs w:val="20"/>
              </w:rPr>
              <w:t>través</w:t>
            </w:r>
            <w:r w:rsidRPr="00303A5A">
              <w:rPr>
                <w:rFonts w:ascii="Times New Roman" w:hAnsi="Times New Roman"/>
                <w:spacing w:val="-1"/>
                <w:sz w:val="20"/>
                <w:szCs w:val="20"/>
              </w:rPr>
              <w:t xml:space="preserve"> de los talleres o actividades a los que se les invitara, que coadyuven a un desarrollo integral con la meta de seguir </w:t>
            </w:r>
            <w:r w:rsidR="00767D6F" w:rsidRPr="00303A5A">
              <w:rPr>
                <w:rFonts w:ascii="Times New Roman" w:hAnsi="Times New Roman"/>
                <w:spacing w:val="-1"/>
                <w:sz w:val="20"/>
                <w:szCs w:val="20"/>
              </w:rPr>
              <w:t>superándose</w:t>
            </w:r>
            <w:r w:rsidRPr="00303A5A">
              <w:rPr>
                <w:rFonts w:ascii="Times New Roman" w:hAnsi="Times New Roman"/>
                <w:spacing w:val="-1"/>
                <w:sz w:val="20"/>
                <w:szCs w:val="20"/>
              </w:rPr>
              <w:t xml:space="preserve"> </w:t>
            </w:r>
            <w:r w:rsidR="00767D6F" w:rsidRPr="00303A5A">
              <w:rPr>
                <w:rFonts w:ascii="Times New Roman" w:hAnsi="Times New Roman"/>
                <w:spacing w:val="-1"/>
                <w:sz w:val="20"/>
                <w:szCs w:val="20"/>
              </w:rPr>
              <w:t>académica</w:t>
            </w:r>
            <w:r w:rsidRPr="00303A5A">
              <w:rPr>
                <w:rFonts w:ascii="Times New Roman" w:hAnsi="Times New Roman"/>
                <w:spacing w:val="-1"/>
                <w:sz w:val="20"/>
                <w:szCs w:val="20"/>
              </w:rPr>
              <w:t xml:space="preserve"> y socialmente.</w:t>
            </w:r>
          </w:p>
        </w:tc>
      </w:tr>
      <w:tr w:rsidR="00F65CDE" w:rsidRPr="00303A5A" w:rsidTr="00DB1BE0">
        <w:trPr>
          <w:trHeight w:hRule="exact" w:val="1140"/>
        </w:trPr>
        <w:tc>
          <w:tcPr>
            <w:tcW w:w="3988" w:type="dxa"/>
            <w:vMerge w:val="restart"/>
            <w:tcBorders>
              <w:top w:val="nil"/>
              <w:left w:val="single" w:sz="4" w:space="0" w:color="auto"/>
              <w:bottom w:val="single" w:sz="4" w:space="0" w:color="auto"/>
              <w:right w:val="single" w:sz="4" w:space="0" w:color="auto"/>
            </w:tcBorders>
            <w:shd w:val="clear" w:color="auto" w:fill="auto"/>
            <w:vAlign w:val="center"/>
            <w:hideMark/>
          </w:tcPr>
          <w:p w:rsidR="00F65CDE" w:rsidRPr="00303A5A" w:rsidRDefault="00F65CDE" w:rsidP="00DB1BE0">
            <w:pPr>
              <w:spacing w:before="33" w:line="276" w:lineRule="auto"/>
              <w:ind w:left="113"/>
              <w:rPr>
                <w:rFonts w:ascii="Times New Roman" w:hAnsi="Times New Roman"/>
                <w:b/>
                <w:spacing w:val="-1"/>
                <w:sz w:val="20"/>
                <w:szCs w:val="20"/>
              </w:rPr>
            </w:pPr>
            <w:r w:rsidRPr="00303A5A">
              <w:rPr>
                <w:rFonts w:ascii="Times New Roman" w:hAnsi="Times New Roman"/>
                <w:b/>
                <w:spacing w:val="-1"/>
                <w:sz w:val="20"/>
                <w:szCs w:val="20"/>
              </w:rPr>
              <w:t>Objetivos Específicos (fuente: ROP 2016)</w:t>
            </w:r>
          </w:p>
        </w:tc>
        <w:tc>
          <w:tcPr>
            <w:tcW w:w="5599" w:type="dxa"/>
            <w:tcBorders>
              <w:top w:val="nil"/>
              <w:left w:val="nil"/>
              <w:bottom w:val="single" w:sz="4" w:space="0" w:color="auto"/>
              <w:right w:val="single" w:sz="4" w:space="0" w:color="auto"/>
            </w:tcBorders>
            <w:shd w:val="clear" w:color="auto" w:fill="auto"/>
            <w:vAlign w:val="center"/>
            <w:hideMark/>
          </w:tcPr>
          <w:p w:rsidR="00F65CDE" w:rsidRPr="00303A5A" w:rsidRDefault="00F65CDE" w:rsidP="00DB1BE0">
            <w:pPr>
              <w:spacing w:before="33" w:line="276" w:lineRule="auto"/>
              <w:ind w:left="113"/>
              <w:rPr>
                <w:rFonts w:ascii="Times New Roman" w:hAnsi="Times New Roman"/>
                <w:spacing w:val="-1"/>
                <w:sz w:val="20"/>
                <w:szCs w:val="20"/>
              </w:rPr>
            </w:pPr>
            <w:r w:rsidRPr="00303A5A">
              <w:rPr>
                <w:rFonts w:ascii="Times New Roman" w:hAnsi="Times New Roman"/>
                <w:spacing w:val="-1"/>
                <w:sz w:val="20"/>
                <w:szCs w:val="20"/>
              </w:rPr>
              <w:t>Otorgar un apoyo económico de $200.00 pesos mensuales a cada uno de los beneficiarios del programa.</w:t>
            </w:r>
          </w:p>
        </w:tc>
      </w:tr>
      <w:tr w:rsidR="00F65CDE" w:rsidRPr="00303A5A" w:rsidTr="00DB1BE0">
        <w:trPr>
          <w:trHeight w:val="883"/>
        </w:trPr>
        <w:tc>
          <w:tcPr>
            <w:tcW w:w="3988" w:type="dxa"/>
            <w:vMerge/>
            <w:tcBorders>
              <w:top w:val="nil"/>
              <w:left w:val="single" w:sz="4" w:space="0" w:color="auto"/>
              <w:bottom w:val="single" w:sz="4" w:space="0" w:color="auto"/>
              <w:right w:val="single" w:sz="4" w:space="0" w:color="auto"/>
            </w:tcBorders>
            <w:shd w:val="clear" w:color="auto" w:fill="auto"/>
            <w:vAlign w:val="center"/>
            <w:hideMark/>
          </w:tcPr>
          <w:p w:rsidR="00F65CDE" w:rsidRPr="00303A5A" w:rsidRDefault="00F65CDE" w:rsidP="00DB1BE0">
            <w:pPr>
              <w:spacing w:before="33" w:line="276" w:lineRule="auto"/>
              <w:ind w:left="113"/>
              <w:rPr>
                <w:rFonts w:ascii="Times New Roman" w:hAnsi="Times New Roman"/>
                <w:b/>
                <w:spacing w:val="-1"/>
                <w:sz w:val="20"/>
                <w:szCs w:val="20"/>
              </w:rPr>
            </w:pPr>
          </w:p>
        </w:tc>
        <w:tc>
          <w:tcPr>
            <w:tcW w:w="5599" w:type="dxa"/>
            <w:tcBorders>
              <w:top w:val="nil"/>
              <w:left w:val="nil"/>
              <w:bottom w:val="single" w:sz="4" w:space="0" w:color="auto"/>
              <w:right w:val="single" w:sz="4" w:space="0" w:color="auto"/>
            </w:tcBorders>
            <w:shd w:val="clear" w:color="auto" w:fill="auto"/>
            <w:vAlign w:val="center"/>
            <w:hideMark/>
          </w:tcPr>
          <w:p w:rsidR="00F65CDE" w:rsidRPr="00303A5A" w:rsidRDefault="00F65CDE" w:rsidP="00DB1BE0">
            <w:pPr>
              <w:spacing w:before="33" w:line="276" w:lineRule="auto"/>
              <w:ind w:left="113"/>
              <w:rPr>
                <w:rFonts w:ascii="Times New Roman" w:hAnsi="Times New Roman"/>
                <w:spacing w:val="-1"/>
                <w:sz w:val="20"/>
                <w:szCs w:val="20"/>
              </w:rPr>
            </w:pPr>
            <w:r w:rsidRPr="00303A5A">
              <w:rPr>
                <w:rFonts w:ascii="Times New Roman" w:hAnsi="Times New Roman"/>
                <w:spacing w:val="-1"/>
                <w:sz w:val="20"/>
                <w:szCs w:val="20"/>
              </w:rPr>
              <w:t>Promover entre los beneficiarios el acceso gratuito a las actividades extracurriculares, culturales, deportivas, de promoción a la cultura, la educación la salud y herramientas para la vida con que cuenta la delegación.</w:t>
            </w:r>
          </w:p>
        </w:tc>
      </w:tr>
      <w:tr w:rsidR="00F65CDE" w:rsidRPr="00303A5A" w:rsidTr="00DB1BE0">
        <w:trPr>
          <w:trHeight w:hRule="exact" w:val="1985"/>
        </w:trPr>
        <w:tc>
          <w:tcPr>
            <w:tcW w:w="3988" w:type="dxa"/>
            <w:tcBorders>
              <w:top w:val="nil"/>
              <w:left w:val="single" w:sz="4" w:space="0" w:color="auto"/>
              <w:bottom w:val="single" w:sz="4" w:space="0" w:color="auto"/>
              <w:right w:val="single" w:sz="4" w:space="0" w:color="auto"/>
            </w:tcBorders>
            <w:shd w:val="clear" w:color="auto" w:fill="auto"/>
            <w:vAlign w:val="center"/>
            <w:hideMark/>
          </w:tcPr>
          <w:p w:rsidR="00F65CDE" w:rsidRPr="00303A5A" w:rsidRDefault="00F65CDE" w:rsidP="00DB1BE0">
            <w:pPr>
              <w:spacing w:before="33" w:line="276" w:lineRule="auto"/>
              <w:ind w:left="113"/>
              <w:rPr>
                <w:rFonts w:ascii="Times New Roman" w:hAnsi="Times New Roman"/>
                <w:b/>
                <w:spacing w:val="-1"/>
                <w:sz w:val="20"/>
                <w:szCs w:val="20"/>
              </w:rPr>
            </w:pPr>
            <w:r w:rsidRPr="00303A5A">
              <w:rPr>
                <w:rFonts w:ascii="Times New Roman" w:hAnsi="Times New Roman"/>
                <w:b/>
                <w:spacing w:val="-1"/>
                <w:sz w:val="20"/>
                <w:szCs w:val="20"/>
              </w:rPr>
              <w:t>Población Objetivo del Programa Social en 2016 (descripción y cuantificación)</w:t>
            </w:r>
          </w:p>
          <w:p w:rsidR="00767D6F" w:rsidRPr="00303A5A" w:rsidRDefault="00767D6F" w:rsidP="00DB1BE0">
            <w:pPr>
              <w:spacing w:before="33" w:line="276" w:lineRule="auto"/>
              <w:ind w:left="113"/>
              <w:rPr>
                <w:rFonts w:ascii="Times New Roman" w:hAnsi="Times New Roman"/>
                <w:b/>
                <w:spacing w:val="-1"/>
                <w:sz w:val="20"/>
                <w:szCs w:val="20"/>
              </w:rPr>
            </w:pPr>
          </w:p>
          <w:p w:rsidR="00767D6F" w:rsidRPr="00303A5A" w:rsidRDefault="00767D6F" w:rsidP="00DB1BE0">
            <w:pPr>
              <w:spacing w:before="33" w:line="276" w:lineRule="auto"/>
              <w:ind w:left="113"/>
              <w:rPr>
                <w:rFonts w:ascii="Times New Roman" w:hAnsi="Times New Roman"/>
                <w:b/>
                <w:spacing w:val="-1"/>
                <w:sz w:val="20"/>
                <w:szCs w:val="20"/>
              </w:rPr>
            </w:pPr>
          </w:p>
          <w:p w:rsidR="00767D6F" w:rsidRPr="00303A5A" w:rsidRDefault="00767D6F" w:rsidP="00DB1BE0">
            <w:pPr>
              <w:spacing w:before="33" w:line="276" w:lineRule="auto"/>
              <w:ind w:left="113"/>
              <w:rPr>
                <w:rFonts w:ascii="Times New Roman" w:hAnsi="Times New Roman"/>
                <w:b/>
                <w:spacing w:val="-1"/>
                <w:sz w:val="20"/>
                <w:szCs w:val="20"/>
              </w:rPr>
            </w:pPr>
          </w:p>
        </w:tc>
        <w:tc>
          <w:tcPr>
            <w:tcW w:w="5599" w:type="dxa"/>
            <w:tcBorders>
              <w:top w:val="nil"/>
              <w:left w:val="nil"/>
              <w:bottom w:val="single" w:sz="4" w:space="0" w:color="auto"/>
              <w:right w:val="single" w:sz="4" w:space="0" w:color="auto"/>
            </w:tcBorders>
            <w:shd w:val="clear" w:color="auto" w:fill="auto"/>
            <w:vAlign w:val="center"/>
            <w:hideMark/>
          </w:tcPr>
          <w:p w:rsidR="00F65CDE" w:rsidRPr="00303A5A" w:rsidRDefault="00F65CDE" w:rsidP="00DB1BE0">
            <w:pPr>
              <w:spacing w:before="33" w:line="276" w:lineRule="auto"/>
              <w:ind w:left="113"/>
              <w:rPr>
                <w:rFonts w:ascii="Times New Roman" w:hAnsi="Times New Roman"/>
                <w:spacing w:val="-1"/>
                <w:sz w:val="20"/>
                <w:szCs w:val="20"/>
              </w:rPr>
            </w:pPr>
            <w:r w:rsidRPr="00303A5A">
              <w:rPr>
                <w:rFonts w:ascii="Times New Roman" w:hAnsi="Times New Roman"/>
                <w:spacing w:val="-1"/>
                <w:sz w:val="20"/>
                <w:szCs w:val="20"/>
              </w:rPr>
              <w:t xml:space="preserve">Estudiantes de secundaria, residentes prioritariamente en las colonias de menor índice de desarrollo social o bolsones de pobreza definidos estos como zonas en evidente condición de </w:t>
            </w:r>
            <w:r w:rsidR="00767D6F" w:rsidRPr="00303A5A">
              <w:rPr>
                <w:rFonts w:ascii="Times New Roman" w:hAnsi="Times New Roman"/>
                <w:spacing w:val="-1"/>
                <w:sz w:val="20"/>
                <w:szCs w:val="20"/>
              </w:rPr>
              <w:t>marginación</w:t>
            </w:r>
            <w:r w:rsidRPr="00303A5A">
              <w:rPr>
                <w:rFonts w:ascii="Times New Roman" w:hAnsi="Times New Roman"/>
                <w:spacing w:val="-1"/>
                <w:sz w:val="20"/>
                <w:szCs w:val="20"/>
              </w:rPr>
              <w:t xml:space="preserve"> ubicadas en colonias de alto o muy </w:t>
            </w:r>
            <w:r w:rsidR="00767D6F" w:rsidRPr="00303A5A">
              <w:rPr>
                <w:rFonts w:ascii="Times New Roman" w:hAnsi="Times New Roman"/>
                <w:spacing w:val="-1"/>
                <w:sz w:val="20"/>
                <w:szCs w:val="20"/>
              </w:rPr>
              <w:t>índice de desarrollo social en Azcapotzalco.</w:t>
            </w:r>
          </w:p>
        </w:tc>
      </w:tr>
      <w:tr w:rsidR="00F65CDE" w:rsidRPr="00303A5A" w:rsidTr="00DB1BE0">
        <w:trPr>
          <w:trHeight w:hRule="exact" w:val="1120"/>
        </w:trPr>
        <w:tc>
          <w:tcPr>
            <w:tcW w:w="3988" w:type="dxa"/>
            <w:tcBorders>
              <w:top w:val="nil"/>
              <w:left w:val="single" w:sz="4" w:space="0" w:color="auto"/>
              <w:bottom w:val="single" w:sz="4" w:space="0" w:color="auto"/>
              <w:right w:val="single" w:sz="4" w:space="0" w:color="auto"/>
            </w:tcBorders>
            <w:shd w:val="clear" w:color="auto" w:fill="auto"/>
            <w:vAlign w:val="center"/>
            <w:hideMark/>
          </w:tcPr>
          <w:p w:rsidR="00F65CDE" w:rsidRPr="00303A5A" w:rsidRDefault="00F65CDE" w:rsidP="00DB1BE0">
            <w:pPr>
              <w:spacing w:before="33" w:line="276" w:lineRule="auto"/>
              <w:ind w:left="113"/>
              <w:rPr>
                <w:rFonts w:ascii="Times New Roman" w:hAnsi="Times New Roman"/>
                <w:b/>
                <w:spacing w:val="-1"/>
                <w:sz w:val="20"/>
                <w:szCs w:val="20"/>
              </w:rPr>
            </w:pPr>
            <w:r w:rsidRPr="00303A5A">
              <w:rPr>
                <w:rFonts w:ascii="Times New Roman" w:hAnsi="Times New Roman"/>
                <w:b/>
                <w:spacing w:val="-1"/>
                <w:sz w:val="20"/>
                <w:szCs w:val="20"/>
              </w:rPr>
              <w:lastRenderedPageBreak/>
              <w:t>Área encargada de la operación del Programa Social en 2016</w:t>
            </w:r>
          </w:p>
        </w:tc>
        <w:tc>
          <w:tcPr>
            <w:tcW w:w="5599" w:type="dxa"/>
            <w:tcBorders>
              <w:top w:val="nil"/>
              <w:left w:val="nil"/>
              <w:bottom w:val="single" w:sz="4" w:space="0" w:color="auto"/>
              <w:right w:val="single" w:sz="4" w:space="0" w:color="auto"/>
            </w:tcBorders>
            <w:shd w:val="clear" w:color="auto" w:fill="auto"/>
            <w:vAlign w:val="center"/>
            <w:hideMark/>
          </w:tcPr>
          <w:p w:rsidR="00F65CDE" w:rsidRPr="00303A5A" w:rsidRDefault="00F65CDE" w:rsidP="00DB1BE0">
            <w:pPr>
              <w:spacing w:before="33" w:line="276" w:lineRule="auto"/>
              <w:ind w:left="113"/>
              <w:rPr>
                <w:rFonts w:ascii="Times New Roman" w:hAnsi="Times New Roman"/>
                <w:spacing w:val="-1"/>
                <w:sz w:val="20"/>
                <w:szCs w:val="20"/>
              </w:rPr>
            </w:pPr>
            <w:r w:rsidRPr="00303A5A">
              <w:rPr>
                <w:rFonts w:ascii="Times New Roman" w:hAnsi="Times New Roman"/>
                <w:spacing w:val="-1"/>
                <w:sz w:val="20"/>
                <w:szCs w:val="20"/>
              </w:rPr>
              <w:t>Subdirección de Educación</w:t>
            </w:r>
          </w:p>
        </w:tc>
      </w:tr>
      <w:tr w:rsidR="00F65CDE" w:rsidRPr="00303A5A" w:rsidTr="00DB1BE0">
        <w:trPr>
          <w:trHeight w:hRule="exact" w:val="1986"/>
        </w:trPr>
        <w:tc>
          <w:tcPr>
            <w:tcW w:w="3988" w:type="dxa"/>
            <w:tcBorders>
              <w:top w:val="nil"/>
              <w:left w:val="single" w:sz="4" w:space="0" w:color="auto"/>
              <w:bottom w:val="single" w:sz="4" w:space="0" w:color="auto"/>
              <w:right w:val="single" w:sz="4" w:space="0" w:color="auto"/>
            </w:tcBorders>
            <w:shd w:val="clear" w:color="auto" w:fill="auto"/>
            <w:vAlign w:val="center"/>
            <w:hideMark/>
          </w:tcPr>
          <w:p w:rsidR="00F65CDE" w:rsidRPr="00303A5A" w:rsidRDefault="00F65CDE" w:rsidP="00DB1BE0">
            <w:pPr>
              <w:spacing w:before="33" w:line="276" w:lineRule="auto"/>
              <w:ind w:left="113"/>
              <w:rPr>
                <w:rFonts w:ascii="Times New Roman" w:hAnsi="Times New Roman"/>
                <w:b/>
                <w:spacing w:val="-1"/>
                <w:sz w:val="20"/>
                <w:szCs w:val="20"/>
              </w:rPr>
            </w:pPr>
            <w:r w:rsidRPr="00303A5A">
              <w:rPr>
                <w:rFonts w:ascii="Times New Roman" w:hAnsi="Times New Roman"/>
                <w:b/>
                <w:spacing w:val="-1"/>
                <w:sz w:val="20"/>
                <w:szCs w:val="20"/>
              </w:rPr>
              <w:t>Bienes y/o servicios que otorgó el programa social en 2016 o componentes, periodicidad de entrega y en qué cantidad (fuente: ROP 2016)</w:t>
            </w:r>
          </w:p>
        </w:tc>
        <w:tc>
          <w:tcPr>
            <w:tcW w:w="5599" w:type="dxa"/>
            <w:tcBorders>
              <w:top w:val="nil"/>
              <w:left w:val="nil"/>
              <w:bottom w:val="single" w:sz="4" w:space="0" w:color="auto"/>
              <w:right w:val="single" w:sz="4" w:space="0" w:color="auto"/>
            </w:tcBorders>
            <w:shd w:val="clear" w:color="auto" w:fill="auto"/>
            <w:vAlign w:val="center"/>
            <w:hideMark/>
          </w:tcPr>
          <w:p w:rsidR="001B385A" w:rsidRPr="00303A5A" w:rsidRDefault="00F65CDE" w:rsidP="00DB1BE0">
            <w:pPr>
              <w:spacing w:before="33" w:line="276" w:lineRule="auto"/>
              <w:ind w:left="113"/>
              <w:rPr>
                <w:rFonts w:ascii="Times New Roman" w:hAnsi="Times New Roman"/>
                <w:spacing w:val="-1"/>
                <w:sz w:val="20"/>
                <w:szCs w:val="20"/>
              </w:rPr>
            </w:pPr>
            <w:r w:rsidRPr="00303A5A">
              <w:rPr>
                <w:rFonts w:ascii="Times New Roman" w:hAnsi="Times New Roman"/>
                <w:spacing w:val="-1"/>
                <w:sz w:val="20"/>
                <w:szCs w:val="20"/>
              </w:rPr>
              <w:t>El apoyo se entreg</w:t>
            </w:r>
            <w:r w:rsidR="001B385A" w:rsidRPr="00303A5A">
              <w:rPr>
                <w:rFonts w:ascii="Times New Roman" w:hAnsi="Times New Roman"/>
                <w:spacing w:val="-1"/>
                <w:sz w:val="20"/>
                <w:szCs w:val="20"/>
              </w:rPr>
              <w:t>ó</w:t>
            </w:r>
            <w:r w:rsidRPr="00303A5A">
              <w:rPr>
                <w:rFonts w:ascii="Times New Roman" w:hAnsi="Times New Roman"/>
                <w:spacing w:val="-1"/>
                <w:sz w:val="20"/>
                <w:szCs w:val="20"/>
              </w:rPr>
              <w:t xml:space="preserve"> en tres ministraciones bimestrales de $400.00 y una mensual de $ 200</w:t>
            </w:r>
            <w:r w:rsidR="001B385A" w:rsidRPr="00303A5A">
              <w:rPr>
                <w:rFonts w:ascii="Times New Roman" w:hAnsi="Times New Roman"/>
                <w:spacing w:val="-1"/>
                <w:sz w:val="20"/>
                <w:szCs w:val="20"/>
              </w:rPr>
              <w:t>.00 para 1364 beneficiados.</w:t>
            </w:r>
          </w:p>
          <w:p w:rsidR="00F65CDE" w:rsidRPr="00303A5A" w:rsidRDefault="001B385A" w:rsidP="00DB1BE0">
            <w:pPr>
              <w:spacing w:before="33" w:line="276" w:lineRule="auto"/>
              <w:ind w:left="113"/>
              <w:rPr>
                <w:rFonts w:ascii="Times New Roman" w:hAnsi="Times New Roman"/>
                <w:spacing w:val="-1"/>
                <w:sz w:val="20"/>
                <w:szCs w:val="20"/>
              </w:rPr>
            </w:pPr>
            <w:r w:rsidRPr="00303A5A">
              <w:rPr>
                <w:rFonts w:ascii="Times New Roman" w:hAnsi="Times New Roman"/>
                <w:spacing w:val="-1"/>
                <w:sz w:val="20"/>
                <w:szCs w:val="20"/>
              </w:rPr>
              <w:t xml:space="preserve">Se realizó una ampliación para beneficiar a </w:t>
            </w:r>
            <w:r w:rsidR="00F65CDE" w:rsidRPr="00303A5A">
              <w:rPr>
                <w:rFonts w:ascii="Times New Roman" w:hAnsi="Times New Roman"/>
                <w:spacing w:val="-1"/>
                <w:sz w:val="20"/>
                <w:szCs w:val="20"/>
              </w:rPr>
              <w:t xml:space="preserve">400 </w:t>
            </w:r>
            <w:r w:rsidRPr="00303A5A">
              <w:rPr>
                <w:rFonts w:ascii="Times New Roman" w:hAnsi="Times New Roman"/>
                <w:spacing w:val="-1"/>
                <w:sz w:val="20"/>
                <w:szCs w:val="20"/>
              </w:rPr>
              <w:t xml:space="preserve">personas más a las cuales </w:t>
            </w:r>
            <w:r w:rsidR="00F65CDE" w:rsidRPr="00303A5A">
              <w:rPr>
                <w:rFonts w:ascii="Times New Roman" w:hAnsi="Times New Roman"/>
                <w:spacing w:val="-1"/>
                <w:sz w:val="20"/>
                <w:szCs w:val="20"/>
              </w:rPr>
              <w:t xml:space="preserve">se les entrego dos apoyos mensuales de $400.00 </w:t>
            </w:r>
          </w:p>
        </w:tc>
      </w:tr>
      <w:tr w:rsidR="00F65CDE" w:rsidRPr="00303A5A" w:rsidTr="00DB1BE0">
        <w:trPr>
          <w:trHeight w:hRule="exact" w:val="1278"/>
        </w:trPr>
        <w:tc>
          <w:tcPr>
            <w:tcW w:w="3988" w:type="dxa"/>
            <w:tcBorders>
              <w:top w:val="nil"/>
              <w:left w:val="single" w:sz="4" w:space="0" w:color="auto"/>
              <w:bottom w:val="single" w:sz="4" w:space="0" w:color="auto"/>
              <w:right w:val="single" w:sz="4" w:space="0" w:color="auto"/>
            </w:tcBorders>
            <w:shd w:val="clear" w:color="auto" w:fill="auto"/>
            <w:vAlign w:val="center"/>
            <w:hideMark/>
          </w:tcPr>
          <w:p w:rsidR="00F65CDE" w:rsidRPr="00303A5A" w:rsidRDefault="00F65CDE" w:rsidP="00DB1BE0">
            <w:pPr>
              <w:spacing w:before="33" w:line="276" w:lineRule="auto"/>
              <w:ind w:left="113"/>
              <w:rPr>
                <w:rFonts w:ascii="Times New Roman" w:hAnsi="Times New Roman"/>
                <w:b/>
                <w:spacing w:val="-1"/>
                <w:sz w:val="20"/>
                <w:szCs w:val="20"/>
              </w:rPr>
            </w:pPr>
            <w:r w:rsidRPr="00303A5A">
              <w:rPr>
                <w:rFonts w:ascii="Times New Roman" w:hAnsi="Times New Roman"/>
                <w:b/>
                <w:spacing w:val="-1"/>
                <w:sz w:val="20"/>
                <w:szCs w:val="20"/>
              </w:rPr>
              <w:t>Alineación con el Programa General de Desarrollo del Distrito Federal 2013-2018</w:t>
            </w:r>
          </w:p>
        </w:tc>
        <w:tc>
          <w:tcPr>
            <w:tcW w:w="5599" w:type="dxa"/>
            <w:tcBorders>
              <w:top w:val="nil"/>
              <w:left w:val="nil"/>
              <w:bottom w:val="single" w:sz="4" w:space="0" w:color="auto"/>
              <w:right w:val="single" w:sz="4" w:space="0" w:color="auto"/>
            </w:tcBorders>
            <w:shd w:val="clear" w:color="auto" w:fill="auto"/>
            <w:vAlign w:val="center"/>
            <w:hideMark/>
          </w:tcPr>
          <w:p w:rsidR="00F65CDE" w:rsidRPr="00303A5A" w:rsidRDefault="00F65CDE" w:rsidP="00DB1BE0">
            <w:pPr>
              <w:spacing w:before="33" w:line="276" w:lineRule="auto"/>
              <w:ind w:left="113"/>
              <w:rPr>
                <w:rFonts w:ascii="Times New Roman" w:hAnsi="Times New Roman"/>
                <w:spacing w:val="-1"/>
                <w:sz w:val="20"/>
                <w:szCs w:val="20"/>
              </w:rPr>
            </w:pPr>
            <w:r w:rsidRPr="00303A5A">
              <w:rPr>
                <w:rFonts w:ascii="Times New Roman" w:hAnsi="Times New Roman"/>
                <w:spacing w:val="-1"/>
                <w:sz w:val="20"/>
                <w:szCs w:val="20"/>
              </w:rPr>
              <w:t>Equidad e inclusión social</w:t>
            </w:r>
          </w:p>
        </w:tc>
      </w:tr>
      <w:tr w:rsidR="00F65CDE" w:rsidRPr="00303A5A" w:rsidTr="00DB1BE0">
        <w:trPr>
          <w:trHeight w:hRule="exact" w:val="1282"/>
        </w:trPr>
        <w:tc>
          <w:tcPr>
            <w:tcW w:w="3988" w:type="dxa"/>
            <w:tcBorders>
              <w:top w:val="nil"/>
              <w:left w:val="single" w:sz="4" w:space="0" w:color="auto"/>
              <w:bottom w:val="single" w:sz="4" w:space="0" w:color="auto"/>
              <w:right w:val="single" w:sz="4" w:space="0" w:color="auto"/>
            </w:tcBorders>
            <w:shd w:val="clear" w:color="auto" w:fill="auto"/>
            <w:vAlign w:val="center"/>
            <w:hideMark/>
          </w:tcPr>
          <w:p w:rsidR="00F65CDE" w:rsidRPr="008E6359" w:rsidRDefault="00F65CDE" w:rsidP="00DB1BE0">
            <w:pPr>
              <w:spacing w:before="33" w:line="276" w:lineRule="auto"/>
              <w:ind w:left="113"/>
              <w:rPr>
                <w:rFonts w:ascii="Times New Roman" w:hAnsi="Times New Roman"/>
                <w:b/>
                <w:spacing w:val="-1"/>
                <w:sz w:val="20"/>
                <w:szCs w:val="20"/>
              </w:rPr>
            </w:pPr>
            <w:r w:rsidRPr="008E6359">
              <w:rPr>
                <w:rFonts w:ascii="Times New Roman" w:hAnsi="Times New Roman"/>
                <w:b/>
                <w:spacing w:val="-1"/>
                <w:sz w:val="20"/>
                <w:szCs w:val="20"/>
              </w:rPr>
              <w:t>Alineación con Programas Sectoriales, Especiales, Institucionales o Delegacionales (según sea el caso)</w:t>
            </w:r>
          </w:p>
        </w:tc>
        <w:tc>
          <w:tcPr>
            <w:tcW w:w="5599" w:type="dxa"/>
            <w:tcBorders>
              <w:top w:val="nil"/>
              <w:left w:val="nil"/>
              <w:bottom w:val="single" w:sz="4" w:space="0" w:color="auto"/>
              <w:right w:val="single" w:sz="4" w:space="0" w:color="auto"/>
            </w:tcBorders>
            <w:shd w:val="clear" w:color="auto" w:fill="auto"/>
            <w:vAlign w:val="center"/>
            <w:hideMark/>
          </w:tcPr>
          <w:p w:rsidR="00F65CDE" w:rsidRPr="008E6359" w:rsidRDefault="00F65CDE" w:rsidP="00DB1BE0">
            <w:pPr>
              <w:spacing w:before="33" w:line="276" w:lineRule="auto"/>
              <w:ind w:left="113"/>
              <w:rPr>
                <w:rFonts w:ascii="Times New Roman" w:hAnsi="Times New Roman"/>
                <w:spacing w:val="-1"/>
                <w:sz w:val="20"/>
                <w:szCs w:val="20"/>
              </w:rPr>
            </w:pPr>
            <w:r w:rsidRPr="008E6359">
              <w:rPr>
                <w:rFonts w:ascii="Times New Roman" w:hAnsi="Times New Roman"/>
                <w:spacing w:val="-1"/>
                <w:sz w:val="20"/>
                <w:szCs w:val="20"/>
              </w:rPr>
              <w:t xml:space="preserve">En </w:t>
            </w:r>
            <w:r w:rsidRPr="008E6359">
              <w:rPr>
                <w:rFonts w:ascii="Times New Roman" w:hAnsi="Times New Roman"/>
                <w:spacing w:val="-1"/>
                <w:sz w:val="20"/>
                <w:szCs w:val="20"/>
                <w:shd w:val="clear" w:color="auto" w:fill="FFFF00"/>
              </w:rPr>
              <w:t>relación al programa Delegacional, este contempla, en sus 43 puntos, específicos en el punto 22</w:t>
            </w:r>
            <w:r w:rsidR="001B385A" w:rsidRPr="008E6359">
              <w:rPr>
                <w:rFonts w:ascii="Times New Roman" w:hAnsi="Times New Roman"/>
                <w:spacing w:val="-1"/>
                <w:sz w:val="20"/>
                <w:szCs w:val="20"/>
                <w:shd w:val="clear" w:color="auto" w:fill="FFFF00"/>
              </w:rPr>
              <w:t>, Fomentar</w:t>
            </w:r>
            <w:r w:rsidRPr="008E6359">
              <w:rPr>
                <w:rFonts w:ascii="Times New Roman" w:hAnsi="Times New Roman"/>
                <w:spacing w:val="-1"/>
                <w:sz w:val="20"/>
                <w:szCs w:val="20"/>
                <w:shd w:val="clear" w:color="auto" w:fill="FFFF00"/>
              </w:rPr>
              <w:t xml:space="preserve"> espacios adecuados, cursos y talleres en toda la delegación</w:t>
            </w:r>
            <w:r w:rsidR="001B385A" w:rsidRPr="008E6359">
              <w:rPr>
                <w:rFonts w:ascii="Times New Roman" w:hAnsi="Times New Roman"/>
                <w:spacing w:val="-1"/>
                <w:sz w:val="20"/>
                <w:szCs w:val="20"/>
                <w:shd w:val="clear" w:color="auto" w:fill="FFFF00"/>
              </w:rPr>
              <w:t>.</w:t>
            </w:r>
          </w:p>
        </w:tc>
      </w:tr>
      <w:tr w:rsidR="00F65CDE" w:rsidRPr="00303A5A" w:rsidTr="00DB1BE0">
        <w:trPr>
          <w:trHeight w:hRule="exact" w:val="832"/>
        </w:trPr>
        <w:tc>
          <w:tcPr>
            <w:tcW w:w="3988" w:type="dxa"/>
            <w:tcBorders>
              <w:top w:val="nil"/>
              <w:left w:val="single" w:sz="4" w:space="0" w:color="auto"/>
              <w:bottom w:val="single" w:sz="4" w:space="0" w:color="auto"/>
              <w:right w:val="single" w:sz="4" w:space="0" w:color="auto"/>
            </w:tcBorders>
            <w:shd w:val="clear" w:color="auto" w:fill="auto"/>
            <w:vAlign w:val="center"/>
            <w:hideMark/>
          </w:tcPr>
          <w:p w:rsidR="00F65CDE" w:rsidRPr="00303A5A" w:rsidRDefault="00F65CDE" w:rsidP="00DB1BE0">
            <w:pPr>
              <w:spacing w:before="33" w:line="276" w:lineRule="auto"/>
              <w:ind w:left="113"/>
              <w:rPr>
                <w:rFonts w:ascii="Times New Roman" w:hAnsi="Times New Roman"/>
                <w:b/>
                <w:spacing w:val="-1"/>
                <w:sz w:val="20"/>
                <w:szCs w:val="20"/>
              </w:rPr>
            </w:pPr>
            <w:r w:rsidRPr="00303A5A">
              <w:rPr>
                <w:rFonts w:ascii="Times New Roman" w:hAnsi="Times New Roman"/>
                <w:b/>
                <w:spacing w:val="-1"/>
                <w:sz w:val="20"/>
                <w:szCs w:val="20"/>
              </w:rPr>
              <w:t>Presupuesto del Programa Social en 2016</w:t>
            </w:r>
          </w:p>
        </w:tc>
        <w:tc>
          <w:tcPr>
            <w:tcW w:w="5599" w:type="dxa"/>
            <w:tcBorders>
              <w:top w:val="nil"/>
              <w:left w:val="nil"/>
              <w:bottom w:val="single" w:sz="4" w:space="0" w:color="auto"/>
              <w:right w:val="single" w:sz="4" w:space="0" w:color="auto"/>
            </w:tcBorders>
            <w:shd w:val="clear" w:color="auto" w:fill="auto"/>
            <w:vAlign w:val="center"/>
            <w:hideMark/>
          </w:tcPr>
          <w:p w:rsidR="00F65CDE" w:rsidRPr="00303A5A" w:rsidRDefault="00F65CDE" w:rsidP="00DB1BE0">
            <w:pPr>
              <w:spacing w:before="33" w:line="276" w:lineRule="auto"/>
              <w:ind w:left="113"/>
              <w:rPr>
                <w:rFonts w:ascii="Times New Roman" w:hAnsi="Times New Roman"/>
                <w:spacing w:val="-1"/>
                <w:sz w:val="20"/>
                <w:szCs w:val="20"/>
              </w:rPr>
            </w:pPr>
            <w:r w:rsidRPr="00303A5A">
              <w:rPr>
                <w:rFonts w:ascii="Times New Roman" w:hAnsi="Times New Roman"/>
                <w:spacing w:val="-1"/>
                <w:sz w:val="20"/>
                <w:szCs w:val="20"/>
              </w:rPr>
              <w:t>$ 2,229,600.00 Dos millones doscientos veintinueve mil seiscientos pesos 00/100 M.N</w:t>
            </w:r>
            <w:r w:rsidR="00A5546F" w:rsidRPr="00303A5A">
              <w:rPr>
                <w:rFonts w:ascii="Times New Roman" w:hAnsi="Times New Roman"/>
                <w:spacing w:val="-1"/>
                <w:sz w:val="20"/>
                <w:szCs w:val="20"/>
              </w:rPr>
              <w:t>.</w:t>
            </w:r>
          </w:p>
        </w:tc>
      </w:tr>
      <w:tr w:rsidR="00F65CDE" w:rsidRPr="00303A5A" w:rsidTr="00DB1BE0">
        <w:trPr>
          <w:trHeight w:hRule="exact" w:val="588"/>
        </w:trPr>
        <w:tc>
          <w:tcPr>
            <w:tcW w:w="3988" w:type="dxa"/>
            <w:tcBorders>
              <w:top w:val="nil"/>
              <w:left w:val="single" w:sz="4" w:space="0" w:color="auto"/>
              <w:bottom w:val="single" w:sz="4" w:space="0" w:color="auto"/>
              <w:right w:val="single" w:sz="4" w:space="0" w:color="auto"/>
            </w:tcBorders>
            <w:shd w:val="clear" w:color="auto" w:fill="auto"/>
            <w:vAlign w:val="center"/>
            <w:hideMark/>
          </w:tcPr>
          <w:p w:rsidR="00F65CDE" w:rsidRPr="00303A5A" w:rsidRDefault="00F65CDE" w:rsidP="00DB1BE0">
            <w:pPr>
              <w:spacing w:before="33" w:line="276" w:lineRule="auto"/>
              <w:ind w:left="113"/>
              <w:rPr>
                <w:rFonts w:ascii="Times New Roman" w:hAnsi="Times New Roman"/>
                <w:b/>
                <w:spacing w:val="-1"/>
                <w:sz w:val="20"/>
                <w:szCs w:val="20"/>
              </w:rPr>
            </w:pPr>
            <w:r w:rsidRPr="00303A5A">
              <w:rPr>
                <w:rFonts w:ascii="Times New Roman" w:hAnsi="Times New Roman"/>
                <w:b/>
                <w:spacing w:val="-1"/>
                <w:sz w:val="20"/>
                <w:szCs w:val="20"/>
              </w:rPr>
              <w:t>Cobertura Geográfica del Programa Social en 2016</w:t>
            </w:r>
          </w:p>
        </w:tc>
        <w:tc>
          <w:tcPr>
            <w:tcW w:w="5599" w:type="dxa"/>
            <w:tcBorders>
              <w:top w:val="nil"/>
              <w:left w:val="nil"/>
              <w:bottom w:val="single" w:sz="4" w:space="0" w:color="auto"/>
              <w:right w:val="single" w:sz="4" w:space="0" w:color="auto"/>
            </w:tcBorders>
            <w:shd w:val="clear" w:color="auto" w:fill="auto"/>
            <w:vAlign w:val="center"/>
            <w:hideMark/>
          </w:tcPr>
          <w:p w:rsidR="00F65CDE" w:rsidRPr="00303A5A" w:rsidRDefault="00F65CDE" w:rsidP="00DB1BE0">
            <w:pPr>
              <w:spacing w:before="33" w:line="276" w:lineRule="auto"/>
              <w:ind w:left="113"/>
              <w:rPr>
                <w:rFonts w:ascii="Times New Roman" w:hAnsi="Times New Roman"/>
                <w:spacing w:val="-1"/>
                <w:sz w:val="20"/>
                <w:szCs w:val="20"/>
              </w:rPr>
            </w:pPr>
            <w:r w:rsidRPr="00303A5A">
              <w:rPr>
                <w:rFonts w:ascii="Times New Roman" w:hAnsi="Times New Roman"/>
                <w:spacing w:val="-1"/>
                <w:sz w:val="20"/>
                <w:szCs w:val="20"/>
              </w:rPr>
              <w:t>Azcapotzalco</w:t>
            </w:r>
          </w:p>
        </w:tc>
      </w:tr>
      <w:tr w:rsidR="00F65CDE" w:rsidRPr="00303A5A" w:rsidTr="00DB1BE0">
        <w:trPr>
          <w:trHeight w:val="294"/>
        </w:trPr>
        <w:tc>
          <w:tcPr>
            <w:tcW w:w="3988" w:type="dxa"/>
            <w:vMerge w:val="restart"/>
            <w:tcBorders>
              <w:top w:val="nil"/>
              <w:left w:val="single" w:sz="4" w:space="0" w:color="auto"/>
              <w:bottom w:val="single" w:sz="4" w:space="0" w:color="auto"/>
              <w:right w:val="single" w:sz="4" w:space="0" w:color="auto"/>
            </w:tcBorders>
            <w:shd w:val="clear" w:color="auto" w:fill="auto"/>
            <w:vAlign w:val="center"/>
            <w:hideMark/>
          </w:tcPr>
          <w:p w:rsidR="00F65CDE" w:rsidRPr="00303A5A" w:rsidRDefault="00F65CDE" w:rsidP="00DB1BE0">
            <w:pPr>
              <w:spacing w:before="33" w:line="276" w:lineRule="auto"/>
              <w:ind w:left="113"/>
              <w:rPr>
                <w:rFonts w:ascii="Times New Roman" w:hAnsi="Times New Roman"/>
                <w:b/>
                <w:spacing w:val="-1"/>
                <w:sz w:val="20"/>
                <w:szCs w:val="20"/>
              </w:rPr>
            </w:pPr>
            <w:r w:rsidRPr="00303A5A">
              <w:rPr>
                <w:rFonts w:ascii="Times New Roman" w:hAnsi="Times New Roman"/>
                <w:b/>
                <w:spacing w:val="-1"/>
                <w:sz w:val="20"/>
                <w:szCs w:val="20"/>
              </w:rPr>
              <w:t>Modificaciones en el nombre, los objetivos, los bienes y/o servicios que otorga o no vigencia en 2017</w:t>
            </w:r>
          </w:p>
        </w:tc>
        <w:tc>
          <w:tcPr>
            <w:tcW w:w="5599" w:type="dxa"/>
            <w:tcBorders>
              <w:top w:val="nil"/>
              <w:left w:val="nil"/>
              <w:bottom w:val="single" w:sz="4" w:space="0" w:color="auto"/>
              <w:right w:val="single" w:sz="4" w:space="0" w:color="auto"/>
            </w:tcBorders>
            <w:shd w:val="clear" w:color="auto" w:fill="auto"/>
            <w:vAlign w:val="center"/>
            <w:hideMark/>
          </w:tcPr>
          <w:p w:rsidR="00F65CDE" w:rsidRPr="00303A5A" w:rsidRDefault="00F65CDE" w:rsidP="00DB1BE0">
            <w:pPr>
              <w:spacing w:before="33" w:line="276" w:lineRule="auto"/>
              <w:ind w:left="113"/>
              <w:rPr>
                <w:rFonts w:ascii="Times New Roman" w:hAnsi="Times New Roman"/>
                <w:spacing w:val="-1"/>
                <w:sz w:val="20"/>
                <w:szCs w:val="20"/>
              </w:rPr>
            </w:pPr>
            <w:r w:rsidRPr="00303A5A">
              <w:rPr>
                <w:rFonts w:ascii="Times New Roman" w:hAnsi="Times New Roman"/>
                <w:b/>
                <w:spacing w:val="-1"/>
                <w:sz w:val="20"/>
                <w:szCs w:val="20"/>
              </w:rPr>
              <w:t xml:space="preserve">Nombre del Programa: </w:t>
            </w:r>
            <w:r w:rsidRPr="00303A5A">
              <w:rPr>
                <w:rFonts w:ascii="Times New Roman" w:hAnsi="Times New Roman"/>
                <w:spacing w:val="-1"/>
                <w:sz w:val="20"/>
                <w:szCs w:val="20"/>
              </w:rPr>
              <w:t>PROGRAMA DE APOYO PARA ESTUDIANTES DE SECUNDARIA</w:t>
            </w:r>
          </w:p>
        </w:tc>
      </w:tr>
      <w:tr w:rsidR="00F65CDE" w:rsidRPr="00303A5A" w:rsidTr="00DB1BE0">
        <w:trPr>
          <w:trHeight w:val="2648"/>
        </w:trPr>
        <w:tc>
          <w:tcPr>
            <w:tcW w:w="3988" w:type="dxa"/>
            <w:vMerge/>
            <w:tcBorders>
              <w:top w:val="nil"/>
              <w:left w:val="single" w:sz="4" w:space="0" w:color="auto"/>
              <w:bottom w:val="single" w:sz="4" w:space="0" w:color="auto"/>
              <w:right w:val="single" w:sz="4" w:space="0" w:color="auto"/>
            </w:tcBorders>
            <w:shd w:val="clear" w:color="auto" w:fill="auto"/>
            <w:vAlign w:val="center"/>
            <w:hideMark/>
          </w:tcPr>
          <w:p w:rsidR="00F65CDE" w:rsidRPr="00303A5A" w:rsidRDefault="00F65CDE" w:rsidP="00DB1BE0">
            <w:pPr>
              <w:spacing w:before="33" w:line="276" w:lineRule="auto"/>
              <w:ind w:left="113"/>
              <w:rPr>
                <w:rFonts w:ascii="Times New Roman" w:hAnsi="Times New Roman"/>
                <w:b/>
                <w:spacing w:val="-1"/>
                <w:sz w:val="20"/>
                <w:szCs w:val="20"/>
              </w:rPr>
            </w:pPr>
          </w:p>
        </w:tc>
        <w:tc>
          <w:tcPr>
            <w:tcW w:w="5599" w:type="dxa"/>
            <w:tcBorders>
              <w:top w:val="nil"/>
              <w:left w:val="nil"/>
              <w:bottom w:val="single" w:sz="4" w:space="0" w:color="auto"/>
              <w:right w:val="single" w:sz="4" w:space="0" w:color="auto"/>
            </w:tcBorders>
            <w:shd w:val="clear" w:color="auto" w:fill="auto"/>
            <w:vAlign w:val="center"/>
            <w:hideMark/>
          </w:tcPr>
          <w:p w:rsidR="007D16DF" w:rsidRPr="00303A5A" w:rsidRDefault="00F65CDE" w:rsidP="00DB1BE0">
            <w:pPr>
              <w:spacing w:before="33" w:line="276" w:lineRule="auto"/>
              <w:ind w:left="113"/>
              <w:rPr>
                <w:rFonts w:ascii="Times New Roman" w:hAnsi="Times New Roman"/>
                <w:spacing w:val="-1"/>
                <w:sz w:val="20"/>
                <w:szCs w:val="20"/>
              </w:rPr>
            </w:pPr>
            <w:r w:rsidRPr="00303A5A">
              <w:rPr>
                <w:rFonts w:ascii="Times New Roman" w:hAnsi="Times New Roman"/>
                <w:b/>
                <w:spacing w:val="-1"/>
                <w:sz w:val="20"/>
                <w:szCs w:val="20"/>
              </w:rPr>
              <w:t>Alineación Programática:</w:t>
            </w:r>
            <w:r w:rsidRPr="00303A5A">
              <w:rPr>
                <w:rFonts w:ascii="Times New Roman" w:hAnsi="Times New Roman"/>
                <w:spacing w:val="-1"/>
                <w:sz w:val="20"/>
                <w:szCs w:val="20"/>
              </w:rPr>
              <w:t xml:space="preserve"> En relación al Programa de Desarrollo Delegacional el cual contempla implementar políticas públicas que incluyan programas sociales que beneficien a la mayoría de la población, especialmente a los grupos más vulnerables y tiene como objetivo general: Implementar programas y acciones de desarrollo social con equidad que promuevan la acción colectiva para la solución de las necesidades de los habitantes de Azcapotzalco donde la cultura, la salud, la educación y el deporte sean prioridad.</w:t>
            </w:r>
          </w:p>
          <w:p w:rsidR="00F65CDE" w:rsidRPr="00303A5A" w:rsidRDefault="00F65CDE" w:rsidP="00DB1BE0">
            <w:pPr>
              <w:spacing w:before="33" w:line="276" w:lineRule="auto"/>
              <w:ind w:left="113"/>
              <w:rPr>
                <w:rFonts w:ascii="Times New Roman" w:hAnsi="Times New Roman"/>
                <w:spacing w:val="-1"/>
                <w:sz w:val="20"/>
                <w:szCs w:val="20"/>
              </w:rPr>
            </w:pPr>
            <w:r w:rsidRPr="00303A5A">
              <w:rPr>
                <w:rFonts w:ascii="Times New Roman" w:hAnsi="Times New Roman"/>
                <w:spacing w:val="-1"/>
                <w:sz w:val="20"/>
                <w:szCs w:val="20"/>
              </w:rPr>
              <w:t>También se alinea con los 43 puntos del programa, específicamente con el pun</w:t>
            </w:r>
            <w:r w:rsidR="007D16DF" w:rsidRPr="00303A5A">
              <w:rPr>
                <w:rFonts w:ascii="Times New Roman" w:hAnsi="Times New Roman"/>
                <w:spacing w:val="-1"/>
                <w:sz w:val="20"/>
                <w:szCs w:val="20"/>
              </w:rPr>
              <w:t>to número 12, el cual establece: a</w:t>
            </w:r>
            <w:r w:rsidRPr="00303A5A">
              <w:rPr>
                <w:rFonts w:ascii="Times New Roman" w:hAnsi="Times New Roman"/>
                <w:spacing w:val="-1"/>
                <w:sz w:val="20"/>
                <w:szCs w:val="20"/>
              </w:rPr>
              <w:t>dministración honesta, eficiente y responsable, con total transparencia y amplia información hacia la población. Ayudas económicas a estudiantes, jefas de familia, personas de capacidad diferente y tercera edad.</w:t>
            </w:r>
          </w:p>
        </w:tc>
      </w:tr>
      <w:tr w:rsidR="00F65CDE" w:rsidRPr="00303A5A" w:rsidTr="00DB1BE0">
        <w:trPr>
          <w:trHeight w:val="294"/>
        </w:trPr>
        <w:tc>
          <w:tcPr>
            <w:tcW w:w="3988" w:type="dxa"/>
            <w:vMerge/>
            <w:tcBorders>
              <w:top w:val="nil"/>
              <w:left w:val="single" w:sz="4" w:space="0" w:color="auto"/>
              <w:bottom w:val="single" w:sz="4" w:space="0" w:color="auto"/>
              <w:right w:val="single" w:sz="4" w:space="0" w:color="auto"/>
            </w:tcBorders>
            <w:shd w:val="clear" w:color="auto" w:fill="auto"/>
            <w:vAlign w:val="center"/>
            <w:hideMark/>
          </w:tcPr>
          <w:p w:rsidR="00F65CDE" w:rsidRPr="00303A5A" w:rsidRDefault="00F65CDE" w:rsidP="00DB1BE0">
            <w:pPr>
              <w:spacing w:before="33" w:line="276" w:lineRule="auto"/>
              <w:ind w:left="113"/>
              <w:rPr>
                <w:rFonts w:ascii="Times New Roman" w:hAnsi="Times New Roman"/>
                <w:b/>
                <w:spacing w:val="-1"/>
                <w:sz w:val="20"/>
                <w:szCs w:val="20"/>
              </w:rPr>
            </w:pPr>
          </w:p>
        </w:tc>
        <w:tc>
          <w:tcPr>
            <w:tcW w:w="5599" w:type="dxa"/>
            <w:tcBorders>
              <w:top w:val="nil"/>
              <w:left w:val="nil"/>
              <w:bottom w:val="single" w:sz="4" w:space="0" w:color="auto"/>
              <w:right w:val="single" w:sz="4" w:space="0" w:color="auto"/>
            </w:tcBorders>
            <w:shd w:val="clear" w:color="auto" w:fill="auto"/>
            <w:vAlign w:val="center"/>
            <w:hideMark/>
          </w:tcPr>
          <w:p w:rsidR="00F65CDE" w:rsidRPr="00303A5A" w:rsidRDefault="00F65CDE" w:rsidP="00DB1BE0">
            <w:pPr>
              <w:spacing w:before="33" w:line="276" w:lineRule="auto"/>
              <w:ind w:left="113"/>
              <w:rPr>
                <w:rFonts w:ascii="Times New Roman" w:hAnsi="Times New Roman"/>
                <w:spacing w:val="-1"/>
                <w:sz w:val="20"/>
                <w:szCs w:val="20"/>
              </w:rPr>
            </w:pPr>
            <w:r w:rsidRPr="00303A5A">
              <w:rPr>
                <w:rFonts w:ascii="Times New Roman" w:hAnsi="Times New Roman"/>
                <w:b/>
                <w:spacing w:val="-1"/>
                <w:sz w:val="20"/>
                <w:szCs w:val="20"/>
              </w:rPr>
              <w:t>Bienes:</w:t>
            </w:r>
            <w:r w:rsidRPr="00303A5A">
              <w:rPr>
                <w:rFonts w:ascii="Times New Roman" w:hAnsi="Times New Roman"/>
                <w:spacing w:val="-1"/>
                <w:sz w:val="20"/>
                <w:szCs w:val="20"/>
              </w:rPr>
              <w:t>5 apoyos bimestrales de $ 420.00</w:t>
            </w:r>
          </w:p>
        </w:tc>
      </w:tr>
      <w:tr w:rsidR="00F65CDE" w:rsidRPr="00303A5A" w:rsidTr="00DB1BE0">
        <w:trPr>
          <w:trHeight w:val="294"/>
        </w:trPr>
        <w:tc>
          <w:tcPr>
            <w:tcW w:w="3988" w:type="dxa"/>
            <w:vMerge/>
            <w:tcBorders>
              <w:top w:val="nil"/>
              <w:left w:val="single" w:sz="4" w:space="0" w:color="auto"/>
              <w:bottom w:val="single" w:sz="4" w:space="0" w:color="auto"/>
              <w:right w:val="single" w:sz="4" w:space="0" w:color="auto"/>
            </w:tcBorders>
            <w:shd w:val="clear" w:color="auto" w:fill="auto"/>
            <w:vAlign w:val="center"/>
            <w:hideMark/>
          </w:tcPr>
          <w:p w:rsidR="00F65CDE" w:rsidRPr="00303A5A" w:rsidRDefault="00F65CDE" w:rsidP="00DB1BE0">
            <w:pPr>
              <w:spacing w:before="33" w:line="276" w:lineRule="auto"/>
              <w:ind w:left="113"/>
              <w:rPr>
                <w:rFonts w:ascii="Times New Roman" w:hAnsi="Times New Roman"/>
                <w:b/>
                <w:spacing w:val="-1"/>
                <w:sz w:val="20"/>
                <w:szCs w:val="20"/>
              </w:rPr>
            </w:pPr>
          </w:p>
        </w:tc>
        <w:tc>
          <w:tcPr>
            <w:tcW w:w="5599" w:type="dxa"/>
            <w:tcBorders>
              <w:top w:val="nil"/>
              <w:left w:val="nil"/>
              <w:bottom w:val="single" w:sz="4" w:space="0" w:color="auto"/>
              <w:right w:val="single" w:sz="4" w:space="0" w:color="auto"/>
            </w:tcBorders>
            <w:shd w:val="clear" w:color="auto" w:fill="auto"/>
            <w:vAlign w:val="center"/>
            <w:hideMark/>
          </w:tcPr>
          <w:p w:rsidR="00F65CDE" w:rsidRPr="00303A5A" w:rsidRDefault="007D16DF" w:rsidP="00DB1BE0">
            <w:pPr>
              <w:spacing w:before="33" w:line="276" w:lineRule="auto"/>
              <w:ind w:left="113"/>
              <w:rPr>
                <w:rFonts w:ascii="Times New Roman" w:hAnsi="Times New Roman"/>
                <w:spacing w:val="-1"/>
                <w:sz w:val="20"/>
                <w:szCs w:val="20"/>
              </w:rPr>
            </w:pPr>
            <w:r w:rsidRPr="00303A5A">
              <w:rPr>
                <w:rFonts w:ascii="Times New Roman" w:hAnsi="Times New Roman"/>
                <w:b/>
                <w:spacing w:val="-1"/>
                <w:sz w:val="20"/>
                <w:szCs w:val="20"/>
              </w:rPr>
              <w:t>Número</w:t>
            </w:r>
            <w:r w:rsidR="00F65CDE" w:rsidRPr="00303A5A">
              <w:rPr>
                <w:rFonts w:ascii="Times New Roman" w:hAnsi="Times New Roman"/>
                <w:b/>
                <w:spacing w:val="-1"/>
                <w:sz w:val="20"/>
                <w:szCs w:val="20"/>
              </w:rPr>
              <w:t xml:space="preserve"> de Beneficiados:</w:t>
            </w:r>
            <w:r w:rsidR="00F65CDE" w:rsidRPr="00303A5A">
              <w:rPr>
                <w:rFonts w:ascii="Times New Roman" w:hAnsi="Times New Roman"/>
                <w:spacing w:val="-1"/>
                <w:sz w:val="20"/>
                <w:szCs w:val="20"/>
              </w:rPr>
              <w:t xml:space="preserve"> 1360</w:t>
            </w:r>
          </w:p>
        </w:tc>
      </w:tr>
    </w:tbl>
    <w:p w:rsidR="000A0B05" w:rsidRPr="00303A5A" w:rsidRDefault="009569CF" w:rsidP="00DB1BE0">
      <w:pPr>
        <w:spacing w:line="276" w:lineRule="auto"/>
        <w:ind w:left="113"/>
        <w:rPr>
          <w:rFonts w:ascii="Times New Roman" w:hAnsi="Times New Roman"/>
          <w:b/>
          <w:sz w:val="20"/>
          <w:szCs w:val="20"/>
        </w:rPr>
      </w:pPr>
      <w:r w:rsidRPr="00303A5A">
        <w:rPr>
          <w:rFonts w:ascii="Times New Roman" w:hAnsi="Times New Roman"/>
          <w:sz w:val="20"/>
          <w:szCs w:val="20"/>
        </w:rPr>
        <w:lastRenderedPageBreak/>
        <w:fldChar w:fldCharType="end"/>
      </w:r>
      <w:r w:rsidR="00F65CDE" w:rsidRPr="00303A5A">
        <w:rPr>
          <w:rFonts w:ascii="Times New Roman" w:hAnsi="Times New Roman"/>
          <w:b/>
          <w:spacing w:val="-1"/>
          <w:sz w:val="20"/>
          <w:szCs w:val="20"/>
        </w:rPr>
        <w:t>II</w:t>
      </w:r>
      <w:r w:rsidR="00F65CDE" w:rsidRPr="00303A5A">
        <w:rPr>
          <w:rFonts w:ascii="Times New Roman" w:hAnsi="Times New Roman"/>
          <w:b/>
          <w:sz w:val="20"/>
          <w:szCs w:val="20"/>
        </w:rPr>
        <w:t>.</w:t>
      </w:r>
      <w:r w:rsidR="00F65CDE" w:rsidRPr="00303A5A">
        <w:rPr>
          <w:rFonts w:ascii="Times New Roman" w:hAnsi="Times New Roman"/>
          <w:b/>
          <w:spacing w:val="-1"/>
          <w:sz w:val="20"/>
          <w:szCs w:val="20"/>
        </w:rPr>
        <w:t xml:space="preserve"> </w:t>
      </w:r>
      <w:r w:rsidR="00F65CDE" w:rsidRPr="00303A5A">
        <w:rPr>
          <w:rFonts w:ascii="Times New Roman" w:hAnsi="Times New Roman"/>
          <w:b/>
          <w:spacing w:val="4"/>
          <w:sz w:val="20"/>
          <w:szCs w:val="20"/>
        </w:rPr>
        <w:t>M</w:t>
      </w:r>
      <w:r w:rsidR="00F65CDE" w:rsidRPr="00303A5A">
        <w:rPr>
          <w:rFonts w:ascii="Times New Roman" w:hAnsi="Times New Roman"/>
          <w:b/>
          <w:spacing w:val="-1"/>
          <w:sz w:val="20"/>
          <w:szCs w:val="20"/>
        </w:rPr>
        <w:t>ET</w:t>
      </w:r>
      <w:r w:rsidR="00F65CDE" w:rsidRPr="00303A5A">
        <w:rPr>
          <w:rFonts w:ascii="Times New Roman" w:hAnsi="Times New Roman"/>
          <w:b/>
          <w:spacing w:val="1"/>
          <w:sz w:val="20"/>
          <w:szCs w:val="20"/>
        </w:rPr>
        <w:t>O</w:t>
      </w:r>
      <w:r w:rsidR="00F65CDE" w:rsidRPr="00303A5A">
        <w:rPr>
          <w:rFonts w:ascii="Times New Roman" w:hAnsi="Times New Roman"/>
          <w:b/>
          <w:sz w:val="20"/>
          <w:szCs w:val="20"/>
        </w:rPr>
        <w:t>D</w:t>
      </w:r>
      <w:r w:rsidR="00F65CDE" w:rsidRPr="00303A5A">
        <w:rPr>
          <w:rFonts w:ascii="Times New Roman" w:hAnsi="Times New Roman"/>
          <w:b/>
          <w:spacing w:val="1"/>
          <w:sz w:val="20"/>
          <w:szCs w:val="20"/>
        </w:rPr>
        <w:t>O</w:t>
      </w:r>
      <w:r w:rsidR="00F65CDE" w:rsidRPr="00303A5A">
        <w:rPr>
          <w:rFonts w:ascii="Times New Roman" w:hAnsi="Times New Roman"/>
          <w:b/>
          <w:spacing w:val="-1"/>
          <w:sz w:val="20"/>
          <w:szCs w:val="20"/>
        </w:rPr>
        <w:t>L</w:t>
      </w:r>
      <w:r w:rsidR="00F65CDE" w:rsidRPr="00303A5A">
        <w:rPr>
          <w:rFonts w:ascii="Times New Roman" w:hAnsi="Times New Roman"/>
          <w:b/>
          <w:spacing w:val="1"/>
          <w:sz w:val="20"/>
          <w:szCs w:val="20"/>
        </w:rPr>
        <w:t>OG</w:t>
      </w:r>
      <w:r w:rsidR="00F65CDE" w:rsidRPr="00303A5A">
        <w:rPr>
          <w:rFonts w:ascii="Times New Roman" w:hAnsi="Times New Roman"/>
          <w:b/>
          <w:spacing w:val="-1"/>
          <w:sz w:val="20"/>
          <w:szCs w:val="20"/>
        </w:rPr>
        <w:t>Í</w:t>
      </w:r>
      <w:r w:rsidR="00F65CDE" w:rsidRPr="00303A5A">
        <w:rPr>
          <w:rFonts w:ascii="Times New Roman" w:hAnsi="Times New Roman"/>
          <w:b/>
          <w:sz w:val="20"/>
          <w:szCs w:val="20"/>
        </w:rPr>
        <w:t>A</w:t>
      </w:r>
      <w:r w:rsidR="00F65CDE" w:rsidRPr="00303A5A">
        <w:rPr>
          <w:rFonts w:ascii="Times New Roman" w:hAnsi="Times New Roman"/>
          <w:b/>
          <w:spacing w:val="-15"/>
          <w:sz w:val="20"/>
          <w:szCs w:val="20"/>
        </w:rPr>
        <w:t xml:space="preserve"> </w:t>
      </w:r>
      <w:r w:rsidR="00F65CDE" w:rsidRPr="00303A5A">
        <w:rPr>
          <w:rFonts w:ascii="Times New Roman" w:hAnsi="Times New Roman"/>
          <w:b/>
          <w:spacing w:val="3"/>
          <w:sz w:val="20"/>
          <w:szCs w:val="20"/>
        </w:rPr>
        <w:t>D</w:t>
      </w:r>
      <w:r w:rsidR="00F65CDE" w:rsidRPr="00303A5A">
        <w:rPr>
          <w:rFonts w:ascii="Times New Roman" w:hAnsi="Times New Roman"/>
          <w:b/>
          <w:sz w:val="20"/>
          <w:szCs w:val="20"/>
        </w:rPr>
        <w:t>E</w:t>
      </w:r>
      <w:r w:rsidR="00F65CDE" w:rsidRPr="00303A5A">
        <w:rPr>
          <w:rFonts w:ascii="Times New Roman" w:hAnsi="Times New Roman"/>
          <w:b/>
          <w:spacing w:val="-3"/>
          <w:sz w:val="20"/>
          <w:szCs w:val="20"/>
        </w:rPr>
        <w:t xml:space="preserve"> </w:t>
      </w:r>
      <w:r w:rsidR="00F65CDE" w:rsidRPr="00303A5A">
        <w:rPr>
          <w:rFonts w:ascii="Times New Roman" w:hAnsi="Times New Roman"/>
          <w:b/>
          <w:spacing w:val="2"/>
          <w:sz w:val="20"/>
          <w:szCs w:val="20"/>
        </w:rPr>
        <w:t>L</w:t>
      </w:r>
      <w:r w:rsidR="00F65CDE" w:rsidRPr="00303A5A">
        <w:rPr>
          <w:rFonts w:ascii="Times New Roman" w:hAnsi="Times New Roman"/>
          <w:b/>
          <w:sz w:val="20"/>
          <w:szCs w:val="20"/>
        </w:rPr>
        <w:t>A</w:t>
      </w:r>
      <w:r w:rsidR="00F65CDE" w:rsidRPr="00303A5A">
        <w:rPr>
          <w:rFonts w:ascii="Times New Roman" w:hAnsi="Times New Roman"/>
          <w:b/>
          <w:spacing w:val="-2"/>
          <w:sz w:val="20"/>
          <w:szCs w:val="20"/>
        </w:rPr>
        <w:t xml:space="preserve"> </w:t>
      </w:r>
      <w:r w:rsidR="00F65CDE" w:rsidRPr="00303A5A">
        <w:rPr>
          <w:rFonts w:ascii="Times New Roman" w:hAnsi="Times New Roman"/>
          <w:b/>
          <w:spacing w:val="-1"/>
          <w:sz w:val="20"/>
          <w:szCs w:val="20"/>
        </w:rPr>
        <w:t>E</w:t>
      </w:r>
      <w:r w:rsidR="00F65CDE" w:rsidRPr="00303A5A">
        <w:rPr>
          <w:rFonts w:ascii="Times New Roman" w:hAnsi="Times New Roman"/>
          <w:b/>
          <w:sz w:val="20"/>
          <w:szCs w:val="20"/>
        </w:rPr>
        <w:t>V</w:t>
      </w:r>
      <w:r w:rsidR="00F65CDE" w:rsidRPr="00303A5A">
        <w:rPr>
          <w:rFonts w:ascii="Times New Roman" w:hAnsi="Times New Roman"/>
          <w:b/>
          <w:spacing w:val="3"/>
          <w:sz w:val="20"/>
          <w:szCs w:val="20"/>
        </w:rPr>
        <w:t>A</w:t>
      </w:r>
      <w:r w:rsidR="00F65CDE" w:rsidRPr="00303A5A">
        <w:rPr>
          <w:rFonts w:ascii="Times New Roman" w:hAnsi="Times New Roman"/>
          <w:b/>
          <w:spacing w:val="-1"/>
          <w:sz w:val="20"/>
          <w:szCs w:val="20"/>
        </w:rPr>
        <w:t>L</w:t>
      </w:r>
      <w:r w:rsidR="00F65CDE" w:rsidRPr="00303A5A">
        <w:rPr>
          <w:rFonts w:ascii="Times New Roman" w:hAnsi="Times New Roman"/>
          <w:b/>
          <w:sz w:val="20"/>
          <w:szCs w:val="20"/>
        </w:rPr>
        <w:t>UA</w:t>
      </w:r>
      <w:r w:rsidR="00F65CDE" w:rsidRPr="00303A5A">
        <w:rPr>
          <w:rFonts w:ascii="Times New Roman" w:hAnsi="Times New Roman"/>
          <w:b/>
          <w:spacing w:val="3"/>
          <w:sz w:val="20"/>
          <w:szCs w:val="20"/>
        </w:rPr>
        <w:t>C</w:t>
      </w:r>
      <w:r w:rsidR="00F65CDE" w:rsidRPr="00303A5A">
        <w:rPr>
          <w:rFonts w:ascii="Times New Roman" w:hAnsi="Times New Roman"/>
          <w:b/>
          <w:spacing w:val="-1"/>
          <w:sz w:val="20"/>
          <w:szCs w:val="20"/>
        </w:rPr>
        <w:t>I</w:t>
      </w:r>
      <w:r w:rsidR="00F65CDE" w:rsidRPr="00303A5A">
        <w:rPr>
          <w:rFonts w:ascii="Times New Roman" w:hAnsi="Times New Roman"/>
          <w:b/>
          <w:spacing w:val="1"/>
          <w:sz w:val="20"/>
          <w:szCs w:val="20"/>
        </w:rPr>
        <w:t>Ó</w:t>
      </w:r>
      <w:r w:rsidR="00F65CDE" w:rsidRPr="00303A5A">
        <w:rPr>
          <w:rFonts w:ascii="Times New Roman" w:hAnsi="Times New Roman"/>
          <w:b/>
          <w:sz w:val="20"/>
          <w:szCs w:val="20"/>
        </w:rPr>
        <w:t>N</w:t>
      </w:r>
      <w:r w:rsidR="00F65CDE" w:rsidRPr="00303A5A">
        <w:rPr>
          <w:rFonts w:ascii="Times New Roman" w:hAnsi="Times New Roman"/>
          <w:b/>
          <w:spacing w:val="-13"/>
          <w:sz w:val="20"/>
          <w:szCs w:val="20"/>
        </w:rPr>
        <w:t xml:space="preserve"> </w:t>
      </w:r>
      <w:r w:rsidR="00F65CDE" w:rsidRPr="00303A5A">
        <w:rPr>
          <w:rFonts w:ascii="Times New Roman" w:hAnsi="Times New Roman"/>
          <w:b/>
          <w:spacing w:val="-1"/>
          <w:sz w:val="20"/>
          <w:szCs w:val="20"/>
        </w:rPr>
        <w:t>I</w:t>
      </w:r>
      <w:r w:rsidR="00F65CDE" w:rsidRPr="00303A5A">
        <w:rPr>
          <w:rFonts w:ascii="Times New Roman" w:hAnsi="Times New Roman"/>
          <w:b/>
          <w:spacing w:val="3"/>
          <w:sz w:val="20"/>
          <w:szCs w:val="20"/>
        </w:rPr>
        <w:t>N</w:t>
      </w:r>
      <w:r w:rsidR="00F65CDE" w:rsidRPr="00303A5A">
        <w:rPr>
          <w:rFonts w:ascii="Times New Roman" w:hAnsi="Times New Roman"/>
          <w:b/>
          <w:spacing w:val="-1"/>
          <w:sz w:val="20"/>
          <w:szCs w:val="20"/>
        </w:rPr>
        <w:t>TE</w:t>
      </w:r>
      <w:r w:rsidR="00F65CDE" w:rsidRPr="00303A5A">
        <w:rPr>
          <w:rFonts w:ascii="Times New Roman" w:hAnsi="Times New Roman"/>
          <w:b/>
          <w:spacing w:val="3"/>
          <w:sz w:val="20"/>
          <w:szCs w:val="20"/>
        </w:rPr>
        <w:t>RN</w:t>
      </w:r>
      <w:r w:rsidR="00F65CDE" w:rsidRPr="00303A5A">
        <w:rPr>
          <w:rFonts w:ascii="Times New Roman" w:hAnsi="Times New Roman"/>
          <w:b/>
          <w:sz w:val="20"/>
          <w:szCs w:val="20"/>
        </w:rPr>
        <w:t>A</w:t>
      </w:r>
      <w:r w:rsidR="00F65CDE" w:rsidRPr="00303A5A">
        <w:rPr>
          <w:rFonts w:ascii="Times New Roman" w:hAnsi="Times New Roman"/>
          <w:b/>
          <w:spacing w:val="-8"/>
          <w:sz w:val="20"/>
          <w:szCs w:val="20"/>
        </w:rPr>
        <w:t xml:space="preserve"> </w:t>
      </w:r>
      <w:r w:rsidR="00F65CDE" w:rsidRPr="00303A5A">
        <w:rPr>
          <w:rFonts w:ascii="Times New Roman" w:hAnsi="Times New Roman"/>
          <w:b/>
          <w:spacing w:val="1"/>
          <w:sz w:val="20"/>
          <w:szCs w:val="20"/>
        </w:rPr>
        <w:t>201</w:t>
      </w:r>
      <w:r w:rsidR="00F65CDE" w:rsidRPr="00303A5A">
        <w:rPr>
          <w:rFonts w:ascii="Times New Roman" w:hAnsi="Times New Roman"/>
          <w:b/>
          <w:sz w:val="20"/>
          <w:szCs w:val="20"/>
        </w:rPr>
        <w:t xml:space="preserve">7 </w:t>
      </w:r>
    </w:p>
    <w:p w:rsidR="00F65CDE" w:rsidRPr="00303A5A" w:rsidRDefault="00F65CDE" w:rsidP="000A0B05">
      <w:pPr>
        <w:spacing w:before="37" w:line="276" w:lineRule="auto"/>
        <w:ind w:left="113"/>
        <w:rPr>
          <w:rFonts w:ascii="Times New Roman" w:hAnsi="Times New Roman"/>
          <w:sz w:val="20"/>
          <w:szCs w:val="20"/>
        </w:rPr>
      </w:pPr>
      <w:r w:rsidRPr="00303A5A">
        <w:rPr>
          <w:rFonts w:ascii="Times New Roman" w:hAnsi="Times New Roman"/>
          <w:b/>
          <w:spacing w:val="-1"/>
          <w:sz w:val="20"/>
          <w:szCs w:val="20"/>
        </w:rPr>
        <w:t>II</w:t>
      </w:r>
      <w:r w:rsidRPr="00303A5A">
        <w:rPr>
          <w:rFonts w:ascii="Times New Roman" w:hAnsi="Times New Roman"/>
          <w:b/>
          <w:spacing w:val="1"/>
          <w:sz w:val="20"/>
          <w:szCs w:val="20"/>
        </w:rPr>
        <w:t>.1</w:t>
      </w:r>
      <w:r w:rsidRPr="00303A5A">
        <w:rPr>
          <w:rFonts w:ascii="Times New Roman" w:hAnsi="Times New Roman"/>
          <w:b/>
          <w:sz w:val="20"/>
          <w:szCs w:val="20"/>
        </w:rPr>
        <w:t>.</w:t>
      </w:r>
      <w:r w:rsidRPr="00303A5A">
        <w:rPr>
          <w:rFonts w:ascii="Times New Roman" w:hAnsi="Times New Roman"/>
          <w:b/>
          <w:spacing w:val="-3"/>
          <w:sz w:val="20"/>
          <w:szCs w:val="20"/>
        </w:rPr>
        <w:t xml:space="preserve"> </w:t>
      </w:r>
      <w:r w:rsidRPr="00303A5A">
        <w:rPr>
          <w:rFonts w:ascii="Times New Roman" w:hAnsi="Times New Roman"/>
          <w:b/>
          <w:sz w:val="20"/>
          <w:szCs w:val="20"/>
        </w:rPr>
        <w:t>Área</w:t>
      </w:r>
      <w:r w:rsidRPr="00303A5A">
        <w:rPr>
          <w:rFonts w:ascii="Times New Roman" w:hAnsi="Times New Roman"/>
          <w:b/>
          <w:spacing w:val="-2"/>
          <w:sz w:val="20"/>
          <w:szCs w:val="20"/>
        </w:rPr>
        <w:t xml:space="preserve"> </w:t>
      </w:r>
      <w:r w:rsidRPr="00303A5A">
        <w:rPr>
          <w:rFonts w:ascii="Times New Roman" w:hAnsi="Times New Roman"/>
          <w:b/>
          <w:spacing w:val="-1"/>
          <w:sz w:val="20"/>
          <w:szCs w:val="20"/>
        </w:rPr>
        <w:t>E</w:t>
      </w:r>
      <w:r w:rsidRPr="00303A5A">
        <w:rPr>
          <w:rFonts w:ascii="Times New Roman" w:hAnsi="Times New Roman"/>
          <w:b/>
          <w:sz w:val="20"/>
          <w:szCs w:val="20"/>
        </w:rPr>
        <w:t>nc</w:t>
      </w:r>
      <w:r w:rsidRPr="00303A5A">
        <w:rPr>
          <w:rFonts w:ascii="Times New Roman" w:hAnsi="Times New Roman"/>
          <w:b/>
          <w:spacing w:val="1"/>
          <w:sz w:val="20"/>
          <w:szCs w:val="20"/>
        </w:rPr>
        <w:t>a</w:t>
      </w:r>
      <w:r w:rsidRPr="00303A5A">
        <w:rPr>
          <w:rFonts w:ascii="Times New Roman" w:hAnsi="Times New Roman"/>
          <w:b/>
          <w:sz w:val="20"/>
          <w:szCs w:val="20"/>
        </w:rPr>
        <w:t>r</w:t>
      </w:r>
      <w:r w:rsidRPr="00303A5A">
        <w:rPr>
          <w:rFonts w:ascii="Times New Roman" w:hAnsi="Times New Roman"/>
          <w:b/>
          <w:spacing w:val="1"/>
          <w:sz w:val="20"/>
          <w:szCs w:val="20"/>
        </w:rPr>
        <w:t>ga</w:t>
      </w:r>
      <w:r w:rsidRPr="00303A5A">
        <w:rPr>
          <w:rFonts w:ascii="Times New Roman" w:hAnsi="Times New Roman"/>
          <w:b/>
          <w:sz w:val="20"/>
          <w:szCs w:val="20"/>
        </w:rPr>
        <w:t>da</w:t>
      </w:r>
      <w:r w:rsidRPr="00303A5A">
        <w:rPr>
          <w:rFonts w:ascii="Times New Roman" w:hAnsi="Times New Roman"/>
          <w:b/>
          <w:spacing w:val="-7"/>
          <w:sz w:val="20"/>
          <w:szCs w:val="20"/>
        </w:rPr>
        <w:t xml:space="preserve"> </w:t>
      </w:r>
      <w:r w:rsidRPr="00303A5A">
        <w:rPr>
          <w:rFonts w:ascii="Times New Roman" w:hAnsi="Times New Roman"/>
          <w:b/>
          <w:sz w:val="20"/>
          <w:szCs w:val="20"/>
        </w:rPr>
        <w:t>de</w:t>
      </w:r>
      <w:r w:rsidRPr="00303A5A">
        <w:rPr>
          <w:rFonts w:ascii="Times New Roman" w:hAnsi="Times New Roman"/>
          <w:b/>
          <w:spacing w:val="-1"/>
          <w:sz w:val="20"/>
          <w:szCs w:val="20"/>
        </w:rPr>
        <w:t xml:space="preserve"> </w:t>
      </w:r>
      <w:r w:rsidRPr="00303A5A">
        <w:rPr>
          <w:rFonts w:ascii="Times New Roman" w:hAnsi="Times New Roman"/>
          <w:b/>
          <w:sz w:val="20"/>
          <w:szCs w:val="20"/>
        </w:rPr>
        <w:t xml:space="preserve">la </w:t>
      </w:r>
      <w:r w:rsidRPr="00303A5A">
        <w:rPr>
          <w:rFonts w:ascii="Times New Roman" w:hAnsi="Times New Roman"/>
          <w:b/>
          <w:spacing w:val="-1"/>
          <w:sz w:val="20"/>
          <w:szCs w:val="20"/>
        </w:rPr>
        <w:t>E</w:t>
      </w:r>
      <w:r w:rsidRPr="00303A5A">
        <w:rPr>
          <w:rFonts w:ascii="Times New Roman" w:hAnsi="Times New Roman"/>
          <w:b/>
          <w:spacing w:val="1"/>
          <w:sz w:val="20"/>
          <w:szCs w:val="20"/>
        </w:rPr>
        <w:t>va</w:t>
      </w:r>
      <w:r w:rsidRPr="00303A5A">
        <w:rPr>
          <w:rFonts w:ascii="Times New Roman" w:hAnsi="Times New Roman"/>
          <w:b/>
          <w:sz w:val="20"/>
          <w:szCs w:val="20"/>
        </w:rPr>
        <w:t>lu</w:t>
      </w:r>
      <w:r w:rsidRPr="00303A5A">
        <w:rPr>
          <w:rFonts w:ascii="Times New Roman" w:hAnsi="Times New Roman"/>
          <w:b/>
          <w:spacing w:val="1"/>
          <w:sz w:val="20"/>
          <w:szCs w:val="20"/>
        </w:rPr>
        <w:t>a</w:t>
      </w:r>
      <w:r w:rsidRPr="00303A5A">
        <w:rPr>
          <w:rFonts w:ascii="Times New Roman" w:hAnsi="Times New Roman"/>
          <w:b/>
          <w:sz w:val="20"/>
          <w:szCs w:val="20"/>
        </w:rPr>
        <w:t>ci</w:t>
      </w:r>
      <w:r w:rsidRPr="00303A5A">
        <w:rPr>
          <w:rFonts w:ascii="Times New Roman" w:hAnsi="Times New Roman"/>
          <w:b/>
          <w:spacing w:val="1"/>
          <w:sz w:val="20"/>
          <w:szCs w:val="20"/>
        </w:rPr>
        <w:t>ó</w:t>
      </w:r>
      <w:r w:rsidRPr="00303A5A">
        <w:rPr>
          <w:rFonts w:ascii="Times New Roman" w:hAnsi="Times New Roman"/>
          <w:b/>
          <w:sz w:val="20"/>
          <w:szCs w:val="20"/>
        </w:rPr>
        <w:t>n</w:t>
      </w:r>
      <w:r w:rsidRPr="00303A5A">
        <w:rPr>
          <w:rFonts w:ascii="Times New Roman" w:hAnsi="Times New Roman"/>
          <w:b/>
          <w:spacing w:val="-10"/>
          <w:sz w:val="20"/>
          <w:szCs w:val="20"/>
        </w:rPr>
        <w:t xml:space="preserve"> </w:t>
      </w:r>
      <w:r w:rsidRPr="00303A5A">
        <w:rPr>
          <w:rFonts w:ascii="Times New Roman" w:hAnsi="Times New Roman"/>
          <w:b/>
          <w:spacing w:val="-1"/>
          <w:sz w:val="20"/>
          <w:szCs w:val="20"/>
        </w:rPr>
        <w:t>I</w:t>
      </w:r>
      <w:r w:rsidRPr="00303A5A">
        <w:rPr>
          <w:rFonts w:ascii="Times New Roman" w:hAnsi="Times New Roman"/>
          <w:b/>
          <w:sz w:val="20"/>
          <w:szCs w:val="20"/>
        </w:rPr>
        <w:t>n</w:t>
      </w:r>
      <w:r w:rsidRPr="00303A5A">
        <w:rPr>
          <w:rFonts w:ascii="Times New Roman" w:hAnsi="Times New Roman"/>
          <w:b/>
          <w:spacing w:val="1"/>
          <w:sz w:val="20"/>
          <w:szCs w:val="20"/>
        </w:rPr>
        <w:t>t</w:t>
      </w:r>
      <w:r w:rsidRPr="00303A5A">
        <w:rPr>
          <w:rFonts w:ascii="Times New Roman" w:hAnsi="Times New Roman"/>
          <w:b/>
          <w:sz w:val="20"/>
          <w:szCs w:val="20"/>
        </w:rPr>
        <w:t>erna</w:t>
      </w:r>
    </w:p>
    <w:p w:rsidR="00F65CDE" w:rsidRPr="00303A5A" w:rsidRDefault="000A0B05" w:rsidP="00F65CDE">
      <w:pPr>
        <w:spacing w:before="6" w:line="276" w:lineRule="auto"/>
        <w:rPr>
          <w:rFonts w:ascii="Times New Roman" w:hAnsi="Times New Roman"/>
          <w:spacing w:val="1"/>
          <w:sz w:val="20"/>
          <w:szCs w:val="20"/>
        </w:rPr>
      </w:pPr>
      <w:r w:rsidRPr="00303A5A">
        <w:rPr>
          <w:rFonts w:ascii="Times New Roman" w:hAnsi="Times New Roman"/>
          <w:sz w:val="20"/>
          <w:szCs w:val="20"/>
        </w:rPr>
        <w:t xml:space="preserve">El </w:t>
      </w:r>
      <w:r w:rsidRPr="00303A5A">
        <w:rPr>
          <w:rFonts w:ascii="Times New Roman" w:hAnsi="Times New Roman"/>
          <w:spacing w:val="-1"/>
          <w:sz w:val="20"/>
          <w:szCs w:val="20"/>
        </w:rPr>
        <w:t>área</w:t>
      </w:r>
      <w:r w:rsidR="00F65CDE" w:rsidRPr="00303A5A">
        <w:rPr>
          <w:rFonts w:ascii="Times New Roman" w:hAnsi="Times New Roman"/>
          <w:spacing w:val="-2"/>
          <w:sz w:val="20"/>
          <w:szCs w:val="20"/>
        </w:rPr>
        <w:t xml:space="preserve"> </w:t>
      </w:r>
      <w:r w:rsidR="00F65CDE" w:rsidRPr="00303A5A">
        <w:rPr>
          <w:rFonts w:ascii="Times New Roman" w:hAnsi="Times New Roman"/>
          <w:spacing w:val="1"/>
          <w:sz w:val="20"/>
          <w:szCs w:val="20"/>
        </w:rPr>
        <w:t>q</w:t>
      </w:r>
      <w:r w:rsidR="00F65CDE" w:rsidRPr="00303A5A">
        <w:rPr>
          <w:rFonts w:ascii="Times New Roman" w:hAnsi="Times New Roman"/>
          <w:spacing w:val="-1"/>
          <w:sz w:val="20"/>
          <w:szCs w:val="20"/>
        </w:rPr>
        <w:t>u</w:t>
      </w:r>
      <w:r w:rsidR="00F65CDE" w:rsidRPr="00303A5A">
        <w:rPr>
          <w:rFonts w:ascii="Times New Roman" w:hAnsi="Times New Roman"/>
          <w:sz w:val="20"/>
          <w:szCs w:val="20"/>
        </w:rPr>
        <w:t>e</w:t>
      </w:r>
      <w:r w:rsidR="00F65CDE" w:rsidRPr="00303A5A">
        <w:rPr>
          <w:rFonts w:ascii="Times New Roman" w:hAnsi="Times New Roman"/>
          <w:spacing w:val="-2"/>
          <w:sz w:val="20"/>
          <w:szCs w:val="20"/>
        </w:rPr>
        <w:t xml:space="preserve"> </w:t>
      </w:r>
      <w:r w:rsidR="00F65CDE" w:rsidRPr="00303A5A">
        <w:rPr>
          <w:rFonts w:ascii="Times New Roman" w:hAnsi="Times New Roman"/>
          <w:spacing w:val="1"/>
          <w:sz w:val="20"/>
          <w:szCs w:val="20"/>
        </w:rPr>
        <w:t>r</w:t>
      </w:r>
      <w:r w:rsidR="00F65CDE" w:rsidRPr="00303A5A">
        <w:rPr>
          <w:rFonts w:ascii="Times New Roman" w:hAnsi="Times New Roman"/>
          <w:sz w:val="20"/>
          <w:szCs w:val="20"/>
        </w:rPr>
        <w:t>ealiza</w:t>
      </w:r>
      <w:r w:rsidR="00F65CDE" w:rsidRPr="00303A5A">
        <w:rPr>
          <w:rFonts w:ascii="Times New Roman" w:hAnsi="Times New Roman"/>
          <w:spacing w:val="-4"/>
          <w:sz w:val="20"/>
          <w:szCs w:val="20"/>
        </w:rPr>
        <w:t xml:space="preserve"> </w:t>
      </w:r>
      <w:r w:rsidR="00F65CDE" w:rsidRPr="00303A5A">
        <w:rPr>
          <w:rFonts w:ascii="Times New Roman" w:hAnsi="Times New Roman"/>
          <w:sz w:val="20"/>
          <w:szCs w:val="20"/>
        </w:rPr>
        <w:t>la e</w:t>
      </w:r>
      <w:r w:rsidR="00F65CDE" w:rsidRPr="00303A5A">
        <w:rPr>
          <w:rFonts w:ascii="Times New Roman" w:hAnsi="Times New Roman"/>
          <w:spacing w:val="-1"/>
          <w:sz w:val="20"/>
          <w:szCs w:val="20"/>
        </w:rPr>
        <w:t>v</w:t>
      </w:r>
      <w:r w:rsidR="00F65CDE" w:rsidRPr="00303A5A">
        <w:rPr>
          <w:rFonts w:ascii="Times New Roman" w:hAnsi="Times New Roman"/>
          <w:sz w:val="20"/>
          <w:szCs w:val="20"/>
        </w:rPr>
        <w:t>al</w:t>
      </w:r>
      <w:r w:rsidR="00F65CDE" w:rsidRPr="00303A5A">
        <w:rPr>
          <w:rFonts w:ascii="Times New Roman" w:hAnsi="Times New Roman"/>
          <w:spacing w:val="-1"/>
          <w:sz w:val="20"/>
          <w:szCs w:val="20"/>
        </w:rPr>
        <w:t>u</w:t>
      </w:r>
      <w:r w:rsidR="00F65CDE" w:rsidRPr="00303A5A">
        <w:rPr>
          <w:rFonts w:ascii="Times New Roman" w:hAnsi="Times New Roman"/>
          <w:sz w:val="20"/>
          <w:szCs w:val="20"/>
        </w:rPr>
        <w:t>a</w:t>
      </w:r>
      <w:r w:rsidR="00F65CDE" w:rsidRPr="00303A5A">
        <w:rPr>
          <w:rFonts w:ascii="Times New Roman" w:hAnsi="Times New Roman"/>
          <w:spacing w:val="3"/>
          <w:sz w:val="20"/>
          <w:szCs w:val="20"/>
        </w:rPr>
        <w:t>c</w:t>
      </w:r>
      <w:r w:rsidR="00F65CDE" w:rsidRPr="00303A5A">
        <w:rPr>
          <w:rFonts w:ascii="Times New Roman" w:hAnsi="Times New Roman"/>
          <w:sz w:val="20"/>
          <w:szCs w:val="20"/>
        </w:rPr>
        <w:t>i</w:t>
      </w:r>
      <w:r w:rsidR="00F65CDE" w:rsidRPr="00303A5A">
        <w:rPr>
          <w:rFonts w:ascii="Times New Roman" w:hAnsi="Times New Roman"/>
          <w:spacing w:val="1"/>
          <w:sz w:val="20"/>
          <w:szCs w:val="20"/>
        </w:rPr>
        <w:t>ó</w:t>
      </w:r>
      <w:r w:rsidR="00F65CDE" w:rsidRPr="00303A5A">
        <w:rPr>
          <w:rFonts w:ascii="Times New Roman" w:hAnsi="Times New Roman"/>
          <w:sz w:val="20"/>
          <w:szCs w:val="20"/>
        </w:rPr>
        <w:t>n</w:t>
      </w:r>
      <w:r w:rsidR="00F65CDE" w:rsidRPr="00303A5A">
        <w:rPr>
          <w:rFonts w:ascii="Times New Roman" w:hAnsi="Times New Roman"/>
          <w:spacing w:val="-10"/>
          <w:sz w:val="20"/>
          <w:szCs w:val="20"/>
        </w:rPr>
        <w:t xml:space="preserve"> </w:t>
      </w:r>
      <w:r w:rsidR="00F65CDE" w:rsidRPr="00303A5A">
        <w:rPr>
          <w:rFonts w:ascii="Times New Roman" w:hAnsi="Times New Roman"/>
          <w:spacing w:val="2"/>
          <w:sz w:val="20"/>
          <w:szCs w:val="20"/>
        </w:rPr>
        <w:t>i</w:t>
      </w:r>
      <w:r w:rsidR="00F65CDE" w:rsidRPr="00303A5A">
        <w:rPr>
          <w:rFonts w:ascii="Times New Roman" w:hAnsi="Times New Roman"/>
          <w:spacing w:val="-1"/>
          <w:sz w:val="20"/>
          <w:szCs w:val="20"/>
        </w:rPr>
        <w:t>n</w:t>
      </w:r>
      <w:r w:rsidR="00F65CDE" w:rsidRPr="00303A5A">
        <w:rPr>
          <w:rFonts w:ascii="Times New Roman" w:hAnsi="Times New Roman"/>
          <w:sz w:val="20"/>
          <w:szCs w:val="20"/>
        </w:rPr>
        <w:t>te</w:t>
      </w:r>
      <w:r w:rsidR="00F65CDE" w:rsidRPr="00303A5A">
        <w:rPr>
          <w:rFonts w:ascii="Times New Roman" w:hAnsi="Times New Roman"/>
          <w:spacing w:val="1"/>
          <w:sz w:val="20"/>
          <w:szCs w:val="20"/>
        </w:rPr>
        <w:t>r</w:t>
      </w:r>
      <w:r w:rsidR="00F65CDE" w:rsidRPr="00303A5A">
        <w:rPr>
          <w:rFonts w:ascii="Times New Roman" w:hAnsi="Times New Roman"/>
          <w:spacing w:val="-1"/>
          <w:sz w:val="20"/>
          <w:szCs w:val="20"/>
        </w:rPr>
        <w:t>n</w:t>
      </w:r>
      <w:r w:rsidR="00F65CDE" w:rsidRPr="00303A5A">
        <w:rPr>
          <w:rFonts w:ascii="Times New Roman" w:hAnsi="Times New Roman"/>
          <w:sz w:val="20"/>
          <w:szCs w:val="20"/>
        </w:rPr>
        <w:t>a</w:t>
      </w:r>
      <w:r w:rsidR="00F65CDE" w:rsidRPr="00303A5A">
        <w:rPr>
          <w:rFonts w:ascii="Times New Roman" w:hAnsi="Times New Roman"/>
          <w:spacing w:val="-5"/>
          <w:sz w:val="20"/>
          <w:szCs w:val="20"/>
        </w:rPr>
        <w:t xml:space="preserve"> </w:t>
      </w:r>
      <w:r w:rsidR="00F65CDE" w:rsidRPr="00303A5A">
        <w:rPr>
          <w:rFonts w:ascii="Times New Roman" w:hAnsi="Times New Roman"/>
          <w:spacing w:val="1"/>
          <w:sz w:val="20"/>
          <w:szCs w:val="20"/>
        </w:rPr>
        <w:t>d</w:t>
      </w:r>
      <w:r w:rsidR="00F65CDE" w:rsidRPr="00303A5A">
        <w:rPr>
          <w:rFonts w:ascii="Times New Roman" w:hAnsi="Times New Roman"/>
          <w:sz w:val="20"/>
          <w:szCs w:val="20"/>
        </w:rPr>
        <w:t>el</w:t>
      </w:r>
      <w:r w:rsidR="00F65CDE" w:rsidRPr="00303A5A">
        <w:rPr>
          <w:rFonts w:ascii="Times New Roman" w:hAnsi="Times New Roman"/>
          <w:spacing w:val="-2"/>
          <w:sz w:val="20"/>
          <w:szCs w:val="20"/>
        </w:rPr>
        <w:t xml:space="preserve"> </w:t>
      </w:r>
      <w:r w:rsidR="00F65CDE" w:rsidRPr="00303A5A">
        <w:rPr>
          <w:rFonts w:ascii="Times New Roman" w:eastAsia="Times New Roman" w:hAnsi="Times New Roman"/>
          <w:b/>
          <w:color w:val="000000"/>
          <w:sz w:val="20"/>
          <w:szCs w:val="20"/>
          <w:lang w:eastAsia="es-MX"/>
        </w:rPr>
        <w:t>PROGRAMA DE APOYO PARA ESTUDIANTES DE 1° Y 2° DE SECUNDARIA</w:t>
      </w:r>
      <w:r w:rsidR="00F65CDE" w:rsidRPr="00303A5A">
        <w:rPr>
          <w:rFonts w:ascii="Times New Roman" w:hAnsi="Times New Roman"/>
          <w:spacing w:val="1"/>
          <w:sz w:val="20"/>
          <w:szCs w:val="20"/>
        </w:rPr>
        <w:t xml:space="preserve"> es la Subdirección de Educación.</w:t>
      </w:r>
    </w:p>
    <w:p w:rsidR="000A0B05" w:rsidRPr="00303A5A" w:rsidRDefault="000A0B05" w:rsidP="00F65CDE">
      <w:pPr>
        <w:spacing w:before="6" w:line="276" w:lineRule="auto"/>
        <w:rPr>
          <w:rFonts w:ascii="Times New Roman" w:hAnsi="Times New Roman"/>
          <w:sz w:val="20"/>
          <w:szCs w:val="20"/>
        </w:rPr>
      </w:pPr>
    </w:p>
    <w:tbl>
      <w:tblPr>
        <w:tblW w:w="9543" w:type="dxa"/>
        <w:jc w:val="center"/>
        <w:tblInd w:w="-425" w:type="dxa"/>
        <w:tblCellMar>
          <w:left w:w="70" w:type="dxa"/>
          <w:right w:w="70" w:type="dxa"/>
        </w:tblCellMar>
        <w:tblLook w:val="04A0"/>
      </w:tblPr>
      <w:tblGrid>
        <w:gridCol w:w="2030"/>
        <w:gridCol w:w="1134"/>
        <w:gridCol w:w="1418"/>
        <w:gridCol w:w="1559"/>
        <w:gridCol w:w="3402"/>
      </w:tblGrid>
      <w:tr w:rsidR="00F65CDE" w:rsidRPr="00303A5A" w:rsidTr="00D86A36">
        <w:trPr>
          <w:trHeight w:hRule="exact" w:val="622"/>
          <w:jc w:val="center"/>
        </w:trPr>
        <w:tc>
          <w:tcPr>
            <w:tcW w:w="203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F65CDE" w:rsidRPr="00303A5A" w:rsidRDefault="00F65CDE" w:rsidP="00D86A36">
            <w:pPr>
              <w:spacing w:after="0" w:line="276" w:lineRule="auto"/>
              <w:jc w:val="center"/>
              <w:rPr>
                <w:rFonts w:ascii="Times New Roman" w:eastAsia="Times New Roman" w:hAnsi="Times New Roman"/>
                <w:b/>
                <w:bCs/>
                <w:color w:val="000000"/>
                <w:sz w:val="20"/>
                <w:szCs w:val="20"/>
                <w:lang w:eastAsia="es-MX"/>
              </w:rPr>
            </w:pPr>
            <w:r w:rsidRPr="00303A5A">
              <w:rPr>
                <w:rFonts w:ascii="Times New Roman" w:eastAsia="Times New Roman" w:hAnsi="Times New Roman"/>
                <w:b/>
                <w:bCs/>
                <w:color w:val="000000"/>
                <w:spacing w:val="1"/>
                <w:sz w:val="20"/>
                <w:szCs w:val="20"/>
                <w:lang w:eastAsia="es-MX"/>
              </w:rPr>
              <w:t>Puesto</w:t>
            </w:r>
          </w:p>
        </w:tc>
        <w:tc>
          <w:tcPr>
            <w:tcW w:w="1134" w:type="dxa"/>
            <w:tcBorders>
              <w:top w:val="single" w:sz="8" w:space="0" w:color="000000"/>
              <w:left w:val="nil"/>
              <w:bottom w:val="single" w:sz="8" w:space="0" w:color="000000"/>
              <w:right w:val="single" w:sz="8" w:space="0" w:color="000000"/>
            </w:tcBorders>
            <w:shd w:val="clear" w:color="auto" w:fill="D9D9D9"/>
            <w:vAlign w:val="center"/>
            <w:hideMark/>
          </w:tcPr>
          <w:p w:rsidR="00F65CDE" w:rsidRPr="00303A5A" w:rsidRDefault="00F65CDE" w:rsidP="00D86A36">
            <w:pPr>
              <w:spacing w:after="0" w:line="276" w:lineRule="auto"/>
              <w:jc w:val="center"/>
              <w:rPr>
                <w:rFonts w:ascii="Times New Roman" w:eastAsia="Times New Roman" w:hAnsi="Times New Roman"/>
                <w:b/>
                <w:bCs/>
                <w:color w:val="000000"/>
                <w:sz w:val="20"/>
                <w:szCs w:val="20"/>
                <w:lang w:eastAsia="es-MX"/>
              </w:rPr>
            </w:pPr>
            <w:r w:rsidRPr="00303A5A">
              <w:rPr>
                <w:rFonts w:ascii="Times New Roman" w:eastAsia="Times New Roman" w:hAnsi="Times New Roman"/>
                <w:b/>
                <w:bCs/>
                <w:color w:val="000000"/>
                <w:sz w:val="20"/>
                <w:szCs w:val="20"/>
                <w:lang w:eastAsia="es-MX"/>
              </w:rPr>
              <w:t>Sexo</w:t>
            </w:r>
          </w:p>
        </w:tc>
        <w:tc>
          <w:tcPr>
            <w:tcW w:w="1418" w:type="dxa"/>
            <w:tcBorders>
              <w:top w:val="single" w:sz="8" w:space="0" w:color="000000"/>
              <w:left w:val="nil"/>
              <w:bottom w:val="single" w:sz="8" w:space="0" w:color="000000"/>
              <w:right w:val="single" w:sz="8" w:space="0" w:color="000000"/>
            </w:tcBorders>
            <w:shd w:val="clear" w:color="auto" w:fill="D9D9D9"/>
            <w:vAlign w:val="center"/>
            <w:hideMark/>
          </w:tcPr>
          <w:p w:rsidR="00F65CDE" w:rsidRPr="00303A5A" w:rsidRDefault="00F65CDE" w:rsidP="00D86A36">
            <w:pPr>
              <w:spacing w:after="0" w:line="276" w:lineRule="auto"/>
              <w:jc w:val="center"/>
              <w:rPr>
                <w:rFonts w:ascii="Times New Roman" w:eastAsia="Times New Roman" w:hAnsi="Times New Roman"/>
                <w:b/>
                <w:bCs/>
                <w:color w:val="000000"/>
                <w:sz w:val="20"/>
                <w:szCs w:val="20"/>
                <w:lang w:eastAsia="es-MX"/>
              </w:rPr>
            </w:pPr>
            <w:r w:rsidRPr="00303A5A">
              <w:rPr>
                <w:rFonts w:ascii="Times New Roman" w:eastAsia="Times New Roman" w:hAnsi="Times New Roman"/>
                <w:b/>
                <w:bCs/>
                <w:color w:val="000000"/>
                <w:spacing w:val="-1"/>
                <w:sz w:val="20"/>
                <w:szCs w:val="20"/>
                <w:lang w:eastAsia="es-MX"/>
              </w:rPr>
              <w:t>Edad</w:t>
            </w:r>
          </w:p>
        </w:tc>
        <w:tc>
          <w:tcPr>
            <w:tcW w:w="1559" w:type="dxa"/>
            <w:tcBorders>
              <w:top w:val="single" w:sz="8" w:space="0" w:color="000000"/>
              <w:left w:val="nil"/>
              <w:bottom w:val="single" w:sz="8" w:space="0" w:color="000000"/>
              <w:right w:val="single" w:sz="8" w:space="0" w:color="000000"/>
            </w:tcBorders>
            <w:shd w:val="clear" w:color="auto" w:fill="D9D9D9"/>
            <w:vAlign w:val="center"/>
            <w:hideMark/>
          </w:tcPr>
          <w:p w:rsidR="00F65CDE" w:rsidRPr="00303A5A" w:rsidRDefault="00F65CDE" w:rsidP="00D86A36">
            <w:pPr>
              <w:spacing w:after="0" w:line="276" w:lineRule="auto"/>
              <w:jc w:val="center"/>
              <w:rPr>
                <w:rFonts w:ascii="Times New Roman" w:eastAsia="Times New Roman" w:hAnsi="Times New Roman"/>
                <w:b/>
                <w:bCs/>
                <w:color w:val="000000"/>
                <w:sz w:val="20"/>
                <w:szCs w:val="20"/>
                <w:lang w:eastAsia="es-MX"/>
              </w:rPr>
            </w:pPr>
            <w:r w:rsidRPr="00303A5A">
              <w:rPr>
                <w:rFonts w:ascii="Times New Roman" w:eastAsia="Times New Roman" w:hAnsi="Times New Roman"/>
                <w:b/>
                <w:bCs/>
                <w:color w:val="000000"/>
                <w:spacing w:val="1"/>
                <w:sz w:val="20"/>
                <w:szCs w:val="20"/>
                <w:lang w:eastAsia="es-MX"/>
              </w:rPr>
              <w:t>Formación profesional</w:t>
            </w:r>
          </w:p>
        </w:tc>
        <w:tc>
          <w:tcPr>
            <w:tcW w:w="3402" w:type="dxa"/>
            <w:tcBorders>
              <w:top w:val="single" w:sz="8" w:space="0" w:color="000000"/>
              <w:left w:val="nil"/>
              <w:bottom w:val="single" w:sz="8" w:space="0" w:color="000000"/>
              <w:right w:val="single" w:sz="8" w:space="0" w:color="000000"/>
            </w:tcBorders>
            <w:shd w:val="clear" w:color="auto" w:fill="D9D9D9"/>
            <w:vAlign w:val="center"/>
            <w:hideMark/>
          </w:tcPr>
          <w:p w:rsidR="00F65CDE" w:rsidRPr="00303A5A" w:rsidRDefault="00F65CDE" w:rsidP="00D86A36">
            <w:pPr>
              <w:spacing w:after="0" w:line="276" w:lineRule="auto"/>
              <w:jc w:val="center"/>
              <w:rPr>
                <w:rFonts w:ascii="Times New Roman" w:eastAsia="Times New Roman" w:hAnsi="Times New Roman"/>
                <w:b/>
                <w:bCs/>
                <w:color w:val="000000"/>
                <w:sz w:val="20"/>
                <w:szCs w:val="20"/>
                <w:lang w:eastAsia="es-MX"/>
              </w:rPr>
            </w:pPr>
            <w:r w:rsidRPr="00303A5A">
              <w:rPr>
                <w:rFonts w:ascii="Times New Roman" w:eastAsia="Times New Roman" w:hAnsi="Times New Roman"/>
                <w:b/>
                <w:bCs/>
                <w:color w:val="000000"/>
                <w:spacing w:val="1"/>
                <w:sz w:val="20"/>
                <w:szCs w:val="20"/>
                <w:lang w:eastAsia="es-MX"/>
              </w:rPr>
              <w:t>Funciones</w:t>
            </w:r>
          </w:p>
        </w:tc>
      </w:tr>
      <w:tr w:rsidR="00F65CDE" w:rsidRPr="00303A5A" w:rsidTr="00D86A36">
        <w:trPr>
          <w:trHeight w:hRule="exact" w:val="3025"/>
          <w:jc w:val="center"/>
        </w:trPr>
        <w:tc>
          <w:tcPr>
            <w:tcW w:w="2030" w:type="dxa"/>
            <w:tcBorders>
              <w:top w:val="nil"/>
              <w:left w:val="single" w:sz="8" w:space="0" w:color="000000"/>
              <w:bottom w:val="single" w:sz="8" w:space="0" w:color="000000"/>
              <w:right w:val="single" w:sz="8" w:space="0" w:color="000000"/>
            </w:tcBorders>
            <w:shd w:val="clear" w:color="auto" w:fill="auto"/>
            <w:vAlign w:val="center"/>
            <w:hideMark/>
          </w:tcPr>
          <w:p w:rsidR="00F65CDE" w:rsidRPr="00303A5A" w:rsidRDefault="00F65CDE" w:rsidP="00D86A36">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Subdirectora de Educación</w:t>
            </w:r>
          </w:p>
        </w:tc>
        <w:tc>
          <w:tcPr>
            <w:tcW w:w="1134" w:type="dxa"/>
            <w:tcBorders>
              <w:top w:val="nil"/>
              <w:left w:val="nil"/>
              <w:bottom w:val="single" w:sz="8" w:space="0" w:color="000000"/>
              <w:right w:val="single" w:sz="8" w:space="0" w:color="000000"/>
            </w:tcBorders>
            <w:shd w:val="clear" w:color="auto" w:fill="auto"/>
            <w:vAlign w:val="center"/>
            <w:hideMark/>
          </w:tcPr>
          <w:p w:rsidR="00F65CDE" w:rsidRPr="00303A5A" w:rsidRDefault="00F65CDE" w:rsidP="00D86A36">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Femenino</w:t>
            </w:r>
          </w:p>
        </w:tc>
        <w:tc>
          <w:tcPr>
            <w:tcW w:w="1418" w:type="dxa"/>
            <w:tcBorders>
              <w:top w:val="nil"/>
              <w:left w:val="nil"/>
              <w:bottom w:val="single" w:sz="8" w:space="0" w:color="000000"/>
              <w:right w:val="single" w:sz="8" w:space="0" w:color="000000"/>
            </w:tcBorders>
            <w:shd w:val="clear" w:color="auto" w:fill="auto"/>
            <w:vAlign w:val="center"/>
            <w:hideMark/>
          </w:tcPr>
          <w:p w:rsidR="00F65CDE" w:rsidRPr="00303A5A" w:rsidRDefault="00F65CDE" w:rsidP="00D86A36">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28 años</w:t>
            </w:r>
          </w:p>
        </w:tc>
        <w:tc>
          <w:tcPr>
            <w:tcW w:w="1559" w:type="dxa"/>
            <w:tcBorders>
              <w:top w:val="nil"/>
              <w:left w:val="nil"/>
              <w:bottom w:val="single" w:sz="8" w:space="0" w:color="000000"/>
              <w:right w:val="single" w:sz="8" w:space="0" w:color="000000"/>
            </w:tcBorders>
            <w:shd w:val="clear" w:color="auto" w:fill="auto"/>
            <w:vAlign w:val="center"/>
            <w:hideMark/>
          </w:tcPr>
          <w:p w:rsidR="00F65CDE" w:rsidRPr="00303A5A" w:rsidRDefault="00F65CDE" w:rsidP="00D86A36">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Economista</w:t>
            </w:r>
          </w:p>
        </w:tc>
        <w:tc>
          <w:tcPr>
            <w:tcW w:w="3402" w:type="dxa"/>
            <w:tcBorders>
              <w:top w:val="nil"/>
              <w:left w:val="nil"/>
              <w:bottom w:val="single" w:sz="8" w:space="0" w:color="000000"/>
              <w:right w:val="single" w:sz="8" w:space="0" w:color="000000"/>
            </w:tcBorders>
            <w:shd w:val="clear" w:color="auto" w:fill="auto"/>
            <w:hideMark/>
          </w:tcPr>
          <w:p w:rsidR="00F65CDE" w:rsidRPr="00303A5A" w:rsidRDefault="00D86A36"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Coordinar las acciones, programas y proyectos emprendidos en materia de servicios educativos, turísticos y bibliotecarios asegurando su ejecución, a efecto de mejorar la calidad de dichos servicios en beneficio de la población estudiantil y ciudadanía de Azcapotzalco.</w:t>
            </w:r>
          </w:p>
        </w:tc>
      </w:tr>
    </w:tbl>
    <w:p w:rsidR="00F65CDE" w:rsidRPr="00303A5A" w:rsidRDefault="00F65CDE" w:rsidP="00F65CDE">
      <w:pPr>
        <w:spacing w:line="276" w:lineRule="auto"/>
        <w:rPr>
          <w:rFonts w:ascii="Times New Roman" w:hAnsi="Times New Roman"/>
          <w:b/>
          <w:sz w:val="20"/>
          <w:szCs w:val="20"/>
          <w:u w:val="single"/>
        </w:rPr>
      </w:pPr>
    </w:p>
    <w:p w:rsidR="00F65CDE" w:rsidRPr="00303A5A" w:rsidRDefault="00F65CDE" w:rsidP="00F65CDE">
      <w:pPr>
        <w:spacing w:line="276" w:lineRule="auto"/>
        <w:rPr>
          <w:rFonts w:ascii="Times New Roman" w:hAnsi="Times New Roman"/>
          <w:b/>
          <w:sz w:val="20"/>
          <w:szCs w:val="20"/>
        </w:rPr>
      </w:pPr>
      <w:r w:rsidRPr="00303A5A">
        <w:rPr>
          <w:rFonts w:ascii="Times New Roman" w:hAnsi="Times New Roman"/>
          <w:b/>
          <w:sz w:val="20"/>
          <w:szCs w:val="20"/>
        </w:rPr>
        <w:t>II.2. Metodología de la Evaluación</w:t>
      </w:r>
    </w:p>
    <w:p w:rsidR="00F65CDE" w:rsidRPr="00303A5A" w:rsidRDefault="00B73E3E" w:rsidP="008E6359">
      <w:pPr>
        <w:spacing w:line="276" w:lineRule="auto"/>
        <w:jc w:val="both"/>
        <w:rPr>
          <w:rFonts w:ascii="Times New Roman" w:hAnsi="Times New Roman"/>
          <w:b/>
          <w:sz w:val="20"/>
          <w:szCs w:val="20"/>
          <w:u w:val="single"/>
        </w:rPr>
      </w:pPr>
      <w:r w:rsidRPr="00303A5A">
        <w:rPr>
          <w:rFonts w:ascii="Times New Roman" w:hAnsi="Times New Roman"/>
          <w:sz w:val="20"/>
          <w:szCs w:val="20"/>
        </w:rPr>
        <w:t>L</w:t>
      </w:r>
      <w:r w:rsidR="00F65CDE" w:rsidRPr="00303A5A">
        <w:rPr>
          <w:rFonts w:ascii="Times New Roman" w:hAnsi="Times New Roman"/>
          <w:sz w:val="20"/>
          <w:szCs w:val="20"/>
        </w:rPr>
        <w:t>a</w:t>
      </w:r>
      <w:r w:rsidRPr="00303A5A">
        <w:rPr>
          <w:rFonts w:ascii="Times New Roman" w:hAnsi="Times New Roman"/>
          <w:sz w:val="20"/>
          <w:szCs w:val="20"/>
        </w:rPr>
        <w:t xml:space="preserve"> presente </w:t>
      </w:r>
      <w:r w:rsidR="00F65CDE" w:rsidRPr="00303A5A">
        <w:rPr>
          <w:rFonts w:ascii="Times New Roman" w:hAnsi="Times New Roman"/>
          <w:spacing w:val="1"/>
          <w:sz w:val="20"/>
          <w:szCs w:val="20"/>
        </w:rPr>
        <w:t>E</w:t>
      </w:r>
      <w:r w:rsidR="00F65CDE" w:rsidRPr="00303A5A">
        <w:rPr>
          <w:rFonts w:ascii="Times New Roman" w:hAnsi="Times New Roman"/>
          <w:spacing w:val="-1"/>
          <w:sz w:val="20"/>
          <w:szCs w:val="20"/>
        </w:rPr>
        <w:t>v</w:t>
      </w:r>
      <w:r w:rsidR="00F65CDE" w:rsidRPr="00303A5A">
        <w:rPr>
          <w:rFonts w:ascii="Times New Roman" w:hAnsi="Times New Roman"/>
          <w:sz w:val="20"/>
          <w:szCs w:val="20"/>
        </w:rPr>
        <w:t>a</w:t>
      </w:r>
      <w:r w:rsidR="00F65CDE" w:rsidRPr="00303A5A">
        <w:rPr>
          <w:rFonts w:ascii="Times New Roman" w:hAnsi="Times New Roman"/>
          <w:spacing w:val="2"/>
          <w:sz w:val="20"/>
          <w:szCs w:val="20"/>
        </w:rPr>
        <w:t>l</w:t>
      </w:r>
      <w:r w:rsidR="00F65CDE" w:rsidRPr="00303A5A">
        <w:rPr>
          <w:rFonts w:ascii="Times New Roman" w:hAnsi="Times New Roman"/>
          <w:spacing w:val="-1"/>
          <w:sz w:val="20"/>
          <w:szCs w:val="20"/>
        </w:rPr>
        <w:t>u</w:t>
      </w:r>
      <w:r w:rsidR="00F65CDE" w:rsidRPr="00303A5A">
        <w:rPr>
          <w:rFonts w:ascii="Times New Roman" w:hAnsi="Times New Roman"/>
          <w:sz w:val="20"/>
          <w:szCs w:val="20"/>
        </w:rPr>
        <w:t>aci</w:t>
      </w:r>
      <w:r w:rsidR="00F65CDE" w:rsidRPr="00303A5A">
        <w:rPr>
          <w:rFonts w:ascii="Times New Roman" w:hAnsi="Times New Roman"/>
          <w:spacing w:val="1"/>
          <w:sz w:val="20"/>
          <w:szCs w:val="20"/>
        </w:rPr>
        <w:t>ó</w:t>
      </w:r>
      <w:r w:rsidR="00F65CDE" w:rsidRPr="00303A5A">
        <w:rPr>
          <w:rFonts w:ascii="Times New Roman" w:hAnsi="Times New Roman"/>
          <w:sz w:val="20"/>
          <w:szCs w:val="20"/>
        </w:rPr>
        <w:t>n</w:t>
      </w:r>
      <w:r w:rsidR="00F65CDE" w:rsidRPr="00303A5A">
        <w:rPr>
          <w:rFonts w:ascii="Times New Roman" w:hAnsi="Times New Roman"/>
          <w:spacing w:val="14"/>
          <w:sz w:val="20"/>
          <w:szCs w:val="20"/>
        </w:rPr>
        <w:t xml:space="preserve"> </w:t>
      </w:r>
      <w:r w:rsidR="00F65CDE" w:rsidRPr="00303A5A">
        <w:rPr>
          <w:rFonts w:ascii="Times New Roman" w:hAnsi="Times New Roman"/>
          <w:spacing w:val="3"/>
          <w:sz w:val="20"/>
          <w:szCs w:val="20"/>
        </w:rPr>
        <w:t>I</w:t>
      </w:r>
      <w:r w:rsidR="00F65CDE" w:rsidRPr="00303A5A">
        <w:rPr>
          <w:rFonts w:ascii="Times New Roman" w:hAnsi="Times New Roman"/>
          <w:spacing w:val="-1"/>
          <w:sz w:val="20"/>
          <w:szCs w:val="20"/>
        </w:rPr>
        <w:t>n</w:t>
      </w:r>
      <w:r w:rsidR="00F65CDE" w:rsidRPr="00303A5A">
        <w:rPr>
          <w:rFonts w:ascii="Times New Roman" w:hAnsi="Times New Roman"/>
          <w:sz w:val="20"/>
          <w:szCs w:val="20"/>
        </w:rPr>
        <w:t>te</w:t>
      </w:r>
      <w:r w:rsidR="00F65CDE" w:rsidRPr="00303A5A">
        <w:rPr>
          <w:rFonts w:ascii="Times New Roman" w:hAnsi="Times New Roman"/>
          <w:spacing w:val="1"/>
          <w:sz w:val="20"/>
          <w:szCs w:val="20"/>
        </w:rPr>
        <w:t>r</w:t>
      </w:r>
      <w:r w:rsidR="00F65CDE" w:rsidRPr="00303A5A">
        <w:rPr>
          <w:rFonts w:ascii="Times New Roman" w:hAnsi="Times New Roman"/>
          <w:spacing w:val="-1"/>
          <w:sz w:val="20"/>
          <w:szCs w:val="20"/>
        </w:rPr>
        <w:t>n</w:t>
      </w:r>
      <w:r w:rsidR="00F65CDE" w:rsidRPr="00303A5A">
        <w:rPr>
          <w:rFonts w:ascii="Times New Roman" w:hAnsi="Times New Roman"/>
          <w:sz w:val="20"/>
          <w:szCs w:val="20"/>
        </w:rPr>
        <w:t>a</w:t>
      </w:r>
      <w:r w:rsidR="00F65CDE" w:rsidRPr="00303A5A">
        <w:rPr>
          <w:rFonts w:ascii="Times New Roman" w:hAnsi="Times New Roman"/>
          <w:spacing w:val="19"/>
          <w:sz w:val="20"/>
          <w:szCs w:val="20"/>
        </w:rPr>
        <w:t xml:space="preserve"> </w:t>
      </w:r>
      <w:r w:rsidR="00F65CDE" w:rsidRPr="00303A5A">
        <w:rPr>
          <w:rFonts w:ascii="Times New Roman" w:hAnsi="Times New Roman"/>
          <w:spacing w:val="1"/>
          <w:sz w:val="20"/>
          <w:szCs w:val="20"/>
        </w:rPr>
        <w:t>201</w:t>
      </w:r>
      <w:r w:rsidR="00F65CDE" w:rsidRPr="00303A5A">
        <w:rPr>
          <w:rFonts w:ascii="Times New Roman" w:hAnsi="Times New Roman"/>
          <w:sz w:val="20"/>
          <w:szCs w:val="20"/>
        </w:rPr>
        <w:t>7</w:t>
      </w:r>
      <w:r w:rsidRPr="00303A5A">
        <w:rPr>
          <w:rFonts w:ascii="Times New Roman" w:hAnsi="Times New Roman"/>
          <w:spacing w:val="22"/>
          <w:sz w:val="20"/>
          <w:szCs w:val="20"/>
        </w:rPr>
        <w:t xml:space="preserve">, </w:t>
      </w:r>
      <w:r w:rsidR="00F65CDE" w:rsidRPr="00303A5A">
        <w:rPr>
          <w:rFonts w:ascii="Times New Roman" w:hAnsi="Times New Roman"/>
          <w:spacing w:val="-2"/>
          <w:sz w:val="20"/>
          <w:szCs w:val="20"/>
        </w:rPr>
        <w:t>f</w:t>
      </w:r>
      <w:r w:rsidR="00F65CDE" w:rsidRPr="00303A5A">
        <w:rPr>
          <w:rFonts w:ascii="Times New Roman" w:hAnsi="Times New Roman"/>
          <w:spacing w:val="1"/>
          <w:sz w:val="20"/>
          <w:szCs w:val="20"/>
        </w:rPr>
        <w:t>o</w:t>
      </w:r>
      <w:r w:rsidR="00F65CDE" w:rsidRPr="00303A5A">
        <w:rPr>
          <w:rFonts w:ascii="Times New Roman" w:hAnsi="Times New Roman"/>
          <w:spacing w:val="3"/>
          <w:sz w:val="20"/>
          <w:szCs w:val="20"/>
        </w:rPr>
        <w:t>r</w:t>
      </w:r>
      <w:r w:rsidR="00F65CDE" w:rsidRPr="00303A5A">
        <w:rPr>
          <w:rFonts w:ascii="Times New Roman" w:hAnsi="Times New Roman"/>
          <w:spacing w:val="-4"/>
          <w:sz w:val="20"/>
          <w:szCs w:val="20"/>
        </w:rPr>
        <w:t>m</w:t>
      </w:r>
      <w:r w:rsidR="00F65CDE" w:rsidRPr="00303A5A">
        <w:rPr>
          <w:rFonts w:ascii="Times New Roman" w:hAnsi="Times New Roman"/>
          <w:sz w:val="20"/>
          <w:szCs w:val="20"/>
        </w:rPr>
        <w:t>a</w:t>
      </w:r>
      <w:r w:rsidR="00F65CDE" w:rsidRPr="00303A5A">
        <w:rPr>
          <w:rFonts w:ascii="Times New Roman" w:hAnsi="Times New Roman"/>
          <w:spacing w:val="20"/>
          <w:sz w:val="20"/>
          <w:szCs w:val="20"/>
        </w:rPr>
        <w:t xml:space="preserve"> </w:t>
      </w:r>
      <w:r w:rsidR="00F65CDE" w:rsidRPr="00303A5A">
        <w:rPr>
          <w:rFonts w:ascii="Times New Roman" w:hAnsi="Times New Roman"/>
          <w:spacing w:val="1"/>
          <w:sz w:val="20"/>
          <w:szCs w:val="20"/>
        </w:rPr>
        <w:t>p</w:t>
      </w:r>
      <w:r w:rsidR="00F65CDE" w:rsidRPr="00303A5A">
        <w:rPr>
          <w:rFonts w:ascii="Times New Roman" w:hAnsi="Times New Roman"/>
          <w:sz w:val="20"/>
          <w:szCs w:val="20"/>
        </w:rPr>
        <w:t>a</w:t>
      </w:r>
      <w:r w:rsidR="00F65CDE" w:rsidRPr="00303A5A">
        <w:rPr>
          <w:rFonts w:ascii="Times New Roman" w:hAnsi="Times New Roman"/>
          <w:spacing w:val="1"/>
          <w:sz w:val="20"/>
          <w:szCs w:val="20"/>
        </w:rPr>
        <w:t>r</w:t>
      </w:r>
      <w:r w:rsidR="00F65CDE" w:rsidRPr="00303A5A">
        <w:rPr>
          <w:rFonts w:ascii="Times New Roman" w:hAnsi="Times New Roman"/>
          <w:sz w:val="20"/>
          <w:szCs w:val="20"/>
        </w:rPr>
        <w:t>te</w:t>
      </w:r>
      <w:r w:rsidR="00F65CDE" w:rsidRPr="00303A5A">
        <w:rPr>
          <w:rFonts w:ascii="Times New Roman" w:hAnsi="Times New Roman"/>
          <w:spacing w:val="21"/>
          <w:sz w:val="20"/>
          <w:szCs w:val="20"/>
        </w:rPr>
        <w:t xml:space="preserve"> </w:t>
      </w:r>
      <w:r w:rsidR="00F65CDE" w:rsidRPr="00303A5A">
        <w:rPr>
          <w:rFonts w:ascii="Times New Roman" w:hAnsi="Times New Roman"/>
          <w:spacing w:val="1"/>
          <w:sz w:val="20"/>
          <w:szCs w:val="20"/>
        </w:rPr>
        <w:t>d</w:t>
      </w:r>
      <w:r w:rsidR="00F65CDE" w:rsidRPr="00303A5A">
        <w:rPr>
          <w:rFonts w:ascii="Times New Roman" w:hAnsi="Times New Roman"/>
          <w:sz w:val="20"/>
          <w:szCs w:val="20"/>
        </w:rPr>
        <w:t>e</w:t>
      </w:r>
      <w:r w:rsidR="00F65CDE" w:rsidRPr="00303A5A">
        <w:rPr>
          <w:rFonts w:ascii="Times New Roman" w:hAnsi="Times New Roman"/>
          <w:spacing w:val="23"/>
          <w:sz w:val="20"/>
          <w:szCs w:val="20"/>
        </w:rPr>
        <w:t xml:space="preserve"> </w:t>
      </w:r>
      <w:r w:rsidR="00F65CDE" w:rsidRPr="00303A5A">
        <w:rPr>
          <w:rFonts w:ascii="Times New Roman" w:hAnsi="Times New Roman"/>
          <w:spacing w:val="2"/>
          <w:sz w:val="20"/>
          <w:szCs w:val="20"/>
        </w:rPr>
        <w:t>l</w:t>
      </w:r>
      <w:r w:rsidR="00F65CDE" w:rsidRPr="00303A5A">
        <w:rPr>
          <w:rFonts w:ascii="Times New Roman" w:hAnsi="Times New Roman"/>
          <w:sz w:val="20"/>
          <w:szCs w:val="20"/>
        </w:rPr>
        <w:t>a</w:t>
      </w:r>
      <w:r w:rsidR="00F65CDE" w:rsidRPr="00303A5A">
        <w:rPr>
          <w:rFonts w:ascii="Times New Roman" w:hAnsi="Times New Roman"/>
          <w:spacing w:val="24"/>
          <w:sz w:val="20"/>
          <w:szCs w:val="20"/>
        </w:rPr>
        <w:t xml:space="preserve"> </w:t>
      </w:r>
      <w:r w:rsidR="00F65CDE" w:rsidRPr="00303A5A">
        <w:rPr>
          <w:rFonts w:ascii="Times New Roman" w:hAnsi="Times New Roman"/>
          <w:spacing w:val="1"/>
          <w:sz w:val="20"/>
          <w:szCs w:val="20"/>
        </w:rPr>
        <w:t>E</w:t>
      </w:r>
      <w:r w:rsidR="00F65CDE" w:rsidRPr="00303A5A">
        <w:rPr>
          <w:rFonts w:ascii="Times New Roman" w:hAnsi="Times New Roman"/>
          <w:spacing w:val="-1"/>
          <w:sz w:val="20"/>
          <w:szCs w:val="20"/>
        </w:rPr>
        <w:t>v</w:t>
      </w:r>
      <w:r w:rsidR="00F65CDE" w:rsidRPr="00303A5A">
        <w:rPr>
          <w:rFonts w:ascii="Times New Roman" w:hAnsi="Times New Roman"/>
          <w:sz w:val="20"/>
          <w:szCs w:val="20"/>
        </w:rPr>
        <w:t>al</w:t>
      </w:r>
      <w:r w:rsidR="00F65CDE" w:rsidRPr="00303A5A">
        <w:rPr>
          <w:rFonts w:ascii="Times New Roman" w:hAnsi="Times New Roman"/>
          <w:spacing w:val="-1"/>
          <w:sz w:val="20"/>
          <w:szCs w:val="20"/>
        </w:rPr>
        <w:t>u</w:t>
      </w:r>
      <w:r w:rsidR="00F65CDE" w:rsidRPr="00303A5A">
        <w:rPr>
          <w:rFonts w:ascii="Times New Roman" w:hAnsi="Times New Roman"/>
          <w:sz w:val="20"/>
          <w:szCs w:val="20"/>
        </w:rPr>
        <w:t>a</w:t>
      </w:r>
      <w:r w:rsidR="00F65CDE" w:rsidRPr="00303A5A">
        <w:rPr>
          <w:rFonts w:ascii="Times New Roman" w:hAnsi="Times New Roman"/>
          <w:spacing w:val="3"/>
          <w:sz w:val="20"/>
          <w:szCs w:val="20"/>
        </w:rPr>
        <w:t>c</w:t>
      </w:r>
      <w:r w:rsidR="00F65CDE" w:rsidRPr="00303A5A">
        <w:rPr>
          <w:rFonts w:ascii="Times New Roman" w:hAnsi="Times New Roman"/>
          <w:sz w:val="20"/>
          <w:szCs w:val="20"/>
        </w:rPr>
        <w:t>i</w:t>
      </w:r>
      <w:r w:rsidR="00F65CDE" w:rsidRPr="00303A5A">
        <w:rPr>
          <w:rFonts w:ascii="Times New Roman" w:hAnsi="Times New Roman"/>
          <w:spacing w:val="1"/>
          <w:sz w:val="20"/>
          <w:szCs w:val="20"/>
        </w:rPr>
        <w:t>ó</w:t>
      </w:r>
      <w:r w:rsidR="00F65CDE" w:rsidRPr="00303A5A">
        <w:rPr>
          <w:rFonts w:ascii="Times New Roman" w:hAnsi="Times New Roman"/>
          <w:sz w:val="20"/>
          <w:szCs w:val="20"/>
        </w:rPr>
        <w:t>n</w:t>
      </w:r>
      <w:r w:rsidR="00F65CDE" w:rsidRPr="00303A5A">
        <w:rPr>
          <w:rFonts w:ascii="Times New Roman" w:hAnsi="Times New Roman"/>
          <w:spacing w:val="14"/>
          <w:sz w:val="20"/>
          <w:szCs w:val="20"/>
        </w:rPr>
        <w:t xml:space="preserve"> </w:t>
      </w:r>
      <w:r w:rsidR="00F65CDE" w:rsidRPr="00303A5A">
        <w:rPr>
          <w:rFonts w:ascii="Times New Roman" w:hAnsi="Times New Roman"/>
          <w:spacing w:val="1"/>
          <w:sz w:val="20"/>
          <w:szCs w:val="20"/>
        </w:rPr>
        <w:t>In</w:t>
      </w:r>
      <w:r w:rsidR="00F65CDE" w:rsidRPr="00303A5A">
        <w:rPr>
          <w:rFonts w:ascii="Times New Roman" w:hAnsi="Times New Roman"/>
          <w:sz w:val="20"/>
          <w:szCs w:val="20"/>
        </w:rPr>
        <w:t>te</w:t>
      </w:r>
      <w:r w:rsidR="00F65CDE" w:rsidRPr="00303A5A">
        <w:rPr>
          <w:rFonts w:ascii="Times New Roman" w:hAnsi="Times New Roman"/>
          <w:spacing w:val="1"/>
          <w:sz w:val="20"/>
          <w:szCs w:val="20"/>
        </w:rPr>
        <w:t>r</w:t>
      </w:r>
      <w:r w:rsidR="00F65CDE" w:rsidRPr="00303A5A">
        <w:rPr>
          <w:rFonts w:ascii="Times New Roman" w:hAnsi="Times New Roman"/>
          <w:spacing w:val="-1"/>
          <w:sz w:val="20"/>
          <w:szCs w:val="20"/>
        </w:rPr>
        <w:t>n</w:t>
      </w:r>
      <w:r w:rsidR="00F65CDE" w:rsidRPr="00303A5A">
        <w:rPr>
          <w:rFonts w:ascii="Times New Roman" w:hAnsi="Times New Roman"/>
          <w:sz w:val="20"/>
          <w:szCs w:val="20"/>
        </w:rPr>
        <w:t>a</w:t>
      </w:r>
      <w:r w:rsidR="00F65CDE" w:rsidRPr="00303A5A">
        <w:rPr>
          <w:rFonts w:ascii="Times New Roman" w:hAnsi="Times New Roman"/>
          <w:spacing w:val="19"/>
          <w:sz w:val="20"/>
          <w:szCs w:val="20"/>
        </w:rPr>
        <w:t xml:space="preserve"> </w:t>
      </w:r>
      <w:r w:rsidR="00F65CDE" w:rsidRPr="00303A5A">
        <w:rPr>
          <w:rFonts w:ascii="Times New Roman" w:hAnsi="Times New Roman"/>
          <w:spacing w:val="3"/>
          <w:sz w:val="20"/>
          <w:szCs w:val="20"/>
        </w:rPr>
        <w:t>I</w:t>
      </w:r>
      <w:r w:rsidR="00F65CDE" w:rsidRPr="00303A5A">
        <w:rPr>
          <w:rFonts w:ascii="Times New Roman" w:hAnsi="Times New Roman"/>
          <w:spacing w:val="-1"/>
          <w:sz w:val="20"/>
          <w:szCs w:val="20"/>
        </w:rPr>
        <w:t>n</w:t>
      </w:r>
      <w:r w:rsidR="00F65CDE" w:rsidRPr="00303A5A">
        <w:rPr>
          <w:rFonts w:ascii="Times New Roman" w:hAnsi="Times New Roman"/>
          <w:sz w:val="20"/>
          <w:szCs w:val="20"/>
        </w:rPr>
        <w:t>te</w:t>
      </w:r>
      <w:r w:rsidR="00F65CDE" w:rsidRPr="00303A5A">
        <w:rPr>
          <w:rFonts w:ascii="Times New Roman" w:hAnsi="Times New Roman"/>
          <w:spacing w:val="-1"/>
          <w:sz w:val="20"/>
          <w:szCs w:val="20"/>
        </w:rPr>
        <w:t>g</w:t>
      </w:r>
      <w:r w:rsidR="00F65CDE" w:rsidRPr="00303A5A">
        <w:rPr>
          <w:rFonts w:ascii="Times New Roman" w:hAnsi="Times New Roman"/>
          <w:spacing w:val="1"/>
          <w:sz w:val="20"/>
          <w:szCs w:val="20"/>
        </w:rPr>
        <w:t>r</w:t>
      </w:r>
      <w:r w:rsidR="00F65CDE" w:rsidRPr="00303A5A">
        <w:rPr>
          <w:rFonts w:ascii="Times New Roman" w:hAnsi="Times New Roman"/>
          <w:sz w:val="20"/>
          <w:szCs w:val="20"/>
        </w:rPr>
        <w:t>al</w:t>
      </w:r>
      <w:r w:rsidR="00F65CDE" w:rsidRPr="00303A5A">
        <w:rPr>
          <w:rFonts w:ascii="Times New Roman" w:hAnsi="Times New Roman"/>
          <w:spacing w:val="20"/>
          <w:sz w:val="20"/>
          <w:szCs w:val="20"/>
        </w:rPr>
        <w:t xml:space="preserve"> </w:t>
      </w:r>
      <w:r w:rsidR="00F65CDE" w:rsidRPr="00303A5A">
        <w:rPr>
          <w:rFonts w:ascii="Times New Roman" w:hAnsi="Times New Roman"/>
          <w:spacing w:val="1"/>
          <w:sz w:val="20"/>
          <w:szCs w:val="20"/>
        </w:rPr>
        <w:t>d</w:t>
      </w:r>
      <w:r w:rsidR="00F65CDE" w:rsidRPr="00303A5A">
        <w:rPr>
          <w:rFonts w:ascii="Times New Roman" w:hAnsi="Times New Roman"/>
          <w:sz w:val="20"/>
          <w:szCs w:val="20"/>
        </w:rPr>
        <w:t>el</w:t>
      </w:r>
      <w:r w:rsidR="00F65CDE" w:rsidRPr="00303A5A">
        <w:rPr>
          <w:rFonts w:ascii="Times New Roman" w:hAnsi="Times New Roman"/>
          <w:spacing w:val="22"/>
          <w:sz w:val="20"/>
          <w:szCs w:val="20"/>
        </w:rPr>
        <w:t xml:space="preserve"> </w:t>
      </w:r>
      <w:r w:rsidR="00F65CDE" w:rsidRPr="00303A5A">
        <w:rPr>
          <w:rFonts w:ascii="Times New Roman" w:hAnsi="Times New Roman"/>
          <w:spacing w:val="2"/>
          <w:sz w:val="20"/>
          <w:szCs w:val="20"/>
        </w:rPr>
        <w:t>P</w:t>
      </w:r>
      <w:r w:rsidR="00F65CDE" w:rsidRPr="00303A5A">
        <w:rPr>
          <w:rFonts w:ascii="Times New Roman" w:hAnsi="Times New Roman"/>
          <w:spacing w:val="1"/>
          <w:sz w:val="20"/>
          <w:szCs w:val="20"/>
        </w:rPr>
        <w:t>ro</w:t>
      </w:r>
      <w:r w:rsidR="00F65CDE" w:rsidRPr="00303A5A">
        <w:rPr>
          <w:rFonts w:ascii="Times New Roman" w:hAnsi="Times New Roman"/>
          <w:spacing w:val="-1"/>
          <w:sz w:val="20"/>
          <w:szCs w:val="20"/>
        </w:rPr>
        <w:t>g</w:t>
      </w:r>
      <w:r w:rsidR="00F65CDE" w:rsidRPr="00303A5A">
        <w:rPr>
          <w:rFonts w:ascii="Times New Roman" w:hAnsi="Times New Roman"/>
          <w:spacing w:val="1"/>
          <w:sz w:val="20"/>
          <w:szCs w:val="20"/>
        </w:rPr>
        <w:t>r</w:t>
      </w:r>
      <w:r w:rsidR="00F65CDE" w:rsidRPr="00303A5A">
        <w:rPr>
          <w:rFonts w:ascii="Times New Roman" w:hAnsi="Times New Roman"/>
          <w:sz w:val="20"/>
          <w:szCs w:val="20"/>
        </w:rPr>
        <w:t>a</w:t>
      </w:r>
      <w:r w:rsidR="00F65CDE" w:rsidRPr="00303A5A">
        <w:rPr>
          <w:rFonts w:ascii="Times New Roman" w:hAnsi="Times New Roman"/>
          <w:spacing w:val="-4"/>
          <w:sz w:val="20"/>
          <w:szCs w:val="20"/>
        </w:rPr>
        <w:t>m</w:t>
      </w:r>
      <w:r w:rsidR="00F65CDE" w:rsidRPr="00303A5A">
        <w:rPr>
          <w:rFonts w:ascii="Times New Roman" w:hAnsi="Times New Roman"/>
          <w:sz w:val="20"/>
          <w:szCs w:val="20"/>
        </w:rPr>
        <w:t>a</w:t>
      </w:r>
      <w:r w:rsidR="00F65CDE" w:rsidRPr="00303A5A">
        <w:rPr>
          <w:rFonts w:ascii="Times New Roman" w:hAnsi="Times New Roman"/>
          <w:spacing w:val="17"/>
          <w:sz w:val="20"/>
          <w:szCs w:val="20"/>
        </w:rPr>
        <w:t xml:space="preserve"> </w:t>
      </w:r>
      <w:r w:rsidR="00F65CDE" w:rsidRPr="00303A5A">
        <w:rPr>
          <w:rFonts w:ascii="Times New Roman" w:hAnsi="Times New Roman"/>
          <w:sz w:val="20"/>
          <w:szCs w:val="20"/>
        </w:rPr>
        <w:t>S</w:t>
      </w:r>
      <w:r w:rsidR="00F65CDE" w:rsidRPr="00303A5A">
        <w:rPr>
          <w:rFonts w:ascii="Times New Roman" w:hAnsi="Times New Roman"/>
          <w:spacing w:val="1"/>
          <w:sz w:val="20"/>
          <w:szCs w:val="20"/>
        </w:rPr>
        <w:t>o</w:t>
      </w:r>
      <w:r w:rsidR="00F65CDE" w:rsidRPr="00303A5A">
        <w:rPr>
          <w:rFonts w:ascii="Times New Roman" w:hAnsi="Times New Roman"/>
          <w:sz w:val="20"/>
          <w:szCs w:val="20"/>
        </w:rPr>
        <w:t>cial</w:t>
      </w:r>
      <w:r w:rsidR="00F65CDE" w:rsidRPr="00303A5A">
        <w:rPr>
          <w:rFonts w:ascii="Times New Roman" w:hAnsi="Times New Roman"/>
          <w:spacing w:val="19"/>
          <w:sz w:val="20"/>
          <w:szCs w:val="20"/>
        </w:rPr>
        <w:t xml:space="preserve"> </w:t>
      </w:r>
      <w:r w:rsidR="00F65CDE" w:rsidRPr="00303A5A">
        <w:rPr>
          <w:rFonts w:ascii="Times New Roman" w:hAnsi="Times New Roman"/>
          <w:spacing w:val="1"/>
          <w:sz w:val="20"/>
          <w:szCs w:val="20"/>
        </w:rPr>
        <w:t>d</w:t>
      </w:r>
      <w:r w:rsidR="00F65CDE" w:rsidRPr="00303A5A">
        <w:rPr>
          <w:rFonts w:ascii="Times New Roman" w:hAnsi="Times New Roman"/>
          <w:sz w:val="20"/>
          <w:szCs w:val="20"/>
        </w:rPr>
        <w:t>e</w:t>
      </w:r>
      <w:r w:rsidR="00F65CDE" w:rsidRPr="00303A5A">
        <w:rPr>
          <w:rFonts w:ascii="Times New Roman" w:hAnsi="Times New Roman"/>
          <w:spacing w:val="25"/>
          <w:sz w:val="20"/>
          <w:szCs w:val="20"/>
        </w:rPr>
        <w:t xml:space="preserve"> </w:t>
      </w:r>
      <w:r w:rsidR="00F65CDE" w:rsidRPr="00303A5A">
        <w:rPr>
          <w:rFonts w:ascii="Times New Roman" w:hAnsi="Times New Roman"/>
          <w:spacing w:val="-1"/>
          <w:sz w:val="20"/>
          <w:szCs w:val="20"/>
        </w:rPr>
        <w:t>m</w:t>
      </w:r>
      <w:r w:rsidR="00F65CDE" w:rsidRPr="00303A5A">
        <w:rPr>
          <w:rFonts w:ascii="Times New Roman" w:hAnsi="Times New Roman"/>
          <w:sz w:val="20"/>
          <w:szCs w:val="20"/>
        </w:rPr>
        <w:t>e</w:t>
      </w:r>
      <w:r w:rsidR="00F65CDE" w:rsidRPr="00303A5A">
        <w:rPr>
          <w:rFonts w:ascii="Times New Roman" w:hAnsi="Times New Roman"/>
          <w:spacing w:val="4"/>
          <w:sz w:val="20"/>
          <w:szCs w:val="20"/>
        </w:rPr>
        <w:t>d</w:t>
      </w:r>
      <w:r w:rsidR="00F65CDE" w:rsidRPr="00303A5A">
        <w:rPr>
          <w:rFonts w:ascii="Times New Roman" w:hAnsi="Times New Roman"/>
          <w:sz w:val="20"/>
          <w:szCs w:val="20"/>
        </w:rPr>
        <w:t>ia</w:t>
      </w:r>
      <w:r w:rsidR="00F65CDE" w:rsidRPr="00303A5A">
        <w:rPr>
          <w:rFonts w:ascii="Times New Roman" w:hAnsi="Times New Roman"/>
          <w:spacing w:val="-1"/>
          <w:sz w:val="20"/>
          <w:szCs w:val="20"/>
        </w:rPr>
        <w:t>n</w:t>
      </w:r>
      <w:r w:rsidR="00F65CDE" w:rsidRPr="00303A5A">
        <w:rPr>
          <w:rFonts w:ascii="Times New Roman" w:hAnsi="Times New Roman"/>
          <w:sz w:val="20"/>
          <w:szCs w:val="20"/>
        </w:rPr>
        <w:t xml:space="preserve">o </w:t>
      </w:r>
      <w:r w:rsidR="00F65CDE" w:rsidRPr="00303A5A">
        <w:rPr>
          <w:rFonts w:ascii="Times New Roman" w:hAnsi="Times New Roman"/>
          <w:spacing w:val="1"/>
          <w:sz w:val="20"/>
          <w:szCs w:val="20"/>
        </w:rPr>
        <w:t>p</w:t>
      </w:r>
      <w:r w:rsidR="00F65CDE" w:rsidRPr="00303A5A">
        <w:rPr>
          <w:rFonts w:ascii="Times New Roman" w:hAnsi="Times New Roman"/>
          <w:sz w:val="20"/>
          <w:szCs w:val="20"/>
        </w:rPr>
        <w:t xml:space="preserve">lazo </w:t>
      </w:r>
      <w:r w:rsidR="00F65CDE" w:rsidRPr="00303A5A">
        <w:rPr>
          <w:rFonts w:ascii="Times New Roman" w:hAnsi="Times New Roman"/>
          <w:spacing w:val="-2"/>
          <w:sz w:val="20"/>
          <w:szCs w:val="20"/>
        </w:rPr>
        <w:t>(</w:t>
      </w:r>
      <w:r w:rsidR="00F65CDE" w:rsidRPr="00303A5A">
        <w:rPr>
          <w:rFonts w:ascii="Times New Roman" w:hAnsi="Times New Roman"/>
          <w:spacing w:val="1"/>
          <w:sz w:val="20"/>
          <w:szCs w:val="20"/>
        </w:rPr>
        <w:t>20</w:t>
      </w:r>
      <w:r w:rsidR="00F65CDE" w:rsidRPr="00303A5A">
        <w:rPr>
          <w:rFonts w:ascii="Times New Roman" w:hAnsi="Times New Roman"/>
          <w:spacing w:val="-1"/>
          <w:sz w:val="20"/>
          <w:szCs w:val="20"/>
        </w:rPr>
        <w:t>1</w:t>
      </w:r>
      <w:r w:rsidR="00F65CDE" w:rsidRPr="00303A5A">
        <w:rPr>
          <w:rFonts w:ascii="Times New Roman" w:hAnsi="Times New Roman"/>
          <w:spacing w:val="1"/>
          <w:sz w:val="20"/>
          <w:szCs w:val="20"/>
        </w:rPr>
        <w:t>6</w:t>
      </w:r>
      <w:r w:rsidR="00F65CDE" w:rsidRPr="00303A5A">
        <w:rPr>
          <w:rFonts w:ascii="Times New Roman" w:hAnsi="Times New Roman"/>
          <w:spacing w:val="-1"/>
          <w:sz w:val="20"/>
          <w:szCs w:val="20"/>
        </w:rPr>
        <w:t>-</w:t>
      </w:r>
      <w:r w:rsidR="00F65CDE" w:rsidRPr="00303A5A">
        <w:rPr>
          <w:rFonts w:ascii="Times New Roman" w:hAnsi="Times New Roman"/>
          <w:spacing w:val="1"/>
          <w:sz w:val="20"/>
          <w:szCs w:val="20"/>
        </w:rPr>
        <w:t>2018</w:t>
      </w:r>
      <w:r w:rsidR="00F65CDE" w:rsidRPr="00303A5A">
        <w:rPr>
          <w:rFonts w:ascii="Times New Roman" w:hAnsi="Times New Roman"/>
          <w:spacing w:val="-2"/>
          <w:sz w:val="20"/>
          <w:szCs w:val="20"/>
        </w:rPr>
        <w:t>)</w:t>
      </w:r>
      <w:r w:rsidR="00F65CDE" w:rsidRPr="00303A5A">
        <w:rPr>
          <w:rFonts w:ascii="Times New Roman" w:hAnsi="Times New Roman"/>
          <w:sz w:val="20"/>
          <w:szCs w:val="20"/>
        </w:rPr>
        <w:t>,</w:t>
      </w:r>
      <w:r w:rsidR="00F65CDE" w:rsidRPr="00303A5A">
        <w:rPr>
          <w:rFonts w:ascii="Times New Roman" w:hAnsi="Times New Roman"/>
          <w:spacing w:val="48"/>
          <w:sz w:val="20"/>
          <w:szCs w:val="20"/>
        </w:rPr>
        <w:t xml:space="preserve"> </w:t>
      </w:r>
      <w:r w:rsidR="00F65CDE" w:rsidRPr="00303A5A">
        <w:rPr>
          <w:rFonts w:ascii="Times New Roman" w:hAnsi="Times New Roman"/>
          <w:sz w:val="20"/>
          <w:szCs w:val="20"/>
        </w:rPr>
        <w:t>c</w:t>
      </w:r>
      <w:r w:rsidR="00F65CDE" w:rsidRPr="00303A5A">
        <w:rPr>
          <w:rFonts w:ascii="Times New Roman" w:hAnsi="Times New Roman"/>
          <w:spacing w:val="-1"/>
          <w:sz w:val="20"/>
          <w:szCs w:val="20"/>
        </w:rPr>
        <w:t>o</w:t>
      </w:r>
      <w:r w:rsidR="00F65CDE" w:rsidRPr="00303A5A">
        <w:rPr>
          <w:rFonts w:ascii="Times New Roman" w:hAnsi="Times New Roman"/>
          <w:spacing w:val="1"/>
          <w:sz w:val="20"/>
          <w:szCs w:val="20"/>
        </w:rPr>
        <w:t>rr</w:t>
      </w:r>
      <w:r w:rsidR="00F65CDE" w:rsidRPr="00303A5A">
        <w:rPr>
          <w:rFonts w:ascii="Times New Roman" w:hAnsi="Times New Roman"/>
          <w:sz w:val="20"/>
          <w:szCs w:val="20"/>
        </w:rPr>
        <w:t>e</w:t>
      </w:r>
      <w:r w:rsidR="00F65CDE" w:rsidRPr="00303A5A">
        <w:rPr>
          <w:rFonts w:ascii="Times New Roman" w:hAnsi="Times New Roman"/>
          <w:spacing w:val="-1"/>
          <w:sz w:val="20"/>
          <w:szCs w:val="20"/>
        </w:rPr>
        <w:t>s</w:t>
      </w:r>
      <w:r w:rsidR="00F65CDE" w:rsidRPr="00303A5A">
        <w:rPr>
          <w:rFonts w:ascii="Times New Roman" w:hAnsi="Times New Roman"/>
          <w:spacing w:val="1"/>
          <w:sz w:val="20"/>
          <w:szCs w:val="20"/>
        </w:rPr>
        <w:t>p</w:t>
      </w:r>
      <w:r w:rsidR="00F65CDE" w:rsidRPr="00303A5A">
        <w:rPr>
          <w:rFonts w:ascii="Times New Roman" w:hAnsi="Times New Roman"/>
          <w:spacing w:val="-1"/>
          <w:sz w:val="20"/>
          <w:szCs w:val="20"/>
        </w:rPr>
        <w:t>on</w:t>
      </w:r>
      <w:r w:rsidR="00F65CDE" w:rsidRPr="00303A5A">
        <w:rPr>
          <w:rFonts w:ascii="Times New Roman" w:hAnsi="Times New Roman"/>
          <w:spacing w:val="1"/>
          <w:sz w:val="20"/>
          <w:szCs w:val="20"/>
        </w:rPr>
        <w:t>d</w:t>
      </w:r>
      <w:r w:rsidR="00F65CDE" w:rsidRPr="00303A5A">
        <w:rPr>
          <w:rFonts w:ascii="Times New Roman" w:hAnsi="Times New Roman"/>
          <w:sz w:val="20"/>
          <w:szCs w:val="20"/>
        </w:rPr>
        <w:t>ie</w:t>
      </w:r>
      <w:r w:rsidR="00F65CDE" w:rsidRPr="00303A5A">
        <w:rPr>
          <w:rFonts w:ascii="Times New Roman" w:hAnsi="Times New Roman"/>
          <w:spacing w:val="-1"/>
          <w:sz w:val="20"/>
          <w:szCs w:val="20"/>
        </w:rPr>
        <w:t>n</w:t>
      </w:r>
      <w:r w:rsidR="00F65CDE" w:rsidRPr="00303A5A">
        <w:rPr>
          <w:rFonts w:ascii="Times New Roman" w:hAnsi="Times New Roman"/>
          <w:spacing w:val="1"/>
          <w:sz w:val="20"/>
          <w:szCs w:val="20"/>
        </w:rPr>
        <w:t>d</w:t>
      </w:r>
      <w:r w:rsidR="00F65CDE" w:rsidRPr="00303A5A">
        <w:rPr>
          <w:rFonts w:ascii="Times New Roman" w:hAnsi="Times New Roman"/>
          <w:sz w:val="20"/>
          <w:szCs w:val="20"/>
        </w:rPr>
        <w:t>o</w:t>
      </w:r>
      <w:r w:rsidR="00F65CDE" w:rsidRPr="00303A5A">
        <w:rPr>
          <w:rFonts w:ascii="Times New Roman" w:hAnsi="Times New Roman"/>
          <w:spacing w:val="45"/>
          <w:sz w:val="20"/>
          <w:szCs w:val="20"/>
        </w:rPr>
        <w:t xml:space="preserve"> </w:t>
      </w:r>
      <w:r w:rsidR="00F65CDE" w:rsidRPr="00303A5A">
        <w:rPr>
          <w:rFonts w:ascii="Times New Roman" w:hAnsi="Times New Roman"/>
          <w:sz w:val="20"/>
          <w:szCs w:val="20"/>
        </w:rPr>
        <w:t>é</w:t>
      </w:r>
      <w:r w:rsidR="00F65CDE" w:rsidRPr="00303A5A">
        <w:rPr>
          <w:rFonts w:ascii="Times New Roman" w:hAnsi="Times New Roman"/>
          <w:spacing w:val="-1"/>
          <w:sz w:val="20"/>
          <w:szCs w:val="20"/>
        </w:rPr>
        <w:t>s</w:t>
      </w:r>
      <w:r w:rsidR="00F65CDE" w:rsidRPr="00303A5A">
        <w:rPr>
          <w:rFonts w:ascii="Times New Roman" w:hAnsi="Times New Roman"/>
          <w:sz w:val="20"/>
          <w:szCs w:val="20"/>
        </w:rPr>
        <w:t>ta</w:t>
      </w:r>
      <w:r w:rsidR="00F65CDE" w:rsidRPr="00303A5A">
        <w:rPr>
          <w:rFonts w:ascii="Times New Roman" w:hAnsi="Times New Roman"/>
          <w:spacing w:val="4"/>
          <w:sz w:val="20"/>
          <w:szCs w:val="20"/>
        </w:rPr>
        <w:t xml:space="preserve"> </w:t>
      </w:r>
      <w:r w:rsidR="00F65CDE" w:rsidRPr="00303A5A">
        <w:rPr>
          <w:rFonts w:ascii="Times New Roman" w:hAnsi="Times New Roman"/>
          <w:sz w:val="20"/>
          <w:szCs w:val="20"/>
        </w:rPr>
        <w:t>a la</w:t>
      </w:r>
      <w:r w:rsidR="00F65CDE" w:rsidRPr="00303A5A">
        <w:rPr>
          <w:rFonts w:ascii="Times New Roman" w:hAnsi="Times New Roman"/>
          <w:spacing w:val="7"/>
          <w:sz w:val="20"/>
          <w:szCs w:val="20"/>
        </w:rPr>
        <w:t xml:space="preserve"> </w:t>
      </w:r>
      <w:r w:rsidR="00F65CDE" w:rsidRPr="00303A5A">
        <w:rPr>
          <w:rFonts w:ascii="Times New Roman" w:hAnsi="Times New Roman"/>
          <w:spacing w:val="-1"/>
          <w:sz w:val="20"/>
          <w:szCs w:val="20"/>
        </w:rPr>
        <w:t>s</w:t>
      </w:r>
      <w:r w:rsidR="00F65CDE" w:rsidRPr="00303A5A">
        <w:rPr>
          <w:rFonts w:ascii="Times New Roman" w:hAnsi="Times New Roman"/>
          <w:sz w:val="20"/>
          <w:szCs w:val="20"/>
        </w:rPr>
        <w:t>e</w:t>
      </w:r>
      <w:r w:rsidR="00F65CDE" w:rsidRPr="00303A5A">
        <w:rPr>
          <w:rFonts w:ascii="Times New Roman" w:hAnsi="Times New Roman"/>
          <w:spacing w:val="-1"/>
          <w:sz w:val="20"/>
          <w:szCs w:val="20"/>
        </w:rPr>
        <w:t>g</w:t>
      </w:r>
      <w:r w:rsidR="00F65CDE" w:rsidRPr="00303A5A">
        <w:rPr>
          <w:rFonts w:ascii="Times New Roman" w:hAnsi="Times New Roman"/>
          <w:spacing w:val="1"/>
          <w:sz w:val="20"/>
          <w:szCs w:val="20"/>
        </w:rPr>
        <w:t>u</w:t>
      </w:r>
      <w:r w:rsidR="00F65CDE" w:rsidRPr="00303A5A">
        <w:rPr>
          <w:rFonts w:ascii="Times New Roman" w:hAnsi="Times New Roman"/>
          <w:spacing w:val="-1"/>
          <w:sz w:val="20"/>
          <w:szCs w:val="20"/>
        </w:rPr>
        <w:t>n</w:t>
      </w:r>
      <w:r w:rsidR="00F65CDE" w:rsidRPr="00303A5A">
        <w:rPr>
          <w:rFonts w:ascii="Times New Roman" w:hAnsi="Times New Roman"/>
          <w:spacing w:val="1"/>
          <w:sz w:val="20"/>
          <w:szCs w:val="20"/>
        </w:rPr>
        <w:t>d</w:t>
      </w:r>
      <w:r w:rsidR="00F65CDE" w:rsidRPr="00303A5A">
        <w:rPr>
          <w:rFonts w:ascii="Times New Roman" w:hAnsi="Times New Roman"/>
          <w:sz w:val="20"/>
          <w:szCs w:val="20"/>
        </w:rPr>
        <w:t>a</w:t>
      </w:r>
      <w:r w:rsidR="00F65CDE" w:rsidRPr="00303A5A">
        <w:rPr>
          <w:rFonts w:ascii="Times New Roman" w:hAnsi="Times New Roman"/>
          <w:spacing w:val="1"/>
          <w:sz w:val="20"/>
          <w:szCs w:val="20"/>
        </w:rPr>
        <w:t xml:space="preserve"> </w:t>
      </w:r>
      <w:r w:rsidR="00F65CDE" w:rsidRPr="00303A5A">
        <w:rPr>
          <w:rFonts w:ascii="Times New Roman" w:hAnsi="Times New Roman"/>
          <w:sz w:val="20"/>
          <w:szCs w:val="20"/>
        </w:rPr>
        <w:t>eta</w:t>
      </w:r>
      <w:r w:rsidR="00F65CDE" w:rsidRPr="00303A5A">
        <w:rPr>
          <w:rFonts w:ascii="Times New Roman" w:hAnsi="Times New Roman"/>
          <w:spacing w:val="1"/>
          <w:sz w:val="20"/>
          <w:szCs w:val="20"/>
        </w:rPr>
        <w:t>p</w:t>
      </w:r>
      <w:r w:rsidR="00F65CDE" w:rsidRPr="00303A5A">
        <w:rPr>
          <w:rFonts w:ascii="Times New Roman" w:hAnsi="Times New Roman"/>
          <w:sz w:val="20"/>
          <w:szCs w:val="20"/>
        </w:rPr>
        <w:t>a</w:t>
      </w:r>
      <w:r w:rsidR="00F65CDE" w:rsidRPr="00303A5A">
        <w:rPr>
          <w:rFonts w:ascii="Times New Roman" w:hAnsi="Times New Roman"/>
          <w:spacing w:val="3"/>
          <w:sz w:val="20"/>
          <w:szCs w:val="20"/>
        </w:rPr>
        <w:t xml:space="preserve"> </w:t>
      </w:r>
      <w:r w:rsidR="00F65CDE" w:rsidRPr="00303A5A">
        <w:rPr>
          <w:rFonts w:ascii="Times New Roman" w:hAnsi="Times New Roman"/>
          <w:spacing w:val="1"/>
          <w:sz w:val="20"/>
          <w:szCs w:val="20"/>
        </w:rPr>
        <w:t>d</w:t>
      </w:r>
      <w:r w:rsidR="00F65CDE" w:rsidRPr="00303A5A">
        <w:rPr>
          <w:rFonts w:ascii="Times New Roman" w:hAnsi="Times New Roman"/>
          <w:sz w:val="20"/>
          <w:szCs w:val="20"/>
        </w:rPr>
        <w:t>e</w:t>
      </w:r>
      <w:r w:rsidR="00F65CDE" w:rsidRPr="00303A5A">
        <w:rPr>
          <w:rFonts w:ascii="Times New Roman" w:hAnsi="Times New Roman"/>
          <w:spacing w:val="3"/>
          <w:sz w:val="20"/>
          <w:szCs w:val="20"/>
        </w:rPr>
        <w:t xml:space="preserve"> </w:t>
      </w:r>
      <w:r w:rsidR="00F65CDE" w:rsidRPr="00303A5A">
        <w:rPr>
          <w:rFonts w:ascii="Times New Roman" w:hAnsi="Times New Roman"/>
          <w:sz w:val="20"/>
          <w:szCs w:val="20"/>
        </w:rPr>
        <w:t>la</w:t>
      </w:r>
      <w:r w:rsidR="00F65CDE" w:rsidRPr="00303A5A">
        <w:rPr>
          <w:rFonts w:ascii="Times New Roman" w:hAnsi="Times New Roman"/>
          <w:spacing w:val="6"/>
          <w:sz w:val="20"/>
          <w:szCs w:val="20"/>
        </w:rPr>
        <w:t xml:space="preserve"> </w:t>
      </w:r>
      <w:r w:rsidR="00F65CDE" w:rsidRPr="00303A5A">
        <w:rPr>
          <w:rFonts w:ascii="Times New Roman" w:hAnsi="Times New Roman"/>
          <w:sz w:val="20"/>
          <w:szCs w:val="20"/>
        </w:rPr>
        <w:t>e</w:t>
      </w:r>
      <w:r w:rsidR="00F65CDE" w:rsidRPr="00303A5A">
        <w:rPr>
          <w:rFonts w:ascii="Times New Roman" w:hAnsi="Times New Roman"/>
          <w:spacing w:val="-1"/>
          <w:sz w:val="20"/>
          <w:szCs w:val="20"/>
        </w:rPr>
        <w:t>v</w:t>
      </w:r>
      <w:r w:rsidR="00F65CDE" w:rsidRPr="00303A5A">
        <w:rPr>
          <w:rFonts w:ascii="Times New Roman" w:hAnsi="Times New Roman"/>
          <w:sz w:val="20"/>
          <w:szCs w:val="20"/>
        </w:rPr>
        <w:t>al</w:t>
      </w:r>
      <w:r w:rsidR="00F65CDE" w:rsidRPr="00303A5A">
        <w:rPr>
          <w:rFonts w:ascii="Times New Roman" w:hAnsi="Times New Roman"/>
          <w:spacing w:val="-1"/>
          <w:sz w:val="20"/>
          <w:szCs w:val="20"/>
        </w:rPr>
        <w:t>u</w:t>
      </w:r>
      <w:r w:rsidR="00F65CDE" w:rsidRPr="00303A5A">
        <w:rPr>
          <w:rFonts w:ascii="Times New Roman" w:hAnsi="Times New Roman"/>
          <w:sz w:val="20"/>
          <w:szCs w:val="20"/>
        </w:rPr>
        <w:t>aci</w:t>
      </w:r>
      <w:r w:rsidR="00F65CDE" w:rsidRPr="00303A5A">
        <w:rPr>
          <w:rFonts w:ascii="Times New Roman" w:hAnsi="Times New Roman"/>
          <w:spacing w:val="1"/>
          <w:sz w:val="20"/>
          <w:szCs w:val="20"/>
        </w:rPr>
        <w:t>ó</w:t>
      </w:r>
      <w:r w:rsidR="00F65CDE" w:rsidRPr="00303A5A">
        <w:rPr>
          <w:rFonts w:ascii="Times New Roman" w:hAnsi="Times New Roman"/>
          <w:spacing w:val="-1"/>
          <w:sz w:val="20"/>
          <w:szCs w:val="20"/>
        </w:rPr>
        <w:t>n</w:t>
      </w:r>
      <w:r w:rsidR="00F65CDE" w:rsidRPr="00303A5A">
        <w:rPr>
          <w:rFonts w:ascii="Times New Roman" w:hAnsi="Times New Roman"/>
          <w:sz w:val="20"/>
          <w:szCs w:val="20"/>
        </w:rPr>
        <w:t xml:space="preserve">, </w:t>
      </w:r>
      <w:r w:rsidR="00F65CDE" w:rsidRPr="00303A5A">
        <w:rPr>
          <w:rFonts w:ascii="Times New Roman" w:hAnsi="Times New Roman"/>
          <w:spacing w:val="1"/>
          <w:sz w:val="20"/>
          <w:szCs w:val="20"/>
        </w:rPr>
        <w:t xml:space="preserve"> </w:t>
      </w:r>
      <w:r w:rsidR="00F65CDE" w:rsidRPr="00303A5A">
        <w:rPr>
          <w:rFonts w:ascii="Times New Roman" w:hAnsi="Times New Roman"/>
          <w:spacing w:val="-4"/>
          <w:sz w:val="20"/>
          <w:szCs w:val="20"/>
        </w:rPr>
        <w:t>m</w:t>
      </w:r>
      <w:r w:rsidR="00F65CDE" w:rsidRPr="00303A5A">
        <w:rPr>
          <w:rFonts w:ascii="Times New Roman" w:hAnsi="Times New Roman"/>
          <w:spacing w:val="2"/>
          <w:sz w:val="20"/>
          <w:szCs w:val="20"/>
        </w:rPr>
        <w:t>is</w:t>
      </w:r>
      <w:r w:rsidR="00F65CDE" w:rsidRPr="00303A5A">
        <w:rPr>
          <w:rFonts w:ascii="Times New Roman" w:hAnsi="Times New Roman"/>
          <w:spacing w:val="-1"/>
          <w:sz w:val="20"/>
          <w:szCs w:val="20"/>
        </w:rPr>
        <w:t>m</w:t>
      </w:r>
      <w:r w:rsidR="00F65CDE" w:rsidRPr="00303A5A">
        <w:rPr>
          <w:rFonts w:ascii="Times New Roman" w:hAnsi="Times New Roman"/>
          <w:sz w:val="20"/>
          <w:szCs w:val="20"/>
        </w:rPr>
        <w:t xml:space="preserve">a </w:t>
      </w:r>
      <w:r w:rsidR="00F65CDE" w:rsidRPr="00303A5A">
        <w:rPr>
          <w:rFonts w:ascii="Times New Roman" w:hAnsi="Times New Roman"/>
          <w:spacing w:val="1"/>
          <w:sz w:val="20"/>
          <w:szCs w:val="20"/>
        </w:rPr>
        <w:t>q</w:t>
      </w:r>
      <w:r w:rsidR="00F65CDE" w:rsidRPr="00303A5A">
        <w:rPr>
          <w:rFonts w:ascii="Times New Roman" w:hAnsi="Times New Roman"/>
          <w:spacing w:val="-1"/>
          <w:sz w:val="20"/>
          <w:szCs w:val="20"/>
        </w:rPr>
        <w:t>u</w:t>
      </w:r>
      <w:r w:rsidR="00F65CDE" w:rsidRPr="00303A5A">
        <w:rPr>
          <w:rFonts w:ascii="Times New Roman" w:hAnsi="Times New Roman"/>
          <w:sz w:val="20"/>
          <w:szCs w:val="20"/>
        </w:rPr>
        <w:t>e</w:t>
      </w:r>
      <w:r w:rsidR="00F65CDE" w:rsidRPr="00303A5A">
        <w:rPr>
          <w:rFonts w:ascii="Times New Roman" w:hAnsi="Times New Roman"/>
          <w:spacing w:val="4"/>
          <w:sz w:val="20"/>
          <w:szCs w:val="20"/>
        </w:rPr>
        <w:t xml:space="preserve"> </w:t>
      </w:r>
      <w:r w:rsidR="00F65CDE" w:rsidRPr="00303A5A">
        <w:rPr>
          <w:rFonts w:ascii="Times New Roman" w:hAnsi="Times New Roman"/>
          <w:sz w:val="20"/>
          <w:szCs w:val="20"/>
        </w:rPr>
        <w:t>a</w:t>
      </w:r>
      <w:r w:rsidR="00F65CDE" w:rsidRPr="00303A5A">
        <w:rPr>
          <w:rFonts w:ascii="Times New Roman" w:hAnsi="Times New Roman"/>
          <w:spacing w:val="-1"/>
          <w:sz w:val="20"/>
          <w:szCs w:val="20"/>
        </w:rPr>
        <w:t>n</w:t>
      </w:r>
      <w:r w:rsidR="00F65CDE" w:rsidRPr="00303A5A">
        <w:rPr>
          <w:rFonts w:ascii="Times New Roman" w:hAnsi="Times New Roman"/>
          <w:sz w:val="20"/>
          <w:szCs w:val="20"/>
        </w:rPr>
        <w:t>aliza</w:t>
      </w:r>
      <w:r w:rsidR="00F65CDE" w:rsidRPr="00303A5A">
        <w:rPr>
          <w:rFonts w:ascii="Times New Roman" w:hAnsi="Times New Roman"/>
          <w:spacing w:val="1"/>
          <w:sz w:val="20"/>
          <w:szCs w:val="20"/>
        </w:rPr>
        <w:t>r</w:t>
      </w:r>
      <w:r w:rsidRPr="00303A5A">
        <w:rPr>
          <w:rFonts w:ascii="Times New Roman" w:hAnsi="Times New Roman"/>
          <w:sz w:val="20"/>
          <w:szCs w:val="20"/>
        </w:rPr>
        <w:t xml:space="preserve">á </w:t>
      </w:r>
      <w:r w:rsidR="00F65CDE" w:rsidRPr="00303A5A">
        <w:rPr>
          <w:rFonts w:ascii="Times New Roman" w:hAnsi="Times New Roman"/>
          <w:sz w:val="20"/>
          <w:szCs w:val="20"/>
        </w:rPr>
        <w:t xml:space="preserve">la </w:t>
      </w:r>
      <w:r w:rsidR="00F65CDE" w:rsidRPr="00303A5A">
        <w:rPr>
          <w:rFonts w:ascii="Times New Roman" w:hAnsi="Times New Roman"/>
          <w:spacing w:val="1"/>
          <w:sz w:val="20"/>
          <w:szCs w:val="20"/>
        </w:rPr>
        <w:t>op</w:t>
      </w:r>
      <w:r w:rsidR="00F65CDE" w:rsidRPr="00303A5A">
        <w:rPr>
          <w:rFonts w:ascii="Times New Roman" w:hAnsi="Times New Roman"/>
          <w:sz w:val="20"/>
          <w:szCs w:val="20"/>
        </w:rPr>
        <w:t>e</w:t>
      </w:r>
      <w:r w:rsidR="00F65CDE" w:rsidRPr="00303A5A">
        <w:rPr>
          <w:rFonts w:ascii="Times New Roman" w:hAnsi="Times New Roman"/>
          <w:spacing w:val="1"/>
          <w:sz w:val="20"/>
          <w:szCs w:val="20"/>
        </w:rPr>
        <w:t>r</w:t>
      </w:r>
      <w:r w:rsidR="00F65CDE" w:rsidRPr="00303A5A">
        <w:rPr>
          <w:rFonts w:ascii="Times New Roman" w:hAnsi="Times New Roman"/>
          <w:sz w:val="20"/>
          <w:szCs w:val="20"/>
        </w:rPr>
        <w:t>ac</w:t>
      </w:r>
      <w:r w:rsidR="00F65CDE" w:rsidRPr="00303A5A">
        <w:rPr>
          <w:rFonts w:ascii="Times New Roman" w:hAnsi="Times New Roman"/>
          <w:spacing w:val="-3"/>
          <w:sz w:val="20"/>
          <w:szCs w:val="20"/>
        </w:rPr>
        <w:t>i</w:t>
      </w:r>
      <w:r w:rsidR="00F65CDE" w:rsidRPr="00303A5A">
        <w:rPr>
          <w:rFonts w:ascii="Times New Roman" w:hAnsi="Times New Roman"/>
          <w:spacing w:val="1"/>
          <w:sz w:val="20"/>
          <w:szCs w:val="20"/>
        </w:rPr>
        <w:t>ó</w:t>
      </w:r>
      <w:r w:rsidRPr="00303A5A">
        <w:rPr>
          <w:rFonts w:ascii="Times New Roman" w:hAnsi="Times New Roman"/>
          <w:sz w:val="20"/>
          <w:szCs w:val="20"/>
        </w:rPr>
        <w:t>n</w:t>
      </w:r>
      <w:r w:rsidR="00F65CDE" w:rsidRPr="00303A5A">
        <w:rPr>
          <w:rFonts w:ascii="Times New Roman" w:hAnsi="Times New Roman"/>
          <w:sz w:val="20"/>
          <w:szCs w:val="20"/>
        </w:rPr>
        <w:t xml:space="preserve"> y </w:t>
      </w:r>
      <w:r w:rsidR="00F65CDE" w:rsidRPr="00303A5A">
        <w:rPr>
          <w:rFonts w:ascii="Times New Roman" w:hAnsi="Times New Roman"/>
          <w:spacing w:val="-1"/>
          <w:sz w:val="20"/>
          <w:szCs w:val="20"/>
        </w:rPr>
        <w:t>s</w:t>
      </w:r>
      <w:r w:rsidR="00F65CDE" w:rsidRPr="00303A5A">
        <w:rPr>
          <w:rFonts w:ascii="Times New Roman" w:hAnsi="Times New Roman"/>
          <w:sz w:val="20"/>
          <w:szCs w:val="20"/>
        </w:rPr>
        <w:t>ati</w:t>
      </w:r>
      <w:r w:rsidR="00F65CDE" w:rsidRPr="00303A5A">
        <w:rPr>
          <w:rFonts w:ascii="Times New Roman" w:hAnsi="Times New Roman"/>
          <w:spacing w:val="2"/>
          <w:sz w:val="20"/>
          <w:szCs w:val="20"/>
        </w:rPr>
        <w:t>s</w:t>
      </w:r>
      <w:r w:rsidR="00F65CDE" w:rsidRPr="00303A5A">
        <w:rPr>
          <w:rFonts w:ascii="Times New Roman" w:hAnsi="Times New Roman"/>
          <w:spacing w:val="-2"/>
          <w:sz w:val="20"/>
          <w:szCs w:val="20"/>
        </w:rPr>
        <w:t>f</w:t>
      </w:r>
      <w:r w:rsidR="00F65CDE" w:rsidRPr="00303A5A">
        <w:rPr>
          <w:rFonts w:ascii="Times New Roman" w:hAnsi="Times New Roman"/>
          <w:sz w:val="20"/>
          <w:szCs w:val="20"/>
        </w:rPr>
        <w:t>acci</w:t>
      </w:r>
      <w:r w:rsidR="00F65CDE" w:rsidRPr="00303A5A">
        <w:rPr>
          <w:rFonts w:ascii="Times New Roman" w:hAnsi="Times New Roman"/>
          <w:spacing w:val="1"/>
          <w:sz w:val="20"/>
          <w:szCs w:val="20"/>
        </w:rPr>
        <w:t>ó</w:t>
      </w:r>
      <w:r w:rsidR="00F65CDE" w:rsidRPr="00303A5A">
        <w:rPr>
          <w:rFonts w:ascii="Times New Roman" w:hAnsi="Times New Roman"/>
          <w:sz w:val="20"/>
          <w:szCs w:val="20"/>
        </w:rPr>
        <w:t>n</w:t>
      </w:r>
      <w:r w:rsidR="00F65CDE" w:rsidRPr="00303A5A">
        <w:rPr>
          <w:rFonts w:ascii="Times New Roman" w:hAnsi="Times New Roman"/>
          <w:spacing w:val="2"/>
          <w:sz w:val="20"/>
          <w:szCs w:val="20"/>
        </w:rPr>
        <w:t xml:space="preserve"> </w:t>
      </w:r>
      <w:r w:rsidR="00F65CDE" w:rsidRPr="00303A5A">
        <w:rPr>
          <w:rFonts w:ascii="Times New Roman" w:hAnsi="Times New Roman"/>
          <w:spacing w:val="1"/>
          <w:sz w:val="20"/>
          <w:szCs w:val="20"/>
        </w:rPr>
        <w:t>d</w:t>
      </w:r>
      <w:r w:rsidR="00F65CDE" w:rsidRPr="00303A5A">
        <w:rPr>
          <w:rFonts w:ascii="Times New Roman" w:hAnsi="Times New Roman"/>
          <w:sz w:val="20"/>
          <w:szCs w:val="20"/>
        </w:rPr>
        <w:t>el</w:t>
      </w:r>
      <w:r w:rsidR="00F65CDE" w:rsidRPr="00303A5A">
        <w:rPr>
          <w:rFonts w:ascii="Times New Roman" w:eastAsia="Times New Roman" w:hAnsi="Times New Roman"/>
          <w:b/>
          <w:color w:val="000000"/>
          <w:sz w:val="20"/>
          <w:szCs w:val="20"/>
          <w:lang w:eastAsia="es-MX"/>
        </w:rPr>
        <w:t xml:space="preserve"> PROGRAMA DE APOYO PARA ESTUDIANTES DE 1° Y 2° DE SECUNDARIA.</w:t>
      </w:r>
    </w:p>
    <w:p w:rsidR="00F65CDE" w:rsidRPr="00303A5A" w:rsidRDefault="00F65CDE" w:rsidP="008E6359">
      <w:pPr>
        <w:spacing w:line="276" w:lineRule="auto"/>
        <w:jc w:val="both"/>
        <w:rPr>
          <w:rFonts w:ascii="Times New Roman" w:hAnsi="Times New Roman"/>
          <w:sz w:val="20"/>
          <w:szCs w:val="20"/>
        </w:rPr>
      </w:pPr>
      <w:r w:rsidRPr="00303A5A">
        <w:rPr>
          <w:rFonts w:ascii="Times New Roman" w:hAnsi="Times New Roman"/>
          <w:sz w:val="20"/>
          <w:szCs w:val="20"/>
        </w:rPr>
        <w:t>Para la inf</w:t>
      </w:r>
      <w:r w:rsidR="00B73E3E" w:rsidRPr="00303A5A">
        <w:rPr>
          <w:rFonts w:ascii="Times New Roman" w:hAnsi="Times New Roman"/>
          <w:sz w:val="20"/>
          <w:szCs w:val="20"/>
        </w:rPr>
        <w:t>ormación cualitativa, se realizó una encuesta vía telefónica</w:t>
      </w:r>
      <w:r w:rsidRPr="00303A5A">
        <w:rPr>
          <w:rFonts w:ascii="Times New Roman" w:hAnsi="Times New Roman"/>
          <w:sz w:val="20"/>
          <w:szCs w:val="20"/>
        </w:rPr>
        <w:t xml:space="preserve"> elaborada y aplicada por el mismo personal del área de la Subdirección de Educación</w:t>
      </w:r>
      <w:r w:rsidR="00B73E3E" w:rsidRPr="00303A5A">
        <w:rPr>
          <w:rFonts w:ascii="Times New Roman" w:hAnsi="Times New Roman"/>
          <w:sz w:val="20"/>
          <w:szCs w:val="20"/>
        </w:rPr>
        <w:t>,</w:t>
      </w:r>
      <w:r w:rsidRPr="00303A5A">
        <w:rPr>
          <w:rFonts w:ascii="Times New Roman" w:hAnsi="Times New Roman"/>
          <w:sz w:val="20"/>
          <w:szCs w:val="20"/>
        </w:rPr>
        <w:t xml:space="preserve"> con el fin de conocer un poco más al beneficiario, bu</w:t>
      </w:r>
      <w:r w:rsidR="00B73E3E" w:rsidRPr="00303A5A">
        <w:rPr>
          <w:rFonts w:ascii="Times New Roman" w:hAnsi="Times New Roman"/>
          <w:sz w:val="20"/>
          <w:szCs w:val="20"/>
        </w:rPr>
        <w:t>scando a través de la encuesta obtener información que permite</w:t>
      </w:r>
      <w:r w:rsidRPr="00303A5A">
        <w:rPr>
          <w:rFonts w:ascii="Times New Roman" w:hAnsi="Times New Roman"/>
          <w:sz w:val="20"/>
          <w:szCs w:val="20"/>
        </w:rPr>
        <w:t xml:space="preserve"> realizar</w:t>
      </w:r>
      <w:r w:rsidR="00B73E3E" w:rsidRPr="00303A5A">
        <w:rPr>
          <w:rFonts w:ascii="Times New Roman" w:hAnsi="Times New Roman"/>
          <w:sz w:val="20"/>
          <w:szCs w:val="20"/>
        </w:rPr>
        <w:t>,</w:t>
      </w:r>
      <w:r w:rsidRPr="00303A5A">
        <w:rPr>
          <w:rFonts w:ascii="Times New Roman" w:hAnsi="Times New Roman"/>
          <w:sz w:val="20"/>
          <w:szCs w:val="20"/>
        </w:rPr>
        <w:t xml:space="preserve"> de ser necesario</w:t>
      </w:r>
      <w:r w:rsidR="00B73E3E" w:rsidRPr="00303A5A">
        <w:rPr>
          <w:rFonts w:ascii="Times New Roman" w:hAnsi="Times New Roman"/>
          <w:sz w:val="20"/>
          <w:szCs w:val="20"/>
        </w:rPr>
        <w:t>, acciones que mejoren la atención de las personas beneficiarias</w:t>
      </w:r>
      <w:r w:rsidRPr="00303A5A">
        <w:rPr>
          <w:rFonts w:ascii="Times New Roman" w:hAnsi="Times New Roman"/>
          <w:sz w:val="20"/>
          <w:szCs w:val="20"/>
        </w:rPr>
        <w:t xml:space="preserve"> </w:t>
      </w:r>
      <w:r w:rsidR="00B73E3E" w:rsidRPr="00303A5A">
        <w:rPr>
          <w:rFonts w:ascii="Times New Roman" w:hAnsi="Times New Roman"/>
          <w:sz w:val="20"/>
          <w:szCs w:val="20"/>
        </w:rPr>
        <w:t xml:space="preserve">y mejorar la satisfacción con el programa, buscando primordialmente </w:t>
      </w:r>
      <w:r w:rsidRPr="00303A5A">
        <w:rPr>
          <w:rFonts w:ascii="Times New Roman" w:hAnsi="Times New Roman"/>
          <w:sz w:val="20"/>
          <w:szCs w:val="20"/>
        </w:rPr>
        <w:t xml:space="preserve">que este opere correctamente de acuerdo a sus reglas de operación, </w:t>
      </w:r>
      <w:r w:rsidR="00B73E3E" w:rsidRPr="00303A5A">
        <w:rPr>
          <w:rFonts w:ascii="Times New Roman" w:hAnsi="Times New Roman"/>
          <w:sz w:val="20"/>
          <w:szCs w:val="20"/>
        </w:rPr>
        <w:t xml:space="preserve">priorizando el beneficio a los </w:t>
      </w:r>
      <w:r w:rsidRPr="00303A5A">
        <w:rPr>
          <w:rFonts w:ascii="Times New Roman" w:hAnsi="Times New Roman"/>
          <w:sz w:val="20"/>
          <w:szCs w:val="20"/>
        </w:rPr>
        <w:t>estudiantes qu</w:t>
      </w:r>
      <w:r w:rsidR="00B73E3E" w:rsidRPr="00303A5A">
        <w:rPr>
          <w:rFonts w:ascii="Times New Roman" w:hAnsi="Times New Roman"/>
          <w:sz w:val="20"/>
          <w:szCs w:val="20"/>
        </w:rPr>
        <w:t>e reciben el apoyo económico.</w:t>
      </w:r>
    </w:p>
    <w:p w:rsidR="00F65CDE" w:rsidRPr="00303A5A" w:rsidRDefault="00F65CDE" w:rsidP="008E6359">
      <w:pPr>
        <w:spacing w:line="276" w:lineRule="auto"/>
        <w:jc w:val="both"/>
        <w:rPr>
          <w:rFonts w:ascii="Times New Roman" w:hAnsi="Times New Roman"/>
          <w:sz w:val="20"/>
          <w:szCs w:val="20"/>
        </w:rPr>
      </w:pPr>
      <w:r w:rsidRPr="00303A5A">
        <w:rPr>
          <w:rFonts w:ascii="Times New Roman" w:hAnsi="Times New Roman"/>
          <w:sz w:val="20"/>
          <w:szCs w:val="20"/>
        </w:rPr>
        <w:t xml:space="preserve">De la encuesta </w:t>
      </w:r>
      <w:r w:rsidR="00B73E3E" w:rsidRPr="00303A5A">
        <w:rPr>
          <w:rFonts w:ascii="Times New Roman" w:hAnsi="Times New Roman"/>
          <w:sz w:val="20"/>
          <w:szCs w:val="20"/>
        </w:rPr>
        <w:t xml:space="preserve">mencionada </w:t>
      </w:r>
      <w:r w:rsidRPr="00303A5A">
        <w:rPr>
          <w:rFonts w:ascii="Times New Roman" w:hAnsi="Times New Roman"/>
          <w:sz w:val="20"/>
          <w:szCs w:val="20"/>
        </w:rPr>
        <w:t>surge un</w:t>
      </w:r>
      <w:r w:rsidR="00B73E3E" w:rsidRPr="00303A5A">
        <w:rPr>
          <w:rFonts w:ascii="Times New Roman" w:hAnsi="Times New Roman"/>
          <w:sz w:val="20"/>
          <w:szCs w:val="20"/>
        </w:rPr>
        <w:t xml:space="preserve"> informe con los resultados obtenidos. </w:t>
      </w:r>
    </w:p>
    <w:p w:rsidR="00F65CDE" w:rsidRPr="00303A5A" w:rsidRDefault="00F65CDE" w:rsidP="008E6359">
      <w:pPr>
        <w:spacing w:line="276" w:lineRule="auto"/>
        <w:jc w:val="both"/>
        <w:rPr>
          <w:rFonts w:ascii="Times New Roman" w:hAnsi="Times New Roman"/>
          <w:sz w:val="20"/>
          <w:szCs w:val="20"/>
        </w:rPr>
      </w:pPr>
      <w:r w:rsidRPr="00303A5A">
        <w:rPr>
          <w:rFonts w:ascii="Times New Roman" w:hAnsi="Times New Roman"/>
          <w:sz w:val="20"/>
          <w:szCs w:val="20"/>
        </w:rPr>
        <w:t xml:space="preserve">Para poder cumplir con los tiempos establecidos por el Consejo de Evaluación del Desarrollo Social del Distrito Federal, la evaluación se divide en 3 etapas las cuales constan de tiempos definidos para su realización considerando como el periodo útil para llevar a cabo </w:t>
      </w:r>
      <w:r w:rsidR="00B73E3E" w:rsidRPr="00303A5A">
        <w:rPr>
          <w:rFonts w:ascii="Times New Roman" w:hAnsi="Times New Roman"/>
          <w:sz w:val="20"/>
          <w:szCs w:val="20"/>
        </w:rPr>
        <w:t>este trabajo del 16 de mayo al primero</w:t>
      </w:r>
      <w:r w:rsidR="00D86A36" w:rsidRPr="00303A5A">
        <w:rPr>
          <w:rFonts w:ascii="Times New Roman" w:hAnsi="Times New Roman"/>
          <w:sz w:val="20"/>
          <w:szCs w:val="20"/>
        </w:rPr>
        <w:t xml:space="preserve"> de junio del presente año:</w:t>
      </w:r>
    </w:p>
    <w:tbl>
      <w:tblPr>
        <w:tblW w:w="9749" w:type="dxa"/>
        <w:jc w:val="center"/>
        <w:tblInd w:w="-1405" w:type="dxa"/>
        <w:tblCellMar>
          <w:left w:w="70" w:type="dxa"/>
          <w:right w:w="70" w:type="dxa"/>
        </w:tblCellMar>
        <w:tblLook w:val="04A0"/>
      </w:tblPr>
      <w:tblGrid>
        <w:gridCol w:w="5167"/>
        <w:gridCol w:w="4582"/>
      </w:tblGrid>
      <w:tr w:rsidR="00F65CDE" w:rsidRPr="00303A5A" w:rsidTr="00B73E3E">
        <w:trPr>
          <w:trHeight w:hRule="exact" w:val="314"/>
          <w:jc w:val="center"/>
        </w:trPr>
        <w:tc>
          <w:tcPr>
            <w:tcW w:w="5167" w:type="dxa"/>
            <w:tcBorders>
              <w:top w:val="single" w:sz="4" w:space="0" w:color="auto"/>
              <w:left w:val="single" w:sz="4" w:space="0" w:color="auto"/>
              <w:bottom w:val="single" w:sz="4" w:space="0" w:color="auto"/>
              <w:right w:val="single" w:sz="4" w:space="0" w:color="auto"/>
            </w:tcBorders>
            <w:shd w:val="clear" w:color="auto" w:fill="auto"/>
            <w:hideMark/>
          </w:tcPr>
          <w:p w:rsidR="00F65CDE" w:rsidRPr="00303A5A" w:rsidRDefault="00F65CDE" w:rsidP="00404499">
            <w:pPr>
              <w:spacing w:after="0" w:line="276" w:lineRule="auto"/>
              <w:ind w:firstLineChars="500" w:firstLine="1004"/>
              <w:rPr>
                <w:rFonts w:ascii="Times New Roman" w:eastAsia="Times New Roman" w:hAnsi="Times New Roman"/>
                <w:b/>
                <w:bCs/>
                <w:color w:val="000000"/>
                <w:sz w:val="20"/>
                <w:szCs w:val="20"/>
                <w:lang w:eastAsia="es-MX"/>
              </w:rPr>
            </w:pPr>
            <w:r w:rsidRPr="00303A5A">
              <w:rPr>
                <w:rFonts w:ascii="Times New Roman" w:eastAsia="Times New Roman" w:hAnsi="Times New Roman"/>
                <w:b/>
                <w:bCs/>
                <w:color w:val="000000"/>
                <w:sz w:val="20"/>
                <w:szCs w:val="20"/>
                <w:lang w:eastAsia="es-MX"/>
              </w:rPr>
              <w:t>Apartado de la Evaluación</w:t>
            </w:r>
          </w:p>
        </w:tc>
        <w:tc>
          <w:tcPr>
            <w:tcW w:w="4582" w:type="dxa"/>
            <w:tcBorders>
              <w:top w:val="single" w:sz="4" w:space="0" w:color="auto"/>
              <w:left w:val="nil"/>
              <w:bottom w:val="single" w:sz="4" w:space="0" w:color="auto"/>
              <w:right w:val="single" w:sz="4" w:space="0" w:color="auto"/>
            </w:tcBorders>
            <w:shd w:val="clear" w:color="auto" w:fill="auto"/>
            <w:hideMark/>
          </w:tcPr>
          <w:p w:rsidR="00F65CDE" w:rsidRPr="00303A5A" w:rsidRDefault="00F65CDE" w:rsidP="00404499">
            <w:pPr>
              <w:spacing w:after="0" w:line="276" w:lineRule="auto"/>
              <w:ind w:firstLineChars="600" w:firstLine="1211"/>
              <w:rPr>
                <w:rFonts w:ascii="Times New Roman" w:eastAsia="Times New Roman" w:hAnsi="Times New Roman"/>
                <w:b/>
                <w:bCs/>
                <w:color w:val="000000"/>
                <w:sz w:val="20"/>
                <w:szCs w:val="20"/>
                <w:lang w:eastAsia="es-MX"/>
              </w:rPr>
            </w:pPr>
            <w:r w:rsidRPr="00303A5A">
              <w:rPr>
                <w:rFonts w:ascii="Times New Roman" w:eastAsia="Times New Roman" w:hAnsi="Times New Roman"/>
                <w:b/>
                <w:bCs/>
                <w:color w:val="000000"/>
                <w:spacing w:val="1"/>
                <w:sz w:val="20"/>
                <w:szCs w:val="20"/>
                <w:lang w:eastAsia="es-MX"/>
              </w:rPr>
              <w:t>Periodo de análisis</w:t>
            </w:r>
          </w:p>
        </w:tc>
      </w:tr>
      <w:tr w:rsidR="00F65CDE" w:rsidRPr="00303A5A" w:rsidTr="00B73E3E">
        <w:trPr>
          <w:trHeight w:hRule="exact" w:val="386"/>
          <w:jc w:val="center"/>
        </w:trPr>
        <w:tc>
          <w:tcPr>
            <w:tcW w:w="5167" w:type="dxa"/>
            <w:tcBorders>
              <w:top w:val="nil"/>
              <w:left w:val="single" w:sz="4" w:space="0" w:color="auto"/>
              <w:bottom w:val="single" w:sz="4"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Recopilación de información</w:t>
            </w:r>
          </w:p>
        </w:tc>
        <w:tc>
          <w:tcPr>
            <w:tcW w:w="4582" w:type="dxa"/>
            <w:tcBorders>
              <w:top w:val="nil"/>
              <w:left w:val="nil"/>
              <w:bottom w:val="single" w:sz="4"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Dos meses aproximadamente</w:t>
            </w:r>
          </w:p>
        </w:tc>
      </w:tr>
      <w:tr w:rsidR="00F65CDE" w:rsidRPr="00303A5A" w:rsidTr="00B73E3E">
        <w:trPr>
          <w:trHeight w:val="258"/>
          <w:jc w:val="center"/>
        </w:trPr>
        <w:tc>
          <w:tcPr>
            <w:tcW w:w="5167" w:type="dxa"/>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Realización del Informe y de las conclusiones</w:t>
            </w:r>
          </w:p>
        </w:tc>
        <w:tc>
          <w:tcPr>
            <w:tcW w:w="4582" w:type="dxa"/>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xml:space="preserve">Una semana aproximadamente </w:t>
            </w:r>
          </w:p>
        </w:tc>
      </w:tr>
    </w:tbl>
    <w:p w:rsidR="009B6476" w:rsidRPr="00303A5A" w:rsidRDefault="009B6476" w:rsidP="00F65CDE">
      <w:pPr>
        <w:spacing w:before="4" w:line="276" w:lineRule="auto"/>
        <w:rPr>
          <w:rFonts w:ascii="Times New Roman" w:hAnsi="Times New Roman"/>
          <w:b/>
          <w:sz w:val="20"/>
          <w:szCs w:val="20"/>
          <w:u w:val="single"/>
        </w:rPr>
      </w:pPr>
    </w:p>
    <w:p w:rsidR="00F65CDE" w:rsidRPr="00303A5A" w:rsidRDefault="00F65CDE" w:rsidP="00F65CDE">
      <w:pPr>
        <w:spacing w:before="4" w:line="276" w:lineRule="auto"/>
        <w:rPr>
          <w:rFonts w:ascii="Times New Roman" w:hAnsi="Times New Roman"/>
          <w:b/>
          <w:sz w:val="20"/>
          <w:szCs w:val="20"/>
        </w:rPr>
      </w:pPr>
      <w:r w:rsidRPr="00303A5A">
        <w:rPr>
          <w:rFonts w:ascii="Times New Roman" w:hAnsi="Times New Roman"/>
          <w:b/>
          <w:sz w:val="20"/>
          <w:szCs w:val="20"/>
        </w:rPr>
        <w:t>II.3. Fuentes de Información de la Evaluación</w:t>
      </w:r>
    </w:p>
    <w:p w:rsidR="00F65CDE" w:rsidRPr="00303A5A" w:rsidRDefault="009B6476" w:rsidP="009B6476">
      <w:pPr>
        <w:spacing w:line="276" w:lineRule="auto"/>
        <w:jc w:val="both"/>
        <w:rPr>
          <w:rFonts w:ascii="Times New Roman" w:hAnsi="Times New Roman"/>
          <w:sz w:val="20"/>
          <w:szCs w:val="20"/>
        </w:rPr>
      </w:pPr>
      <w:r w:rsidRPr="00303A5A">
        <w:rPr>
          <w:rFonts w:ascii="Times New Roman" w:hAnsi="Times New Roman"/>
          <w:sz w:val="20"/>
          <w:szCs w:val="20"/>
        </w:rPr>
        <w:t>E</w:t>
      </w:r>
      <w:r w:rsidR="00F65CDE" w:rsidRPr="00303A5A">
        <w:rPr>
          <w:rFonts w:ascii="Times New Roman" w:hAnsi="Times New Roman"/>
          <w:sz w:val="20"/>
          <w:szCs w:val="20"/>
        </w:rPr>
        <w:t>n</w:t>
      </w:r>
      <w:r w:rsidR="00F65CDE" w:rsidRPr="00303A5A">
        <w:rPr>
          <w:rFonts w:ascii="Times New Roman" w:hAnsi="Times New Roman"/>
          <w:spacing w:val="38"/>
          <w:sz w:val="20"/>
          <w:szCs w:val="20"/>
        </w:rPr>
        <w:t xml:space="preserve"> </w:t>
      </w:r>
      <w:r w:rsidR="00F65CDE" w:rsidRPr="00303A5A">
        <w:rPr>
          <w:rFonts w:ascii="Times New Roman" w:hAnsi="Times New Roman"/>
          <w:sz w:val="20"/>
          <w:szCs w:val="20"/>
        </w:rPr>
        <w:t>e</w:t>
      </w:r>
      <w:r w:rsidR="00F65CDE" w:rsidRPr="00303A5A">
        <w:rPr>
          <w:rFonts w:ascii="Times New Roman" w:hAnsi="Times New Roman"/>
          <w:spacing w:val="-1"/>
          <w:sz w:val="20"/>
          <w:szCs w:val="20"/>
        </w:rPr>
        <w:t>s</w:t>
      </w:r>
      <w:r w:rsidR="00F65CDE" w:rsidRPr="00303A5A">
        <w:rPr>
          <w:rFonts w:ascii="Times New Roman" w:hAnsi="Times New Roman"/>
          <w:sz w:val="20"/>
          <w:szCs w:val="20"/>
        </w:rPr>
        <w:t>ta</w:t>
      </w:r>
      <w:r w:rsidR="00F65CDE" w:rsidRPr="00303A5A">
        <w:rPr>
          <w:rFonts w:ascii="Times New Roman" w:hAnsi="Times New Roman"/>
          <w:spacing w:val="38"/>
          <w:sz w:val="20"/>
          <w:szCs w:val="20"/>
        </w:rPr>
        <w:t xml:space="preserve"> </w:t>
      </w:r>
      <w:r w:rsidR="00F65CDE" w:rsidRPr="00303A5A">
        <w:rPr>
          <w:rFonts w:ascii="Times New Roman" w:hAnsi="Times New Roman"/>
          <w:spacing w:val="-1"/>
          <w:sz w:val="20"/>
          <w:szCs w:val="20"/>
        </w:rPr>
        <w:t>s</w:t>
      </w:r>
      <w:r w:rsidR="00F65CDE" w:rsidRPr="00303A5A">
        <w:rPr>
          <w:rFonts w:ascii="Times New Roman" w:hAnsi="Times New Roman"/>
          <w:spacing w:val="3"/>
          <w:sz w:val="20"/>
          <w:szCs w:val="20"/>
        </w:rPr>
        <w:t>e</w:t>
      </w:r>
      <w:r w:rsidR="00F65CDE" w:rsidRPr="00303A5A">
        <w:rPr>
          <w:rFonts w:ascii="Times New Roman" w:hAnsi="Times New Roman"/>
          <w:spacing w:val="1"/>
          <w:sz w:val="20"/>
          <w:szCs w:val="20"/>
        </w:rPr>
        <w:t>g</w:t>
      </w:r>
      <w:r w:rsidR="00F65CDE" w:rsidRPr="00303A5A">
        <w:rPr>
          <w:rFonts w:ascii="Times New Roman" w:hAnsi="Times New Roman"/>
          <w:spacing w:val="-1"/>
          <w:sz w:val="20"/>
          <w:szCs w:val="20"/>
        </w:rPr>
        <w:t>un</w:t>
      </w:r>
      <w:r w:rsidR="00F65CDE" w:rsidRPr="00303A5A">
        <w:rPr>
          <w:rFonts w:ascii="Times New Roman" w:hAnsi="Times New Roman"/>
          <w:spacing w:val="1"/>
          <w:sz w:val="20"/>
          <w:szCs w:val="20"/>
        </w:rPr>
        <w:t>d</w:t>
      </w:r>
      <w:r w:rsidR="00F65CDE" w:rsidRPr="00303A5A">
        <w:rPr>
          <w:rFonts w:ascii="Times New Roman" w:hAnsi="Times New Roman"/>
          <w:sz w:val="20"/>
          <w:szCs w:val="20"/>
        </w:rPr>
        <w:t>a</w:t>
      </w:r>
      <w:r w:rsidR="00F65CDE" w:rsidRPr="00303A5A">
        <w:rPr>
          <w:rFonts w:ascii="Times New Roman" w:hAnsi="Times New Roman"/>
          <w:spacing w:val="32"/>
          <w:sz w:val="20"/>
          <w:szCs w:val="20"/>
        </w:rPr>
        <w:t xml:space="preserve"> </w:t>
      </w:r>
      <w:r w:rsidR="00F65CDE" w:rsidRPr="00303A5A">
        <w:rPr>
          <w:rFonts w:ascii="Times New Roman" w:hAnsi="Times New Roman"/>
          <w:sz w:val="20"/>
          <w:szCs w:val="20"/>
        </w:rPr>
        <w:t>eta</w:t>
      </w:r>
      <w:r w:rsidR="00F65CDE" w:rsidRPr="00303A5A">
        <w:rPr>
          <w:rFonts w:ascii="Times New Roman" w:hAnsi="Times New Roman"/>
          <w:spacing w:val="1"/>
          <w:sz w:val="20"/>
          <w:szCs w:val="20"/>
        </w:rPr>
        <w:t>p</w:t>
      </w:r>
      <w:r w:rsidR="00F65CDE" w:rsidRPr="00303A5A">
        <w:rPr>
          <w:rFonts w:ascii="Times New Roman" w:hAnsi="Times New Roman"/>
          <w:sz w:val="20"/>
          <w:szCs w:val="20"/>
        </w:rPr>
        <w:t>a</w:t>
      </w:r>
      <w:r w:rsidR="00F65CDE" w:rsidRPr="00303A5A">
        <w:rPr>
          <w:rFonts w:ascii="Times New Roman" w:hAnsi="Times New Roman"/>
          <w:spacing w:val="35"/>
          <w:sz w:val="20"/>
          <w:szCs w:val="20"/>
        </w:rPr>
        <w:t xml:space="preserve"> </w:t>
      </w:r>
      <w:r w:rsidR="00F65CDE" w:rsidRPr="00303A5A">
        <w:rPr>
          <w:rFonts w:ascii="Times New Roman" w:hAnsi="Times New Roman"/>
          <w:spacing w:val="1"/>
          <w:sz w:val="20"/>
          <w:szCs w:val="20"/>
        </w:rPr>
        <w:t>d</w:t>
      </w:r>
      <w:r w:rsidR="00F65CDE" w:rsidRPr="00303A5A">
        <w:rPr>
          <w:rFonts w:ascii="Times New Roman" w:hAnsi="Times New Roman"/>
          <w:sz w:val="20"/>
          <w:szCs w:val="20"/>
        </w:rPr>
        <w:t>e</w:t>
      </w:r>
      <w:r w:rsidR="00F65CDE" w:rsidRPr="00303A5A">
        <w:rPr>
          <w:rFonts w:ascii="Times New Roman" w:hAnsi="Times New Roman"/>
          <w:spacing w:val="37"/>
          <w:sz w:val="20"/>
          <w:szCs w:val="20"/>
        </w:rPr>
        <w:t xml:space="preserve"> </w:t>
      </w:r>
      <w:r w:rsidR="00F65CDE" w:rsidRPr="00303A5A">
        <w:rPr>
          <w:rFonts w:ascii="Times New Roman" w:hAnsi="Times New Roman"/>
          <w:sz w:val="20"/>
          <w:szCs w:val="20"/>
        </w:rPr>
        <w:t>la</w:t>
      </w:r>
      <w:r w:rsidR="00F65CDE" w:rsidRPr="00303A5A">
        <w:rPr>
          <w:rFonts w:ascii="Times New Roman" w:hAnsi="Times New Roman"/>
          <w:spacing w:val="41"/>
          <w:sz w:val="20"/>
          <w:szCs w:val="20"/>
        </w:rPr>
        <w:t xml:space="preserve"> </w:t>
      </w:r>
      <w:r w:rsidR="00F65CDE" w:rsidRPr="00303A5A">
        <w:rPr>
          <w:rFonts w:ascii="Times New Roman" w:hAnsi="Times New Roman"/>
          <w:sz w:val="20"/>
          <w:szCs w:val="20"/>
        </w:rPr>
        <w:t>e</w:t>
      </w:r>
      <w:r w:rsidR="00F65CDE" w:rsidRPr="00303A5A">
        <w:rPr>
          <w:rFonts w:ascii="Times New Roman" w:hAnsi="Times New Roman"/>
          <w:spacing w:val="-1"/>
          <w:sz w:val="20"/>
          <w:szCs w:val="20"/>
        </w:rPr>
        <w:t>v</w:t>
      </w:r>
      <w:r w:rsidR="00F65CDE" w:rsidRPr="00303A5A">
        <w:rPr>
          <w:rFonts w:ascii="Times New Roman" w:hAnsi="Times New Roman"/>
          <w:sz w:val="20"/>
          <w:szCs w:val="20"/>
        </w:rPr>
        <w:t>a</w:t>
      </w:r>
      <w:r w:rsidR="00F65CDE" w:rsidRPr="00303A5A">
        <w:rPr>
          <w:rFonts w:ascii="Times New Roman" w:hAnsi="Times New Roman"/>
          <w:spacing w:val="2"/>
          <w:sz w:val="20"/>
          <w:szCs w:val="20"/>
        </w:rPr>
        <w:t>l</w:t>
      </w:r>
      <w:r w:rsidR="00F65CDE" w:rsidRPr="00303A5A">
        <w:rPr>
          <w:rFonts w:ascii="Times New Roman" w:hAnsi="Times New Roman"/>
          <w:spacing w:val="-1"/>
          <w:sz w:val="20"/>
          <w:szCs w:val="20"/>
        </w:rPr>
        <w:t>u</w:t>
      </w:r>
      <w:r w:rsidR="00F65CDE" w:rsidRPr="00303A5A">
        <w:rPr>
          <w:rFonts w:ascii="Times New Roman" w:hAnsi="Times New Roman"/>
          <w:sz w:val="20"/>
          <w:szCs w:val="20"/>
        </w:rPr>
        <w:t>aci</w:t>
      </w:r>
      <w:r w:rsidR="00F65CDE" w:rsidRPr="00303A5A">
        <w:rPr>
          <w:rFonts w:ascii="Times New Roman" w:hAnsi="Times New Roman"/>
          <w:spacing w:val="1"/>
          <w:sz w:val="20"/>
          <w:szCs w:val="20"/>
        </w:rPr>
        <w:t>ó</w:t>
      </w:r>
      <w:r w:rsidR="00F65CDE" w:rsidRPr="00303A5A">
        <w:rPr>
          <w:rFonts w:ascii="Times New Roman" w:hAnsi="Times New Roman"/>
          <w:sz w:val="20"/>
          <w:szCs w:val="20"/>
        </w:rPr>
        <w:t>n</w:t>
      </w:r>
      <w:r w:rsidR="00F65CDE" w:rsidRPr="00303A5A">
        <w:rPr>
          <w:rFonts w:ascii="Times New Roman" w:hAnsi="Times New Roman"/>
          <w:spacing w:val="31"/>
          <w:sz w:val="20"/>
          <w:szCs w:val="20"/>
        </w:rPr>
        <w:t xml:space="preserve"> </w:t>
      </w:r>
      <w:r w:rsidR="00F65CDE" w:rsidRPr="00303A5A">
        <w:rPr>
          <w:rFonts w:ascii="Times New Roman" w:hAnsi="Times New Roman"/>
          <w:spacing w:val="-1"/>
          <w:sz w:val="20"/>
          <w:szCs w:val="20"/>
        </w:rPr>
        <w:t>s</w:t>
      </w:r>
      <w:r w:rsidR="00F65CDE" w:rsidRPr="00303A5A">
        <w:rPr>
          <w:rFonts w:ascii="Times New Roman" w:hAnsi="Times New Roman"/>
          <w:sz w:val="20"/>
          <w:szCs w:val="20"/>
        </w:rPr>
        <w:t>e</w:t>
      </w:r>
      <w:r w:rsidR="00F65CDE" w:rsidRPr="00303A5A">
        <w:rPr>
          <w:rFonts w:ascii="Times New Roman" w:hAnsi="Times New Roman"/>
          <w:spacing w:val="37"/>
          <w:sz w:val="20"/>
          <w:szCs w:val="20"/>
        </w:rPr>
        <w:t xml:space="preserve"> </w:t>
      </w:r>
      <w:r w:rsidR="00F65CDE" w:rsidRPr="00303A5A">
        <w:rPr>
          <w:rFonts w:ascii="Times New Roman" w:hAnsi="Times New Roman"/>
          <w:spacing w:val="1"/>
          <w:sz w:val="20"/>
          <w:szCs w:val="20"/>
        </w:rPr>
        <w:t>r</w:t>
      </w:r>
      <w:r w:rsidR="00F65CDE" w:rsidRPr="00303A5A">
        <w:rPr>
          <w:rFonts w:ascii="Times New Roman" w:hAnsi="Times New Roman"/>
          <w:sz w:val="20"/>
          <w:szCs w:val="20"/>
        </w:rPr>
        <w:t>ealiza</w:t>
      </w:r>
      <w:r w:rsidR="00F65CDE" w:rsidRPr="00303A5A">
        <w:rPr>
          <w:rFonts w:ascii="Times New Roman" w:hAnsi="Times New Roman"/>
          <w:spacing w:val="1"/>
          <w:sz w:val="20"/>
          <w:szCs w:val="20"/>
        </w:rPr>
        <w:t>r</w:t>
      </w:r>
      <w:r w:rsidR="00F65CDE" w:rsidRPr="00303A5A">
        <w:rPr>
          <w:rFonts w:ascii="Times New Roman" w:hAnsi="Times New Roman"/>
          <w:sz w:val="20"/>
          <w:szCs w:val="20"/>
        </w:rPr>
        <w:t>á</w:t>
      </w:r>
      <w:r w:rsidR="00F65CDE" w:rsidRPr="00303A5A">
        <w:rPr>
          <w:rFonts w:ascii="Times New Roman" w:hAnsi="Times New Roman"/>
          <w:spacing w:val="35"/>
          <w:sz w:val="20"/>
          <w:szCs w:val="20"/>
        </w:rPr>
        <w:t xml:space="preserve"> </w:t>
      </w:r>
      <w:r w:rsidR="00F65CDE" w:rsidRPr="00303A5A">
        <w:rPr>
          <w:rFonts w:ascii="Times New Roman" w:hAnsi="Times New Roman"/>
          <w:spacing w:val="-1"/>
          <w:sz w:val="20"/>
          <w:szCs w:val="20"/>
        </w:rPr>
        <w:t>u</w:t>
      </w:r>
      <w:r w:rsidR="00F65CDE" w:rsidRPr="00303A5A">
        <w:rPr>
          <w:rFonts w:ascii="Times New Roman" w:hAnsi="Times New Roman"/>
          <w:sz w:val="20"/>
          <w:szCs w:val="20"/>
        </w:rPr>
        <w:t>n</w:t>
      </w:r>
      <w:r w:rsidR="00F65CDE" w:rsidRPr="00303A5A">
        <w:rPr>
          <w:rFonts w:ascii="Times New Roman" w:hAnsi="Times New Roman"/>
          <w:spacing w:val="36"/>
          <w:sz w:val="20"/>
          <w:szCs w:val="20"/>
        </w:rPr>
        <w:t xml:space="preserve"> </w:t>
      </w:r>
      <w:r w:rsidR="00F65CDE" w:rsidRPr="00303A5A">
        <w:rPr>
          <w:rFonts w:ascii="Times New Roman" w:hAnsi="Times New Roman"/>
          <w:b/>
          <w:spacing w:val="3"/>
          <w:sz w:val="20"/>
          <w:szCs w:val="20"/>
        </w:rPr>
        <w:t>a</w:t>
      </w:r>
      <w:r w:rsidR="00F65CDE" w:rsidRPr="00303A5A">
        <w:rPr>
          <w:rFonts w:ascii="Times New Roman" w:hAnsi="Times New Roman"/>
          <w:b/>
          <w:spacing w:val="-1"/>
          <w:sz w:val="20"/>
          <w:szCs w:val="20"/>
        </w:rPr>
        <w:t>n</w:t>
      </w:r>
      <w:r w:rsidR="00F65CDE" w:rsidRPr="00303A5A">
        <w:rPr>
          <w:rFonts w:ascii="Times New Roman" w:hAnsi="Times New Roman"/>
          <w:b/>
          <w:sz w:val="20"/>
          <w:szCs w:val="20"/>
        </w:rPr>
        <w:t>ál</w:t>
      </w:r>
      <w:r w:rsidR="00F65CDE" w:rsidRPr="00303A5A">
        <w:rPr>
          <w:rFonts w:ascii="Times New Roman" w:hAnsi="Times New Roman"/>
          <w:b/>
          <w:spacing w:val="2"/>
          <w:sz w:val="20"/>
          <w:szCs w:val="20"/>
        </w:rPr>
        <w:t>i</w:t>
      </w:r>
      <w:r w:rsidR="00F65CDE" w:rsidRPr="00303A5A">
        <w:rPr>
          <w:rFonts w:ascii="Times New Roman" w:hAnsi="Times New Roman"/>
          <w:b/>
          <w:spacing w:val="-1"/>
          <w:sz w:val="20"/>
          <w:szCs w:val="20"/>
        </w:rPr>
        <w:t>s</w:t>
      </w:r>
      <w:r w:rsidR="00F65CDE" w:rsidRPr="00303A5A">
        <w:rPr>
          <w:rFonts w:ascii="Times New Roman" w:hAnsi="Times New Roman"/>
          <w:b/>
          <w:sz w:val="20"/>
          <w:szCs w:val="20"/>
        </w:rPr>
        <w:t>is</w:t>
      </w:r>
      <w:r w:rsidR="00F65CDE" w:rsidRPr="00303A5A">
        <w:rPr>
          <w:rFonts w:ascii="Times New Roman" w:hAnsi="Times New Roman"/>
          <w:b/>
          <w:spacing w:val="35"/>
          <w:sz w:val="20"/>
          <w:szCs w:val="20"/>
        </w:rPr>
        <w:t xml:space="preserve"> </w:t>
      </w:r>
      <w:r w:rsidR="00F65CDE" w:rsidRPr="00303A5A">
        <w:rPr>
          <w:rFonts w:ascii="Times New Roman" w:hAnsi="Times New Roman"/>
          <w:b/>
          <w:spacing w:val="1"/>
          <w:sz w:val="20"/>
          <w:szCs w:val="20"/>
        </w:rPr>
        <w:t>d</w:t>
      </w:r>
      <w:r w:rsidR="00F65CDE" w:rsidRPr="00303A5A">
        <w:rPr>
          <w:rFonts w:ascii="Times New Roman" w:hAnsi="Times New Roman"/>
          <w:b/>
          <w:sz w:val="20"/>
          <w:szCs w:val="20"/>
        </w:rPr>
        <w:t>e</w:t>
      </w:r>
      <w:r w:rsidR="00F65CDE" w:rsidRPr="00303A5A">
        <w:rPr>
          <w:rFonts w:ascii="Times New Roman" w:hAnsi="Times New Roman"/>
          <w:b/>
          <w:spacing w:val="40"/>
          <w:sz w:val="20"/>
          <w:szCs w:val="20"/>
        </w:rPr>
        <w:t xml:space="preserve"> </w:t>
      </w:r>
      <w:r w:rsidR="00F65CDE" w:rsidRPr="00303A5A">
        <w:rPr>
          <w:rFonts w:ascii="Times New Roman" w:hAnsi="Times New Roman"/>
          <w:b/>
          <w:spacing w:val="-1"/>
          <w:sz w:val="20"/>
          <w:szCs w:val="20"/>
        </w:rPr>
        <w:t>g</w:t>
      </w:r>
      <w:r w:rsidR="00F65CDE" w:rsidRPr="00303A5A">
        <w:rPr>
          <w:rFonts w:ascii="Times New Roman" w:hAnsi="Times New Roman"/>
          <w:b/>
          <w:sz w:val="20"/>
          <w:szCs w:val="20"/>
        </w:rPr>
        <w:t>a</w:t>
      </w:r>
      <w:r w:rsidR="00F65CDE" w:rsidRPr="00303A5A">
        <w:rPr>
          <w:rFonts w:ascii="Times New Roman" w:hAnsi="Times New Roman"/>
          <w:b/>
          <w:spacing w:val="1"/>
          <w:sz w:val="20"/>
          <w:szCs w:val="20"/>
        </w:rPr>
        <w:t>b</w:t>
      </w:r>
      <w:r w:rsidR="00F65CDE" w:rsidRPr="00303A5A">
        <w:rPr>
          <w:rFonts w:ascii="Times New Roman" w:hAnsi="Times New Roman"/>
          <w:b/>
          <w:sz w:val="20"/>
          <w:szCs w:val="20"/>
        </w:rPr>
        <w:t>i</w:t>
      </w:r>
      <w:r w:rsidR="00F65CDE" w:rsidRPr="00303A5A">
        <w:rPr>
          <w:rFonts w:ascii="Times New Roman" w:hAnsi="Times New Roman"/>
          <w:b/>
          <w:spacing w:val="-1"/>
          <w:sz w:val="20"/>
          <w:szCs w:val="20"/>
        </w:rPr>
        <w:t>n</w:t>
      </w:r>
      <w:r w:rsidR="00F65CDE" w:rsidRPr="00303A5A">
        <w:rPr>
          <w:rFonts w:ascii="Times New Roman" w:hAnsi="Times New Roman"/>
          <w:b/>
          <w:sz w:val="20"/>
          <w:szCs w:val="20"/>
        </w:rPr>
        <w:t>ete</w:t>
      </w:r>
      <w:r w:rsidR="00F65CDE" w:rsidRPr="00303A5A">
        <w:rPr>
          <w:rFonts w:ascii="Times New Roman" w:hAnsi="Times New Roman"/>
          <w:spacing w:val="37"/>
          <w:sz w:val="20"/>
          <w:szCs w:val="20"/>
        </w:rPr>
        <w:t xml:space="preserve"> </w:t>
      </w:r>
      <w:r w:rsidR="00F65CDE" w:rsidRPr="00303A5A">
        <w:rPr>
          <w:rFonts w:ascii="Times New Roman" w:hAnsi="Times New Roman"/>
          <w:sz w:val="20"/>
          <w:szCs w:val="20"/>
        </w:rPr>
        <w:t>y</w:t>
      </w:r>
      <w:r w:rsidR="00F65CDE" w:rsidRPr="00303A5A">
        <w:rPr>
          <w:rFonts w:ascii="Times New Roman" w:hAnsi="Times New Roman"/>
          <w:spacing w:val="33"/>
          <w:sz w:val="20"/>
          <w:szCs w:val="20"/>
        </w:rPr>
        <w:t xml:space="preserve"> </w:t>
      </w:r>
      <w:r w:rsidR="00F65CDE" w:rsidRPr="00303A5A">
        <w:rPr>
          <w:rFonts w:ascii="Times New Roman" w:hAnsi="Times New Roman"/>
          <w:spacing w:val="1"/>
          <w:sz w:val="20"/>
          <w:szCs w:val="20"/>
        </w:rPr>
        <w:t>d</w:t>
      </w:r>
      <w:r w:rsidR="00F65CDE" w:rsidRPr="00303A5A">
        <w:rPr>
          <w:rFonts w:ascii="Times New Roman" w:hAnsi="Times New Roman"/>
          <w:sz w:val="20"/>
          <w:szCs w:val="20"/>
        </w:rPr>
        <w:t>e</w:t>
      </w:r>
      <w:r w:rsidR="00F65CDE" w:rsidRPr="00303A5A">
        <w:rPr>
          <w:rFonts w:ascii="Times New Roman" w:hAnsi="Times New Roman"/>
          <w:spacing w:val="37"/>
          <w:sz w:val="20"/>
          <w:szCs w:val="20"/>
        </w:rPr>
        <w:t xml:space="preserve"> </w:t>
      </w:r>
      <w:r w:rsidR="00F65CDE" w:rsidRPr="00303A5A">
        <w:rPr>
          <w:rFonts w:ascii="Times New Roman" w:hAnsi="Times New Roman"/>
          <w:sz w:val="20"/>
          <w:szCs w:val="20"/>
        </w:rPr>
        <w:t>c</w:t>
      </w:r>
      <w:r w:rsidR="00F65CDE" w:rsidRPr="00303A5A">
        <w:rPr>
          <w:rFonts w:ascii="Times New Roman" w:hAnsi="Times New Roman"/>
          <w:spacing w:val="3"/>
          <w:sz w:val="20"/>
          <w:szCs w:val="20"/>
        </w:rPr>
        <w:t>a</w:t>
      </w:r>
      <w:r w:rsidR="00F65CDE" w:rsidRPr="00303A5A">
        <w:rPr>
          <w:rFonts w:ascii="Times New Roman" w:hAnsi="Times New Roman"/>
          <w:spacing w:val="-1"/>
          <w:sz w:val="20"/>
          <w:szCs w:val="20"/>
        </w:rPr>
        <w:t>m</w:t>
      </w:r>
      <w:r w:rsidR="00F65CDE" w:rsidRPr="00303A5A">
        <w:rPr>
          <w:rFonts w:ascii="Times New Roman" w:hAnsi="Times New Roman"/>
          <w:spacing w:val="1"/>
          <w:sz w:val="20"/>
          <w:szCs w:val="20"/>
        </w:rPr>
        <w:t>po</w:t>
      </w:r>
      <w:r w:rsidR="00F65CDE" w:rsidRPr="00303A5A">
        <w:rPr>
          <w:rFonts w:ascii="Times New Roman" w:hAnsi="Times New Roman"/>
          <w:sz w:val="20"/>
          <w:szCs w:val="20"/>
        </w:rPr>
        <w:t>;</w:t>
      </w:r>
      <w:r w:rsidR="00F65CDE" w:rsidRPr="00303A5A">
        <w:rPr>
          <w:rFonts w:ascii="Times New Roman" w:hAnsi="Times New Roman"/>
          <w:spacing w:val="32"/>
          <w:sz w:val="20"/>
          <w:szCs w:val="20"/>
        </w:rPr>
        <w:t xml:space="preserve"> </w:t>
      </w:r>
      <w:r w:rsidR="00F65CDE" w:rsidRPr="00303A5A">
        <w:rPr>
          <w:rFonts w:ascii="Times New Roman" w:hAnsi="Times New Roman"/>
          <w:sz w:val="20"/>
          <w:szCs w:val="20"/>
        </w:rPr>
        <w:t>a</w:t>
      </w:r>
      <w:r w:rsidR="00F65CDE" w:rsidRPr="00303A5A">
        <w:rPr>
          <w:rFonts w:ascii="Times New Roman" w:hAnsi="Times New Roman"/>
          <w:spacing w:val="1"/>
          <w:sz w:val="20"/>
          <w:szCs w:val="20"/>
        </w:rPr>
        <w:t>d</w:t>
      </w:r>
      <w:r w:rsidR="00F65CDE" w:rsidRPr="00303A5A">
        <w:rPr>
          <w:rFonts w:ascii="Times New Roman" w:hAnsi="Times New Roman"/>
          <w:spacing w:val="3"/>
          <w:sz w:val="20"/>
          <w:szCs w:val="20"/>
        </w:rPr>
        <w:t>e</w:t>
      </w:r>
      <w:r w:rsidR="00F65CDE" w:rsidRPr="00303A5A">
        <w:rPr>
          <w:rFonts w:ascii="Times New Roman" w:hAnsi="Times New Roman"/>
          <w:spacing w:val="-4"/>
          <w:sz w:val="20"/>
          <w:szCs w:val="20"/>
        </w:rPr>
        <w:t>m</w:t>
      </w:r>
      <w:r w:rsidR="00F65CDE" w:rsidRPr="00303A5A">
        <w:rPr>
          <w:rFonts w:ascii="Times New Roman" w:hAnsi="Times New Roman"/>
          <w:spacing w:val="3"/>
          <w:sz w:val="20"/>
          <w:szCs w:val="20"/>
        </w:rPr>
        <w:t>á</w:t>
      </w:r>
      <w:r w:rsidR="00F65CDE" w:rsidRPr="00303A5A">
        <w:rPr>
          <w:rFonts w:ascii="Times New Roman" w:hAnsi="Times New Roman"/>
          <w:sz w:val="20"/>
          <w:szCs w:val="20"/>
        </w:rPr>
        <w:t>s</w:t>
      </w:r>
      <w:r w:rsidR="00F65CDE" w:rsidRPr="00303A5A">
        <w:rPr>
          <w:rFonts w:ascii="Times New Roman" w:hAnsi="Times New Roman"/>
          <w:spacing w:val="32"/>
          <w:sz w:val="20"/>
          <w:szCs w:val="20"/>
        </w:rPr>
        <w:t xml:space="preserve"> </w:t>
      </w:r>
      <w:r w:rsidR="00F65CDE" w:rsidRPr="00303A5A">
        <w:rPr>
          <w:rFonts w:ascii="Times New Roman" w:hAnsi="Times New Roman"/>
          <w:spacing w:val="1"/>
          <w:sz w:val="20"/>
          <w:szCs w:val="20"/>
        </w:rPr>
        <w:t>d</w:t>
      </w:r>
      <w:r w:rsidR="00F65CDE" w:rsidRPr="00303A5A">
        <w:rPr>
          <w:rFonts w:ascii="Times New Roman" w:hAnsi="Times New Roman"/>
          <w:sz w:val="20"/>
          <w:szCs w:val="20"/>
        </w:rPr>
        <w:t xml:space="preserve">e </w:t>
      </w:r>
      <w:r w:rsidR="00F65CDE" w:rsidRPr="00303A5A">
        <w:rPr>
          <w:rFonts w:ascii="Times New Roman" w:hAnsi="Times New Roman"/>
          <w:spacing w:val="1"/>
          <w:sz w:val="20"/>
          <w:szCs w:val="20"/>
        </w:rPr>
        <w:t>pro</w:t>
      </w:r>
      <w:r w:rsidR="00F65CDE" w:rsidRPr="00303A5A">
        <w:rPr>
          <w:rFonts w:ascii="Times New Roman" w:hAnsi="Times New Roman"/>
          <w:spacing w:val="-4"/>
          <w:sz w:val="20"/>
          <w:szCs w:val="20"/>
        </w:rPr>
        <w:t>y</w:t>
      </w:r>
      <w:r w:rsidR="00F65CDE" w:rsidRPr="00303A5A">
        <w:rPr>
          <w:rFonts w:ascii="Times New Roman" w:hAnsi="Times New Roman"/>
          <w:sz w:val="20"/>
          <w:szCs w:val="20"/>
        </w:rPr>
        <w:t>ectar</w:t>
      </w:r>
      <w:r w:rsidR="00F65CDE" w:rsidRPr="00303A5A">
        <w:rPr>
          <w:rFonts w:ascii="Times New Roman" w:hAnsi="Times New Roman"/>
          <w:spacing w:val="3"/>
          <w:sz w:val="20"/>
          <w:szCs w:val="20"/>
        </w:rPr>
        <w:t xml:space="preserve"> </w:t>
      </w:r>
      <w:r w:rsidR="00F65CDE" w:rsidRPr="00303A5A">
        <w:rPr>
          <w:rFonts w:ascii="Times New Roman" w:hAnsi="Times New Roman"/>
          <w:sz w:val="20"/>
          <w:szCs w:val="20"/>
        </w:rPr>
        <w:t>el</w:t>
      </w:r>
      <w:r w:rsidR="00F65CDE" w:rsidRPr="00303A5A">
        <w:rPr>
          <w:rFonts w:ascii="Times New Roman" w:hAnsi="Times New Roman"/>
          <w:spacing w:val="11"/>
          <w:sz w:val="20"/>
          <w:szCs w:val="20"/>
        </w:rPr>
        <w:t xml:space="preserve"> </w:t>
      </w:r>
      <w:r w:rsidR="00F65CDE" w:rsidRPr="00303A5A">
        <w:rPr>
          <w:rFonts w:ascii="Times New Roman" w:hAnsi="Times New Roman"/>
          <w:sz w:val="20"/>
          <w:szCs w:val="20"/>
        </w:rPr>
        <w:t>le</w:t>
      </w:r>
      <w:r w:rsidR="00F65CDE" w:rsidRPr="00303A5A">
        <w:rPr>
          <w:rFonts w:ascii="Times New Roman" w:hAnsi="Times New Roman"/>
          <w:spacing w:val="-1"/>
          <w:sz w:val="20"/>
          <w:szCs w:val="20"/>
        </w:rPr>
        <w:t>v</w:t>
      </w:r>
      <w:r w:rsidR="00F65CDE" w:rsidRPr="00303A5A">
        <w:rPr>
          <w:rFonts w:ascii="Times New Roman" w:hAnsi="Times New Roman"/>
          <w:spacing w:val="3"/>
          <w:sz w:val="20"/>
          <w:szCs w:val="20"/>
        </w:rPr>
        <w:t>a</w:t>
      </w:r>
      <w:r w:rsidR="00F65CDE" w:rsidRPr="00303A5A">
        <w:rPr>
          <w:rFonts w:ascii="Times New Roman" w:hAnsi="Times New Roman"/>
          <w:spacing w:val="-1"/>
          <w:sz w:val="20"/>
          <w:szCs w:val="20"/>
        </w:rPr>
        <w:t>n</w:t>
      </w:r>
      <w:r w:rsidR="00F65CDE" w:rsidRPr="00303A5A">
        <w:rPr>
          <w:rFonts w:ascii="Times New Roman" w:hAnsi="Times New Roman"/>
          <w:sz w:val="20"/>
          <w:szCs w:val="20"/>
        </w:rPr>
        <w:t>t</w:t>
      </w:r>
      <w:r w:rsidR="00F65CDE" w:rsidRPr="00303A5A">
        <w:rPr>
          <w:rFonts w:ascii="Times New Roman" w:hAnsi="Times New Roman"/>
          <w:spacing w:val="3"/>
          <w:sz w:val="20"/>
          <w:szCs w:val="20"/>
        </w:rPr>
        <w:t>a</w:t>
      </w:r>
      <w:r w:rsidR="00F65CDE" w:rsidRPr="00303A5A">
        <w:rPr>
          <w:rFonts w:ascii="Times New Roman" w:hAnsi="Times New Roman"/>
          <w:spacing w:val="-1"/>
          <w:sz w:val="20"/>
          <w:szCs w:val="20"/>
        </w:rPr>
        <w:t>m</w:t>
      </w:r>
      <w:r w:rsidR="00F65CDE" w:rsidRPr="00303A5A">
        <w:rPr>
          <w:rFonts w:ascii="Times New Roman" w:hAnsi="Times New Roman"/>
          <w:sz w:val="20"/>
          <w:szCs w:val="20"/>
        </w:rPr>
        <w:t>i</w:t>
      </w:r>
      <w:r w:rsidR="00F65CDE" w:rsidRPr="00303A5A">
        <w:rPr>
          <w:rFonts w:ascii="Times New Roman" w:hAnsi="Times New Roman"/>
          <w:spacing w:val="3"/>
          <w:sz w:val="20"/>
          <w:szCs w:val="20"/>
        </w:rPr>
        <w:t>e</w:t>
      </w:r>
      <w:r w:rsidR="00F65CDE" w:rsidRPr="00303A5A">
        <w:rPr>
          <w:rFonts w:ascii="Times New Roman" w:hAnsi="Times New Roman"/>
          <w:spacing w:val="-1"/>
          <w:sz w:val="20"/>
          <w:szCs w:val="20"/>
        </w:rPr>
        <w:t>n</w:t>
      </w:r>
      <w:r w:rsidR="00F65CDE" w:rsidRPr="00303A5A">
        <w:rPr>
          <w:rFonts w:ascii="Times New Roman" w:hAnsi="Times New Roman"/>
          <w:sz w:val="20"/>
          <w:szCs w:val="20"/>
        </w:rPr>
        <w:t xml:space="preserve">to </w:t>
      </w:r>
      <w:r w:rsidR="00F65CDE" w:rsidRPr="00303A5A">
        <w:rPr>
          <w:rFonts w:ascii="Times New Roman" w:hAnsi="Times New Roman"/>
          <w:spacing w:val="1"/>
          <w:sz w:val="20"/>
          <w:szCs w:val="20"/>
        </w:rPr>
        <w:t>d</w:t>
      </w:r>
      <w:r w:rsidR="00F65CDE" w:rsidRPr="00303A5A">
        <w:rPr>
          <w:rFonts w:ascii="Times New Roman" w:hAnsi="Times New Roman"/>
          <w:sz w:val="20"/>
          <w:szCs w:val="20"/>
        </w:rPr>
        <w:t>e</w:t>
      </w:r>
      <w:r w:rsidR="00F65CDE" w:rsidRPr="00303A5A">
        <w:rPr>
          <w:rFonts w:ascii="Times New Roman" w:hAnsi="Times New Roman"/>
          <w:spacing w:val="11"/>
          <w:sz w:val="20"/>
          <w:szCs w:val="20"/>
        </w:rPr>
        <w:t xml:space="preserve"> </w:t>
      </w:r>
      <w:r w:rsidR="00F65CDE" w:rsidRPr="00303A5A">
        <w:rPr>
          <w:rFonts w:ascii="Times New Roman" w:hAnsi="Times New Roman"/>
          <w:sz w:val="20"/>
          <w:szCs w:val="20"/>
        </w:rPr>
        <w:t>i</w:t>
      </w:r>
      <w:r w:rsidR="00F65CDE" w:rsidRPr="00303A5A">
        <w:rPr>
          <w:rFonts w:ascii="Times New Roman" w:hAnsi="Times New Roman"/>
          <w:spacing w:val="1"/>
          <w:sz w:val="20"/>
          <w:szCs w:val="20"/>
        </w:rPr>
        <w:t>n</w:t>
      </w:r>
      <w:r w:rsidR="00F65CDE" w:rsidRPr="00303A5A">
        <w:rPr>
          <w:rFonts w:ascii="Times New Roman" w:hAnsi="Times New Roman"/>
          <w:spacing w:val="-2"/>
          <w:sz w:val="20"/>
          <w:szCs w:val="20"/>
        </w:rPr>
        <w:t>f</w:t>
      </w:r>
      <w:r w:rsidR="00F65CDE" w:rsidRPr="00303A5A">
        <w:rPr>
          <w:rFonts w:ascii="Times New Roman" w:hAnsi="Times New Roman"/>
          <w:spacing w:val="1"/>
          <w:sz w:val="20"/>
          <w:szCs w:val="20"/>
        </w:rPr>
        <w:t>o</w:t>
      </w:r>
      <w:r w:rsidR="00F65CDE" w:rsidRPr="00303A5A">
        <w:rPr>
          <w:rFonts w:ascii="Times New Roman" w:hAnsi="Times New Roman"/>
          <w:spacing w:val="3"/>
          <w:sz w:val="20"/>
          <w:szCs w:val="20"/>
        </w:rPr>
        <w:t>r</w:t>
      </w:r>
      <w:r w:rsidR="00F65CDE" w:rsidRPr="00303A5A">
        <w:rPr>
          <w:rFonts w:ascii="Times New Roman" w:hAnsi="Times New Roman"/>
          <w:spacing w:val="-4"/>
          <w:sz w:val="20"/>
          <w:szCs w:val="20"/>
        </w:rPr>
        <w:t>m</w:t>
      </w:r>
      <w:r w:rsidR="00F65CDE" w:rsidRPr="00303A5A">
        <w:rPr>
          <w:rFonts w:ascii="Times New Roman" w:hAnsi="Times New Roman"/>
          <w:sz w:val="20"/>
          <w:szCs w:val="20"/>
        </w:rPr>
        <w:t>aci</w:t>
      </w:r>
      <w:r w:rsidR="00F65CDE" w:rsidRPr="00303A5A">
        <w:rPr>
          <w:rFonts w:ascii="Times New Roman" w:hAnsi="Times New Roman"/>
          <w:spacing w:val="4"/>
          <w:sz w:val="20"/>
          <w:szCs w:val="20"/>
        </w:rPr>
        <w:t>ó</w:t>
      </w:r>
      <w:r w:rsidR="00F65CDE" w:rsidRPr="00303A5A">
        <w:rPr>
          <w:rFonts w:ascii="Times New Roman" w:hAnsi="Times New Roman"/>
          <w:sz w:val="20"/>
          <w:szCs w:val="20"/>
        </w:rPr>
        <w:t>n</w:t>
      </w:r>
      <w:r w:rsidR="00F65CDE" w:rsidRPr="00303A5A">
        <w:rPr>
          <w:rFonts w:ascii="Times New Roman" w:hAnsi="Times New Roman"/>
          <w:spacing w:val="-1"/>
          <w:sz w:val="20"/>
          <w:szCs w:val="20"/>
        </w:rPr>
        <w:t xml:space="preserve"> </w:t>
      </w:r>
      <w:r w:rsidR="00F65CDE" w:rsidRPr="00303A5A">
        <w:rPr>
          <w:rFonts w:ascii="Times New Roman" w:hAnsi="Times New Roman"/>
          <w:spacing w:val="1"/>
          <w:sz w:val="20"/>
          <w:szCs w:val="20"/>
        </w:rPr>
        <w:t>d</w:t>
      </w:r>
      <w:r w:rsidR="00F65CDE" w:rsidRPr="00303A5A">
        <w:rPr>
          <w:rFonts w:ascii="Times New Roman" w:hAnsi="Times New Roman"/>
          <w:sz w:val="20"/>
          <w:szCs w:val="20"/>
        </w:rPr>
        <w:t>e</w:t>
      </w:r>
      <w:r w:rsidR="00F65CDE" w:rsidRPr="00303A5A">
        <w:rPr>
          <w:rFonts w:ascii="Times New Roman" w:hAnsi="Times New Roman"/>
          <w:spacing w:val="8"/>
          <w:sz w:val="20"/>
          <w:szCs w:val="20"/>
        </w:rPr>
        <w:t xml:space="preserve"> </w:t>
      </w:r>
      <w:r w:rsidR="00F65CDE" w:rsidRPr="00303A5A">
        <w:rPr>
          <w:rFonts w:ascii="Times New Roman" w:hAnsi="Times New Roman"/>
          <w:sz w:val="20"/>
          <w:szCs w:val="20"/>
        </w:rPr>
        <w:t>c</w:t>
      </w:r>
      <w:r w:rsidR="00F65CDE" w:rsidRPr="00303A5A">
        <w:rPr>
          <w:rFonts w:ascii="Times New Roman" w:hAnsi="Times New Roman"/>
          <w:spacing w:val="3"/>
          <w:sz w:val="20"/>
          <w:szCs w:val="20"/>
        </w:rPr>
        <w:t>a</w:t>
      </w:r>
      <w:r w:rsidR="00F65CDE" w:rsidRPr="00303A5A">
        <w:rPr>
          <w:rFonts w:ascii="Times New Roman" w:hAnsi="Times New Roman"/>
          <w:spacing w:val="-1"/>
          <w:sz w:val="20"/>
          <w:szCs w:val="20"/>
        </w:rPr>
        <w:t>m</w:t>
      </w:r>
      <w:r w:rsidR="00F65CDE" w:rsidRPr="00303A5A">
        <w:rPr>
          <w:rFonts w:ascii="Times New Roman" w:hAnsi="Times New Roman"/>
          <w:spacing w:val="1"/>
          <w:sz w:val="20"/>
          <w:szCs w:val="20"/>
        </w:rPr>
        <w:t>p</w:t>
      </w:r>
      <w:r w:rsidR="00F65CDE" w:rsidRPr="00303A5A">
        <w:rPr>
          <w:rFonts w:ascii="Times New Roman" w:hAnsi="Times New Roman"/>
          <w:sz w:val="20"/>
          <w:szCs w:val="20"/>
        </w:rPr>
        <w:t>o</w:t>
      </w:r>
      <w:r w:rsidR="00F65CDE" w:rsidRPr="00303A5A">
        <w:rPr>
          <w:rFonts w:ascii="Times New Roman" w:hAnsi="Times New Roman"/>
          <w:spacing w:val="6"/>
          <w:sz w:val="20"/>
          <w:szCs w:val="20"/>
        </w:rPr>
        <w:t xml:space="preserve"> </w:t>
      </w:r>
      <w:r w:rsidR="00F65CDE" w:rsidRPr="00303A5A">
        <w:rPr>
          <w:rFonts w:ascii="Times New Roman" w:hAnsi="Times New Roman"/>
          <w:spacing w:val="1"/>
          <w:sz w:val="20"/>
          <w:szCs w:val="20"/>
        </w:rPr>
        <w:t>p</w:t>
      </w:r>
      <w:r w:rsidR="00F65CDE" w:rsidRPr="00303A5A">
        <w:rPr>
          <w:rFonts w:ascii="Times New Roman" w:hAnsi="Times New Roman"/>
          <w:sz w:val="20"/>
          <w:szCs w:val="20"/>
        </w:rPr>
        <w:t>a</w:t>
      </w:r>
      <w:r w:rsidR="00F65CDE" w:rsidRPr="00303A5A">
        <w:rPr>
          <w:rFonts w:ascii="Times New Roman" w:hAnsi="Times New Roman"/>
          <w:spacing w:val="1"/>
          <w:sz w:val="20"/>
          <w:szCs w:val="20"/>
        </w:rPr>
        <w:t>r</w:t>
      </w:r>
      <w:r w:rsidR="00F65CDE" w:rsidRPr="00303A5A">
        <w:rPr>
          <w:rFonts w:ascii="Times New Roman" w:hAnsi="Times New Roman"/>
          <w:sz w:val="20"/>
          <w:szCs w:val="20"/>
        </w:rPr>
        <w:t>a</w:t>
      </w:r>
      <w:r w:rsidR="00F65CDE" w:rsidRPr="00303A5A">
        <w:rPr>
          <w:rFonts w:ascii="Times New Roman" w:hAnsi="Times New Roman"/>
          <w:spacing w:val="7"/>
          <w:sz w:val="20"/>
          <w:szCs w:val="20"/>
        </w:rPr>
        <w:t xml:space="preserve"> </w:t>
      </w:r>
      <w:r w:rsidR="00F65CDE" w:rsidRPr="00303A5A">
        <w:rPr>
          <w:rFonts w:ascii="Times New Roman" w:hAnsi="Times New Roman"/>
          <w:spacing w:val="2"/>
          <w:sz w:val="20"/>
          <w:szCs w:val="20"/>
        </w:rPr>
        <w:t>l</w:t>
      </w:r>
      <w:r w:rsidR="00F65CDE" w:rsidRPr="00303A5A">
        <w:rPr>
          <w:rFonts w:ascii="Times New Roman" w:hAnsi="Times New Roman"/>
          <w:sz w:val="20"/>
          <w:szCs w:val="20"/>
        </w:rPr>
        <w:t>a</w:t>
      </w:r>
      <w:r w:rsidR="00F65CDE" w:rsidRPr="00303A5A">
        <w:rPr>
          <w:rFonts w:ascii="Times New Roman" w:hAnsi="Times New Roman"/>
          <w:spacing w:val="9"/>
          <w:sz w:val="20"/>
          <w:szCs w:val="20"/>
        </w:rPr>
        <w:t xml:space="preserve"> </w:t>
      </w:r>
      <w:r w:rsidR="00F65CDE" w:rsidRPr="00303A5A">
        <w:rPr>
          <w:rFonts w:ascii="Times New Roman" w:hAnsi="Times New Roman"/>
          <w:sz w:val="20"/>
          <w:szCs w:val="20"/>
        </w:rPr>
        <w:t>c</w:t>
      </w:r>
      <w:r w:rsidR="00F65CDE" w:rsidRPr="00303A5A">
        <w:rPr>
          <w:rFonts w:ascii="Times New Roman" w:hAnsi="Times New Roman"/>
          <w:spacing w:val="1"/>
          <w:sz w:val="20"/>
          <w:szCs w:val="20"/>
        </w:rPr>
        <w:t>o</w:t>
      </w:r>
      <w:r w:rsidR="00F65CDE" w:rsidRPr="00303A5A">
        <w:rPr>
          <w:rFonts w:ascii="Times New Roman" w:hAnsi="Times New Roman"/>
          <w:spacing w:val="-1"/>
          <w:sz w:val="20"/>
          <w:szCs w:val="20"/>
        </w:rPr>
        <w:t>ns</w:t>
      </w:r>
      <w:r w:rsidR="00F65CDE" w:rsidRPr="00303A5A">
        <w:rPr>
          <w:rFonts w:ascii="Times New Roman" w:hAnsi="Times New Roman"/>
          <w:sz w:val="20"/>
          <w:szCs w:val="20"/>
        </w:rPr>
        <w:t>t</w:t>
      </w:r>
      <w:r w:rsidR="00F65CDE" w:rsidRPr="00303A5A">
        <w:rPr>
          <w:rFonts w:ascii="Times New Roman" w:hAnsi="Times New Roman"/>
          <w:spacing w:val="3"/>
          <w:sz w:val="20"/>
          <w:szCs w:val="20"/>
        </w:rPr>
        <w:t>r</w:t>
      </w:r>
      <w:r w:rsidR="00F65CDE" w:rsidRPr="00303A5A">
        <w:rPr>
          <w:rFonts w:ascii="Times New Roman" w:hAnsi="Times New Roman"/>
          <w:spacing w:val="-1"/>
          <w:sz w:val="20"/>
          <w:szCs w:val="20"/>
        </w:rPr>
        <w:t>u</w:t>
      </w:r>
      <w:r w:rsidR="00F65CDE" w:rsidRPr="00303A5A">
        <w:rPr>
          <w:rFonts w:ascii="Times New Roman" w:hAnsi="Times New Roman"/>
          <w:sz w:val="20"/>
          <w:szCs w:val="20"/>
        </w:rPr>
        <w:t>cci</w:t>
      </w:r>
      <w:r w:rsidR="00F65CDE" w:rsidRPr="00303A5A">
        <w:rPr>
          <w:rFonts w:ascii="Times New Roman" w:hAnsi="Times New Roman"/>
          <w:spacing w:val="1"/>
          <w:sz w:val="20"/>
          <w:szCs w:val="20"/>
        </w:rPr>
        <w:t>ó</w:t>
      </w:r>
      <w:r w:rsidR="00F65CDE" w:rsidRPr="00303A5A">
        <w:rPr>
          <w:rFonts w:ascii="Times New Roman" w:hAnsi="Times New Roman"/>
          <w:sz w:val="20"/>
          <w:szCs w:val="20"/>
        </w:rPr>
        <w:t>n</w:t>
      </w:r>
      <w:r w:rsidR="00F65CDE" w:rsidRPr="00303A5A">
        <w:rPr>
          <w:rFonts w:ascii="Times New Roman" w:hAnsi="Times New Roman"/>
          <w:spacing w:val="1"/>
          <w:sz w:val="20"/>
          <w:szCs w:val="20"/>
        </w:rPr>
        <w:t xml:space="preserve"> d</w:t>
      </w:r>
      <w:r w:rsidR="00F65CDE" w:rsidRPr="00303A5A">
        <w:rPr>
          <w:rFonts w:ascii="Times New Roman" w:hAnsi="Times New Roman"/>
          <w:sz w:val="20"/>
          <w:szCs w:val="20"/>
        </w:rPr>
        <w:t>el</w:t>
      </w:r>
      <w:r w:rsidR="00F65CDE" w:rsidRPr="00303A5A">
        <w:rPr>
          <w:rFonts w:ascii="Times New Roman" w:hAnsi="Times New Roman"/>
          <w:spacing w:val="8"/>
          <w:sz w:val="20"/>
          <w:szCs w:val="20"/>
        </w:rPr>
        <w:t xml:space="preserve"> </w:t>
      </w:r>
      <w:r w:rsidR="00F65CDE" w:rsidRPr="00303A5A">
        <w:rPr>
          <w:rFonts w:ascii="Times New Roman" w:hAnsi="Times New Roman"/>
          <w:spacing w:val="1"/>
          <w:sz w:val="20"/>
          <w:szCs w:val="20"/>
        </w:rPr>
        <w:t>p</w:t>
      </w:r>
      <w:r w:rsidR="00F65CDE" w:rsidRPr="00303A5A">
        <w:rPr>
          <w:rFonts w:ascii="Times New Roman" w:hAnsi="Times New Roman"/>
          <w:sz w:val="20"/>
          <w:szCs w:val="20"/>
        </w:rPr>
        <w:t>a</w:t>
      </w:r>
      <w:r w:rsidR="00F65CDE" w:rsidRPr="00303A5A">
        <w:rPr>
          <w:rFonts w:ascii="Times New Roman" w:hAnsi="Times New Roman"/>
          <w:spacing w:val="-1"/>
          <w:sz w:val="20"/>
          <w:szCs w:val="20"/>
        </w:rPr>
        <w:t>n</w:t>
      </w:r>
      <w:r w:rsidR="00F65CDE" w:rsidRPr="00303A5A">
        <w:rPr>
          <w:rFonts w:ascii="Times New Roman" w:hAnsi="Times New Roman"/>
          <w:sz w:val="20"/>
          <w:szCs w:val="20"/>
        </w:rPr>
        <w:t>el</w:t>
      </w:r>
      <w:r w:rsidR="00F65CDE" w:rsidRPr="00303A5A">
        <w:rPr>
          <w:rFonts w:ascii="Times New Roman" w:hAnsi="Times New Roman"/>
          <w:spacing w:val="8"/>
          <w:sz w:val="20"/>
          <w:szCs w:val="20"/>
        </w:rPr>
        <w:t xml:space="preserve"> </w:t>
      </w:r>
      <w:r w:rsidR="00F65CDE" w:rsidRPr="00303A5A">
        <w:rPr>
          <w:rFonts w:ascii="Times New Roman" w:hAnsi="Times New Roman"/>
          <w:spacing w:val="1"/>
          <w:sz w:val="20"/>
          <w:szCs w:val="20"/>
        </w:rPr>
        <w:t>q</w:t>
      </w:r>
      <w:r w:rsidR="00F65CDE" w:rsidRPr="00303A5A">
        <w:rPr>
          <w:rFonts w:ascii="Times New Roman" w:hAnsi="Times New Roman"/>
          <w:spacing w:val="-1"/>
          <w:sz w:val="20"/>
          <w:szCs w:val="20"/>
        </w:rPr>
        <w:t>u</w:t>
      </w:r>
      <w:r w:rsidR="00F65CDE" w:rsidRPr="00303A5A">
        <w:rPr>
          <w:rFonts w:ascii="Times New Roman" w:hAnsi="Times New Roman"/>
          <w:sz w:val="20"/>
          <w:szCs w:val="20"/>
        </w:rPr>
        <w:t>e</w:t>
      </w:r>
      <w:r w:rsidR="00F65CDE" w:rsidRPr="00303A5A">
        <w:rPr>
          <w:rFonts w:ascii="Times New Roman" w:hAnsi="Times New Roman"/>
          <w:spacing w:val="12"/>
          <w:sz w:val="20"/>
          <w:szCs w:val="20"/>
        </w:rPr>
        <w:t xml:space="preserve"> </w:t>
      </w:r>
      <w:r w:rsidR="00F65CDE" w:rsidRPr="00303A5A">
        <w:rPr>
          <w:rFonts w:ascii="Times New Roman" w:hAnsi="Times New Roman"/>
          <w:spacing w:val="1"/>
          <w:sz w:val="20"/>
          <w:szCs w:val="20"/>
        </w:rPr>
        <w:t>d</w:t>
      </w:r>
      <w:r w:rsidR="00F65CDE" w:rsidRPr="00303A5A">
        <w:rPr>
          <w:rFonts w:ascii="Times New Roman" w:hAnsi="Times New Roman"/>
          <w:sz w:val="20"/>
          <w:szCs w:val="20"/>
        </w:rPr>
        <w:t>a</w:t>
      </w:r>
      <w:r w:rsidR="00F65CDE" w:rsidRPr="00303A5A">
        <w:rPr>
          <w:rFonts w:ascii="Times New Roman" w:hAnsi="Times New Roman"/>
          <w:spacing w:val="1"/>
          <w:sz w:val="20"/>
          <w:szCs w:val="20"/>
        </w:rPr>
        <w:t>r</w:t>
      </w:r>
      <w:r w:rsidR="00F65CDE" w:rsidRPr="00303A5A">
        <w:rPr>
          <w:rFonts w:ascii="Times New Roman" w:hAnsi="Times New Roman"/>
          <w:sz w:val="20"/>
          <w:szCs w:val="20"/>
        </w:rPr>
        <w:t>á</w:t>
      </w:r>
      <w:r w:rsidR="00F65CDE" w:rsidRPr="00303A5A">
        <w:rPr>
          <w:rFonts w:ascii="Times New Roman" w:hAnsi="Times New Roman"/>
          <w:spacing w:val="7"/>
          <w:sz w:val="20"/>
          <w:szCs w:val="20"/>
        </w:rPr>
        <w:t xml:space="preserve"> </w:t>
      </w:r>
      <w:r w:rsidR="00F65CDE" w:rsidRPr="00303A5A">
        <w:rPr>
          <w:rFonts w:ascii="Times New Roman" w:hAnsi="Times New Roman"/>
          <w:spacing w:val="-1"/>
          <w:sz w:val="20"/>
          <w:szCs w:val="20"/>
        </w:rPr>
        <w:t>s</w:t>
      </w:r>
      <w:r w:rsidR="00F65CDE" w:rsidRPr="00303A5A">
        <w:rPr>
          <w:rFonts w:ascii="Times New Roman" w:hAnsi="Times New Roman"/>
          <w:sz w:val="20"/>
          <w:szCs w:val="20"/>
        </w:rPr>
        <w:t>e</w:t>
      </w:r>
      <w:r w:rsidR="00F65CDE" w:rsidRPr="00303A5A">
        <w:rPr>
          <w:rFonts w:ascii="Times New Roman" w:hAnsi="Times New Roman"/>
          <w:spacing w:val="1"/>
          <w:sz w:val="20"/>
          <w:szCs w:val="20"/>
        </w:rPr>
        <w:t>g</w:t>
      </w:r>
      <w:r w:rsidR="00F65CDE" w:rsidRPr="00303A5A">
        <w:rPr>
          <w:rFonts w:ascii="Times New Roman" w:hAnsi="Times New Roman"/>
          <w:spacing w:val="-1"/>
          <w:sz w:val="20"/>
          <w:szCs w:val="20"/>
        </w:rPr>
        <w:t>u</w:t>
      </w:r>
      <w:r w:rsidR="00F65CDE" w:rsidRPr="00303A5A">
        <w:rPr>
          <w:rFonts w:ascii="Times New Roman" w:hAnsi="Times New Roman"/>
          <w:spacing w:val="2"/>
          <w:sz w:val="20"/>
          <w:szCs w:val="20"/>
        </w:rPr>
        <w:t>i</w:t>
      </w:r>
      <w:r w:rsidR="00F65CDE" w:rsidRPr="00303A5A">
        <w:rPr>
          <w:rFonts w:ascii="Times New Roman" w:hAnsi="Times New Roman"/>
          <w:spacing w:val="-1"/>
          <w:sz w:val="20"/>
          <w:szCs w:val="20"/>
        </w:rPr>
        <w:t>m</w:t>
      </w:r>
      <w:r w:rsidR="00F65CDE" w:rsidRPr="00303A5A">
        <w:rPr>
          <w:rFonts w:ascii="Times New Roman" w:hAnsi="Times New Roman"/>
          <w:sz w:val="20"/>
          <w:szCs w:val="20"/>
        </w:rPr>
        <w:t>ie</w:t>
      </w:r>
      <w:r w:rsidR="00F65CDE" w:rsidRPr="00303A5A">
        <w:rPr>
          <w:rFonts w:ascii="Times New Roman" w:hAnsi="Times New Roman"/>
          <w:spacing w:val="1"/>
          <w:sz w:val="20"/>
          <w:szCs w:val="20"/>
        </w:rPr>
        <w:t>n</w:t>
      </w:r>
      <w:r w:rsidR="00F65CDE" w:rsidRPr="00303A5A">
        <w:rPr>
          <w:rFonts w:ascii="Times New Roman" w:hAnsi="Times New Roman"/>
          <w:sz w:val="20"/>
          <w:szCs w:val="20"/>
        </w:rPr>
        <w:t>to</w:t>
      </w:r>
      <w:r w:rsidR="00F65CDE" w:rsidRPr="00303A5A">
        <w:rPr>
          <w:rFonts w:ascii="Times New Roman" w:hAnsi="Times New Roman"/>
          <w:spacing w:val="1"/>
          <w:sz w:val="20"/>
          <w:szCs w:val="20"/>
        </w:rPr>
        <w:t xml:space="preserve"> </w:t>
      </w:r>
      <w:r w:rsidR="00F65CDE" w:rsidRPr="00303A5A">
        <w:rPr>
          <w:rFonts w:ascii="Times New Roman" w:hAnsi="Times New Roman"/>
          <w:sz w:val="20"/>
          <w:szCs w:val="20"/>
        </w:rPr>
        <w:t>al</w:t>
      </w:r>
      <w:r w:rsidR="00F65CDE" w:rsidRPr="00303A5A">
        <w:rPr>
          <w:rFonts w:ascii="Times New Roman" w:hAnsi="Times New Roman"/>
          <w:spacing w:val="9"/>
          <w:sz w:val="20"/>
          <w:szCs w:val="20"/>
        </w:rPr>
        <w:t xml:space="preserve"> </w:t>
      </w:r>
      <w:r w:rsidR="00F65CDE" w:rsidRPr="00303A5A">
        <w:rPr>
          <w:rFonts w:ascii="Times New Roman" w:hAnsi="Times New Roman"/>
          <w:sz w:val="20"/>
          <w:szCs w:val="20"/>
        </w:rPr>
        <w:t>l</w:t>
      </w:r>
      <w:r w:rsidR="00F65CDE" w:rsidRPr="00303A5A">
        <w:rPr>
          <w:rFonts w:ascii="Times New Roman" w:hAnsi="Times New Roman"/>
          <w:spacing w:val="3"/>
          <w:sz w:val="20"/>
          <w:szCs w:val="20"/>
        </w:rPr>
        <w:t>e</w:t>
      </w:r>
      <w:r w:rsidR="00F65CDE" w:rsidRPr="00303A5A">
        <w:rPr>
          <w:rFonts w:ascii="Times New Roman" w:hAnsi="Times New Roman"/>
          <w:spacing w:val="-1"/>
          <w:sz w:val="20"/>
          <w:szCs w:val="20"/>
        </w:rPr>
        <w:t>v</w:t>
      </w:r>
      <w:r w:rsidR="00F65CDE" w:rsidRPr="00303A5A">
        <w:rPr>
          <w:rFonts w:ascii="Times New Roman" w:hAnsi="Times New Roman"/>
          <w:spacing w:val="3"/>
          <w:sz w:val="20"/>
          <w:szCs w:val="20"/>
        </w:rPr>
        <w:t>a</w:t>
      </w:r>
      <w:r w:rsidR="00F65CDE" w:rsidRPr="00303A5A">
        <w:rPr>
          <w:rFonts w:ascii="Times New Roman" w:hAnsi="Times New Roman"/>
          <w:spacing w:val="-1"/>
          <w:sz w:val="20"/>
          <w:szCs w:val="20"/>
        </w:rPr>
        <w:t>n</w:t>
      </w:r>
      <w:r w:rsidR="00F65CDE" w:rsidRPr="00303A5A">
        <w:rPr>
          <w:rFonts w:ascii="Times New Roman" w:hAnsi="Times New Roman"/>
          <w:sz w:val="20"/>
          <w:szCs w:val="20"/>
        </w:rPr>
        <w:t>t</w:t>
      </w:r>
      <w:r w:rsidR="00F65CDE" w:rsidRPr="00303A5A">
        <w:rPr>
          <w:rFonts w:ascii="Times New Roman" w:hAnsi="Times New Roman"/>
          <w:spacing w:val="3"/>
          <w:sz w:val="20"/>
          <w:szCs w:val="20"/>
        </w:rPr>
        <w:t>a</w:t>
      </w:r>
      <w:r w:rsidR="00F65CDE" w:rsidRPr="00303A5A">
        <w:rPr>
          <w:rFonts w:ascii="Times New Roman" w:hAnsi="Times New Roman"/>
          <w:spacing w:val="-1"/>
          <w:sz w:val="20"/>
          <w:szCs w:val="20"/>
        </w:rPr>
        <w:t>m</w:t>
      </w:r>
      <w:r w:rsidR="00F65CDE" w:rsidRPr="00303A5A">
        <w:rPr>
          <w:rFonts w:ascii="Times New Roman" w:hAnsi="Times New Roman"/>
          <w:spacing w:val="2"/>
          <w:sz w:val="20"/>
          <w:szCs w:val="20"/>
        </w:rPr>
        <w:t>i</w:t>
      </w:r>
      <w:r w:rsidR="00F65CDE" w:rsidRPr="00303A5A">
        <w:rPr>
          <w:rFonts w:ascii="Times New Roman" w:hAnsi="Times New Roman"/>
          <w:sz w:val="20"/>
          <w:szCs w:val="20"/>
        </w:rPr>
        <w:t>e</w:t>
      </w:r>
      <w:r w:rsidR="00F65CDE" w:rsidRPr="00303A5A">
        <w:rPr>
          <w:rFonts w:ascii="Times New Roman" w:hAnsi="Times New Roman"/>
          <w:spacing w:val="-1"/>
          <w:sz w:val="20"/>
          <w:szCs w:val="20"/>
        </w:rPr>
        <w:t>n</w:t>
      </w:r>
      <w:r w:rsidR="00F65CDE" w:rsidRPr="00303A5A">
        <w:rPr>
          <w:rFonts w:ascii="Times New Roman" w:hAnsi="Times New Roman"/>
          <w:sz w:val="20"/>
          <w:szCs w:val="20"/>
        </w:rPr>
        <w:t>to i</w:t>
      </w:r>
      <w:r w:rsidR="00F65CDE" w:rsidRPr="00303A5A">
        <w:rPr>
          <w:rFonts w:ascii="Times New Roman" w:hAnsi="Times New Roman"/>
          <w:spacing w:val="-1"/>
          <w:sz w:val="20"/>
          <w:szCs w:val="20"/>
        </w:rPr>
        <w:t>n</w:t>
      </w:r>
      <w:r w:rsidR="00F65CDE" w:rsidRPr="00303A5A">
        <w:rPr>
          <w:rFonts w:ascii="Times New Roman" w:hAnsi="Times New Roman"/>
          <w:sz w:val="20"/>
          <w:szCs w:val="20"/>
        </w:rPr>
        <w:t>icial</w:t>
      </w:r>
      <w:r w:rsidR="00F65CDE" w:rsidRPr="00303A5A">
        <w:rPr>
          <w:rFonts w:ascii="Times New Roman" w:hAnsi="Times New Roman"/>
          <w:spacing w:val="17"/>
          <w:sz w:val="20"/>
          <w:szCs w:val="20"/>
        </w:rPr>
        <w:t xml:space="preserve"> </w:t>
      </w:r>
      <w:r w:rsidR="00F65CDE" w:rsidRPr="00303A5A">
        <w:rPr>
          <w:rFonts w:ascii="Times New Roman" w:hAnsi="Times New Roman"/>
          <w:spacing w:val="1"/>
          <w:sz w:val="20"/>
          <w:szCs w:val="20"/>
        </w:rPr>
        <w:t>r</w:t>
      </w:r>
      <w:r w:rsidR="00F65CDE" w:rsidRPr="00303A5A">
        <w:rPr>
          <w:rFonts w:ascii="Times New Roman" w:hAnsi="Times New Roman"/>
          <w:sz w:val="20"/>
          <w:szCs w:val="20"/>
        </w:rPr>
        <w:t>ealiza</w:t>
      </w:r>
      <w:r w:rsidR="00F65CDE" w:rsidRPr="00303A5A">
        <w:rPr>
          <w:rFonts w:ascii="Times New Roman" w:hAnsi="Times New Roman"/>
          <w:spacing w:val="1"/>
          <w:sz w:val="20"/>
          <w:szCs w:val="20"/>
        </w:rPr>
        <w:t>d</w:t>
      </w:r>
      <w:r w:rsidR="00F65CDE" w:rsidRPr="00303A5A">
        <w:rPr>
          <w:rFonts w:ascii="Times New Roman" w:hAnsi="Times New Roman"/>
          <w:sz w:val="20"/>
          <w:szCs w:val="20"/>
        </w:rPr>
        <w:t>o</w:t>
      </w:r>
      <w:r w:rsidR="00F65CDE" w:rsidRPr="00303A5A">
        <w:rPr>
          <w:rFonts w:ascii="Times New Roman" w:hAnsi="Times New Roman"/>
          <w:spacing w:val="14"/>
          <w:sz w:val="20"/>
          <w:szCs w:val="20"/>
        </w:rPr>
        <w:t xml:space="preserve"> </w:t>
      </w:r>
      <w:r w:rsidR="00F65CDE" w:rsidRPr="00303A5A">
        <w:rPr>
          <w:rFonts w:ascii="Times New Roman" w:hAnsi="Times New Roman"/>
          <w:sz w:val="20"/>
          <w:szCs w:val="20"/>
        </w:rPr>
        <w:t>en</w:t>
      </w:r>
      <w:r w:rsidR="00F65CDE" w:rsidRPr="00303A5A">
        <w:rPr>
          <w:rFonts w:ascii="Times New Roman" w:hAnsi="Times New Roman"/>
          <w:spacing w:val="19"/>
          <w:sz w:val="20"/>
          <w:szCs w:val="20"/>
        </w:rPr>
        <w:t xml:space="preserve"> </w:t>
      </w:r>
      <w:r w:rsidR="00F65CDE" w:rsidRPr="00303A5A">
        <w:rPr>
          <w:rFonts w:ascii="Times New Roman" w:hAnsi="Times New Roman"/>
          <w:spacing w:val="1"/>
          <w:sz w:val="20"/>
          <w:szCs w:val="20"/>
        </w:rPr>
        <w:t>2016</w:t>
      </w:r>
      <w:r w:rsidR="00F65CDE" w:rsidRPr="00303A5A">
        <w:rPr>
          <w:rFonts w:ascii="Times New Roman" w:hAnsi="Times New Roman"/>
          <w:sz w:val="20"/>
          <w:szCs w:val="20"/>
        </w:rPr>
        <w:t>;</w:t>
      </w:r>
      <w:r w:rsidR="00F65CDE" w:rsidRPr="00303A5A">
        <w:rPr>
          <w:rFonts w:ascii="Times New Roman" w:hAnsi="Times New Roman"/>
          <w:spacing w:val="14"/>
          <w:sz w:val="20"/>
          <w:szCs w:val="20"/>
        </w:rPr>
        <w:t xml:space="preserve"> </w:t>
      </w:r>
      <w:r w:rsidR="00F65CDE" w:rsidRPr="00303A5A">
        <w:rPr>
          <w:rFonts w:ascii="Times New Roman" w:hAnsi="Times New Roman"/>
          <w:sz w:val="20"/>
          <w:szCs w:val="20"/>
        </w:rPr>
        <w:t>c</w:t>
      </w:r>
      <w:r w:rsidR="00F65CDE" w:rsidRPr="00303A5A">
        <w:rPr>
          <w:rFonts w:ascii="Times New Roman" w:hAnsi="Times New Roman"/>
          <w:spacing w:val="1"/>
          <w:sz w:val="20"/>
          <w:szCs w:val="20"/>
        </w:rPr>
        <w:t>u</w:t>
      </w:r>
      <w:r w:rsidR="00F65CDE" w:rsidRPr="00303A5A">
        <w:rPr>
          <w:rFonts w:ascii="Times New Roman" w:hAnsi="Times New Roman"/>
          <w:spacing w:val="-1"/>
          <w:sz w:val="20"/>
          <w:szCs w:val="20"/>
        </w:rPr>
        <w:t>y</w:t>
      </w:r>
      <w:r w:rsidR="00F65CDE" w:rsidRPr="00303A5A">
        <w:rPr>
          <w:rFonts w:ascii="Times New Roman" w:hAnsi="Times New Roman"/>
          <w:sz w:val="20"/>
          <w:szCs w:val="20"/>
        </w:rPr>
        <w:t>o</w:t>
      </w:r>
      <w:r w:rsidR="00F65CDE" w:rsidRPr="00303A5A">
        <w:rPr>
          <w:rFonts w:ascii="Times New Roman" w:hAnsi="Times New Roman"/>
          <w:spacing w:val="17"/>
          <w:sz w:val="20"/>
          <w:szCs w:val="20"/>
        </w:rPr>
        <w:t xml:space="preserve"> </w:t>
      </w:r>
      <w:r w:rsidR="00F65CDE" w:rsidRPr="00303A5A">
        <w:rPr>
          <w:rFonts w:ascii="Times New Roman" w:hAnsi="Times New Roman"/>
          <w:sz w:val="20"/>
          <w:szCs w:val="20"/>
        </w:rPr>
        <w:t>a</w:t>
      </w:r>
      <w:r w:rsidR="00F65CDE" w:rsidRPr="00303A5A">
        <w:rPr>
          <w:rFonts w:ascii="Times New Roman" w:hAnsi="Times New Roman"/>
          <w:spacing w:val="-1"/>
          <w:sz w:val="20"/>
          <w:szCs w:val="20"/>
        </w:rPr>
        <w:t>n</w:t>
      </w:r>
      <w:r w:rsidR="00F65CDE" w:rsidRPr="00303A5A">
        <w:rPr>
          <w:rFonts w:ascii="Times New Roman" w:hAnsi="Times New Roman"/>
          <w:sz w:val="20"/>
          <w:szCs w:val="20"/>
        </w:rPr>
        <w:t>ál</w:t>
      </w:r>
      <w:r w:rsidR="00F65CDE" w:rsidRPr="00303A5A">
        <w:rPr>
          <w:rFonts w:ascii="Times New Roman" w:hAnsi="Times New Roman"/>
          <w:spacing w:val="2"/>
          <w:sz w:val="20"/>
          <w:szCs w:val="20"/>
        </w:rPr>
        <w:t>i</w:t>
      </w:r>
      <w:r w:rsidR="00F65CDE" w:rsidRPr="00303A5A">
        <w:rPr>
          <w:rFonts w:ascii="Times New Roman" w:hAnsi="Times New Roman"/>
          <w:spacing w:val="-1"/>
          <w:sz w:val="20"/>
          <w:szCs w:val="20"/>
        </w:rPr>
        <w:t>s</w:t>
      </w:r>
      <w:r w:rsidR="00F65CDE" w:rsidRPr="00303A5A">
        <w:rPr>
          <w:rFonts w:ascii="Times New Roman" w:hAnsi="Times New Roman"/>
          <w:sz w:val="20"/>
          <w:szCs w:val="20"/>
        </w:rPr>
        <w:t>is</w:t>
      </w:r>
      <w:r w:rsidR="00F65CDE" w:rsidRPr="00303A5A">
        <w:rPr>
          <w:rFonts w:ascii="Times New Roman" w:hAnsi="Times New Roman"/>
          <w:spacing w:val="15"/>
          <w:sz w:val="20"/>
          <w:szCs w:val="20"/>
        </w:rPr>
        <w:t xml:space="preserve"> </w:t>
      </w:r>
      <w:r w:rsidR="00F65CDE" w:rsidRPr="00303A5A">
        <w:rPr>
          <w:rFonts w:ascii="Times New Roman" w:hAnsi="Times New Roman"/>
          <w:spacing w:val="-2"/>
          <w:sz w:val="20"/>
          <w:szCs w:val="20"/>
        </w:rPr>
        <w:t>f</w:t>
      </w:r>
      <w:r w:rsidR="00F65CDE" w:rsidRPr="00303A5A">
        <w:rPr>
          <w:rFonts w:ascii="Times New Roman" w:hAnsi="Times New Roman"/>
          <w:spacing w:val="1"/>
          <w:sz w:val="20"/>
          <w:szCs w:val="20"/>
        </w:rPr>
        <w:t>o</w:t>
      </w:r>
      <w:r w:rsidR="00F65CDE" w:rsidRPr="00303A5A">
        <w:rPr>
          <w:rFonts w:ascii="Times New Roman" w:hAnsi="Times New Roman"/>
          <w:spacing w:val="3"/>
          <w:sz w:val="20"/>
          <w:szCs w:val="20"/>
        </w:rPr>
        <w:t>r</w:t>
      </w:r>
      <w:r w:rsidR="00F65CDE" w:rsidRPr="00303A5A">
        <w:rPr>
          <w:rFonts w:ascii="Times New Roman" w:hAnsi="Times New Roman"/>
          <w:spacing w:val="-1"/>
          <w:sz w:val="20"/>
          <w:szCs w:val="20"/>
        </w:rPr>
        <w:t>m</w:t>
      </w:r>
      <w:r w:rsidR="00F65CDE" w:rsidRPr="00303A5A">
        <w:rPr>
          <w:rFonts w:ascii="Times New Roman" w:hAnsi="Times New Roman"/>
          <w:sz w:val="20"/>
          <w:szCs w:val="20"/>
        </w:rPr>
        <w:t>a</w:t>
      </w:r>
      <w:r w:rsidR="00F65CDE" w:rsidRPr="00303A5A">
        <w:rPr>
          <w:rFonts w:ascii="Times New Roman" w:hAnsi="Times New Roman"/>
          <w:spacing w:val="1"/>
          <w:sz w:val="20"/>
          <w:szCs w:val="20"/>
        </w:rPr>
        <w:t>r</w:t>
      </w:r>
      <w:r w:rsidR="00F65CDE" w:rsidRPr="00303A5A">
        <w:rPr>
          <w:rFonts w:ascii="Times New Roman" w:hAnsi="Times New Roman"/>
          <w:sz w:val="20"/>
          <w:szCs w:val="20"/>
        </w:rPr>
        <w:t>á</w:t>
      </w:r>
      <w:r w:rsidR="00F65CDE" w:rsidRPr="00303A5A">
        <w:rPr>
          <w:rFonts w:ascii="Times New Roman" w:hAnsi="Times New Roman"/>
          <w:spacing w:val="14"/>
          <w:sz w:val="20"/>
          <w:szCs w:val="20"/>
        </w:rPr>
        <w:t xml:space="preserve"> </w:t>
      </w:r>
      <w:r w:rsidR="00F65CDE" w:rsidRPr="00303A5A">
        <w:rPr>
          <w:rFonts w:ascii="Times New Roman" w:hAnsi="Times New Roman"/>
          <w:spacing w:val="1"/>
          <w:sz w:val="20"/>
          <w:szCs w:val="20"/>
        </w:rPr>
        <w:t>p</w:t>
      </w:r>
      <w:r w:rsidR="00F65CDE" w:rsidRPr="00303A5A">
        <w:rPr>
          <w:rFonts w:ascii="Times New Roman" w:hAnsi="Times New Roman"/>
          <w:sz w:val="20"/>
          <w:szCs w:val="20"/>
        </w:rPr>
        <w:t>a</w:t>
      </w:r>
      <w:r w:rsidR="00F65CDE" w:rsidRPr="00303A5A">
        <w:rPr>
          <w:rFonts w:ascii="Times New Roman" w:hAnsi="Times New Roman"/>
          <w:spacing w:val="1"/>
          <w:sz w:val="20"/>
          <w:szCs w:val="20"/>
        </w:rPr>
        <w:t>r</w:t>
      </w:r>
      <w:r w:rsidR="00F65CDE" w:rsidRPr="00303A5A">
        <w:rPr>
          <w:rFonts w:ascii="Times New Roman" w:hAnsi="Times New Roman"/>
          <w:sz w:val="20"/>
          <w:szCs w:val="20"/>
        </w:rPr>
        <w:t>te</w:t>
      </w:r>
      <w:r w:rsidR="00F65CDE" w:rsidRPr="00303A5A">
        <w:rPr>
          <w:rFonts w:ascii="Times New Roman" w:hAnsi="Times New Roman"/>
          <w:spacing w:val="16"/>
          <w:sz w:val="20"/>
          <w:szCs w:val="20"/>
        </w:rPr>
        <w:t xml:space="preserve"> </w:t>
      </w:r>
      <w:r w:rsidR="00F65CDE" w:rsidRPr="00303A5A">
        <w:rPr>
          <w:rFonts w:ascii="Times New Roman" w:hAnsi="Times New Roman"/>
          <w:spacing w:val="1"/>
          <w:sz w:val="20"/>
          <w:szCs w:val="20"/>
        </w:rPr>
        <w:t>d</w:t>
      </w:r>
      <w:r w:rsidR="00F65CDE" w:rsidRPr="00303A5A">
        <w:rPr>
          <w:rFonts w:ascii="Times New Roman" w:hAnsi="Times New Roman"/>
          <w:sz w:val="20"/>
          <w:szCs w:val="20"/>
        </w:rPr>
        <w:t>e</w:t>
      </w:r>
      <w:r w:rsidR="00F65CDE" w:rsidRPr="00303A5A">
        <w:rPr>
          <w:rFonts w:ascii="Times New Roman" w:hAnsi="Times New Roman"/>
          <w:spacing w:val="18"/>
          <w:sz w:val="20"/>
          <w:szCs w:val="20"/>
        </w:rPr>
        <w:t xml:space="preserve"> </w:t>
      </w:r>
      <w:r w:rsidR="00F65CDE" w:rsidRPr="00303A5A">
        <w:rPr>
          <w:rFonts w:ascii="Times New Roman" w:hAnsi="Times New Roman"/>
          <w:sz w:val="20"/>
          <w:szCs w:val="20"/>
        </w:rPr>
        <w:t>la</w:t>
      </w:r>
      <w:r w:rsidR="00F65CDE" w:rsidRPr="00303A5A">
        <w:rPr>
          <w:rFonts w:ascii="Times New Roman" w:hAnsi="Times New Roman"/>
          <w:spacing w:val="21"/>
          <w:sz w:val="20"/>
          <w:szCs w:val="20"/>
        </w:rPr>
        <w:t xml:space="preserve"> </w:t>
      </w:r>
      <w:r w:rsidR="00F65CDE" w:rsidRPr="00303A5A">
        <w:rPr>
          <w:rFonts w:ascii="Times New Roman" w:hAnsi="Times New Roman"/>
          <w:spacing w:val="-1"/>
          <w:sz w:val="20"/>
          <w:szCs w:val="20"/>
        </w:rPr>
        <w:t>ú</w:t>
      </w:r>
      <w:r w:rsidR="00F65CDE" w:rsidRPr="00303A5A">
        <w:rPr>
          <w:rFonts w:ascii="Times New Roman" w:hAnsi="Times New Roman"/>
          <w:sz w:val="20"/>
          <w:szCs w:val="20"/>
        </w:rPr>
        <w:t>l</w:t>
      </w:r>
      <w:r w:rsidR="00F65CDE" w:rsidRPr="00303A5A">
        <w:rPr>
          <w:rFonts w:ascii="Times New Roman" w:hAnsi="Times New Roman"/>
          <w:spacing w:val="2"/>
          <w:sz w:val="20"/>
          <w:szCs w:val="20"/>
        </w:rPr>
        <w:t>ti</w:t>
      </w:r>
      <w:r w:rsidR="00F65CDE" w:rsidRPr="00303A5A">
        <w:rPr>
          <w:rFonts w:ascii="Times New Roman" w:hAnsi="Times New Roman"/>
          <w:spacing w:val="-4"/>
          <w:sz w:val="20"/>
          <w:szCs w:val="20"/>
        </w:rPr>
        <w:t>m</w:t>
      </w:r>
      <w:r w:rsidR="00F65CDE" w:rsidRPr="00303A5A">
        <w:rPr>
          <w:rFonts w:ascii="Times New Roman" w:hAnsi="Times New Roman"/>
          <w:sz w:val="20"/>
          <w:szCs w:val="20"/>
        </w:rPr>
        <w:t>a</w:t>
      </w:r>
      <w:r w:rsidR="00F65CDE" w:rsidRPr="00303A5A">
        <w:rPr>
          <w:rFonts w:ascii="Times New Roman" w:hAnsi="Times New Roman"/>
          <w:spacing w:val="17"/>
          <w:sz w:val="20"/>
          <w:szCs w:val="20"/>
        </w:rPr>
        <w:t xml:space="preserve"> </w:t>
      </w:r>
      <w:r w:rsidR="00F65CDE" w:rsidRPr="00303A5A">
        <w:rPr>
          <w:rFonts w:ascii="Times New Roman" w:hAnsi="Times New Roman"/>
          <w:sz w:val="20"/>
          <w:szCs w:val="20"/>
        </w:rPr>
        <w:t>eta</w:t>
      </w:r>
      <w:r w:rsidR="00F65CDE" w:rsidRPr="00303A5A">
        <w:rPr>
          <w:rFonts w:ascii="Times New Roman" w:hAnsi="Times New Roman"/>
          <w:spacing w:val="1"/>
          <w:sz w:val="20"/>
          <w:szCs w:val="20"/>
        </w:rPr>
        <w:t>p</w:t>
      </w:r>
      <w:r w:rsidR="00F65CDE" w:rsidRPr="00303A5A">
        <w:rPr>
          <w:rFonts w:ascii="Times New Roman" w:hAnsi="Times New Roman"/>
          <w:sz w:val="20"/>
          <w:szCs w:val="20"/>
        </w:rPr>
        <w:t>a</w:t>
      </w:r>
      <w:r w:rsidR="00F65CDE" w:rsidRPr="00303A5A">
        <w:rPr>
          <w:rFonts w:ascii="Times New Roman" w:hAnsi="Times New Roman"/>
          <w:spacing w:val="16"/>
          <w:sz w:val="20"/>
          <w:szCs w:val="20"/>
        </w:rPr>
        <w:t xml:space="preserve"> </w:t>
      </w:r>
      <w:r w:rsidR="00F65CDE" w:rsidRPr="00303A5A">
        <w:rPr>
          <w:rFonts w:ascii="Times New Roman" w:hAnsi="Times New Roman"/>
          <w:spacing w:val="1"/>
          <w:sz w:val="20"/>
          <w:szCs w:val="20"/>
        </w:rPr>
        <w:t>d</w:t>
      </w:r>
      <w:r w:rsidR="00F65CDE" w:rsidRPr="00303A5A">
        <w:rPr>
          <w:rFonts w:ascii="Times New Roman" w:hAnsi="Times New Roman"/>
          <w:sz w:val="20"/>
          <w:szCs w:val="20"/>
        </w:rPr>
        <w:t>e</w:t>
      </w:r>
      <w:r w:rsidR="00F65CDE" w:rsidRPr="00303A5A">
        <w:rPr>
          <w:rFonts w:ascii="Times New Roman" w:hAnsi="Times New Roman"/>
          <w:spacing w:val="18"/>
          <w:sz w:val="20"/>
          <w:szCs w:val="20"/>
        </w:rPr>
        <w:t xml:space="preserve"> </w:t>
      </w:r>
      <w:r w:rsidR="00F65CDE" w:rsidRPr="00303A5A">
        <w:rPr>
          <w:rFonts w:ascii="Times New Roman" w:hAnsi="Times New Roman"/>
          <w:sz w:val="20"/>
          <w:szCs w:val="20"/>
        </w:rPr>
        <w:t>la</w:t>
      </w:r>
      <w:r w:rsidR="00F65CDE" w:rsidRPr="00303A5A">
        <w:rPr>
          <w:rFonts w:ascii="Times New Roman" w:hAnsi="Times New Roman"/>
          <w:spacing w:val="21"/>
          <w:sz w:val="20"/>
          <w:szCs w:val="20"/>
        </w:rPr>
        <w:t xml:space="preserve"> </w:t>
      </w:r>
      <w:r w:rsidR="00F65CDE" w:rsidRPr="00303A5A">
        <w:rPr>
          <w:rFonts w:ascii="Times New Roman" w:hAnsi="Times New Roman"/>
          <w:spacing w:val="1"/>
          <w:sz w:val="20"/>
          <w:szCs w:val="20"/>
        </w:rPr>
        <w:t>E</w:t>
      </w:r>
      <w:r w:rsidR="00F65CDE" w:rsidRPr="00303A5A">
        <w:rPr>
          <w:rFonts w:ascii="Times New Roman" w:hAnsi="Times New Roman"/>
          <w:spacing w:val="-1"/>
          <w:sz w:val="20"/>
          <w:szCs w:val="20"/>
        </w:rPr>
        <w:t>v</w:t>
      </w:r>
      <w:r w:rsidR="00F65CDE" w:rsidRPr="00303A5A">
        <w:rPr>
          <w:rFonts w:ascii="Times New Roman" w:hAnsi="Times New Roman"/>
          <w:spacing w:val="3"/>
          <w:sz w:val="20"/>
          <w:szCs w:val="20"/>
        </w:rPr>
        <w:t>a</w:t>
      </w:r>
      <w:r w:rsidR="00F65CDE" w:rsidRPr="00303A5A">
        <w:rPr>
          <w:rFonts w:ascii="Times New Roman" w:hAnsi="Times New Roman"/>
          <w:sz w:val="20"/>
          <w:szCs w:val="20"/>
        </w:rPr>
        <w:t>l</w:t>
      </w:r>
      <w:r w:rsidR="00F65CDE" w:rsidRPr="00303A5A">
        <w:rPr>
          <w:rFonts w:ascii="Times New Roman" w:hAnsi="Times New Roman"/>
          <w:spacing w:val="-1"/>
          <w:sz w:val="20"/>
          <w:szCs w:val="20"/>
        </w:rPr>
        <w:t>u</w:t>
      </w:r>
      <w:r w:rsidR="00F65CDE" w:rsidRPr="00303A5A">
        <w:rPr>
          <w:rFonts w:ascii="Times New Roman" w:hAnsi="Times New Roman"/>
          <w:sz w:val="20"/>
          <w:szCs w:val="20"/>
        </w:rPr>
        <w:t>aci</w:t>
      </w:r>
      <w:r w:rsidR="00F65CDE" w:rsidRPr="00303A5A">
        <w:rPr>
          <w:rFonts w:ascii="Times New Roman" w:hAnsi="Times New Roman"/>
          <w:spacing w:val="4"/>
          <w:sz w:val="20"/>
          <w:szCs w:val="20"/>
        </w:rPr>
        <w:t>ó</w:t>
      </w:r>
      <w:r w:rsidR="00F65CDE" w:rsidRPr="00303A5A">
        <w:rPr>
          <w:rFonts w:ascii="Times New Roman" w:hAnsi="Times New Roman"/>
          <w:sz w:val="20"/>
          <w:szCs w:val="20"/>
        </w:rPr>
        <w:t>n</w:t>
      </w:r>
      <w:r w:rsidR="00F65CDE" w:rsidRPr="00303A5A">
        <w:rPr>
          <w:rFonts w:ascii="Times New Roman" w:hAnsi="Times New Roman"/>
          <w:spacing w:val="9"/>
          <w:sz w:val="20"/>
          <w:szCs w:val="20"/>
        </w:rPr>
        <w:t xml:space="preserve"> </w:t>
      </w:r>
      <w:r w:rsidR="00F65CDE" w:rsidRPr="00303A5A">
        <w:rPr>
          <w:rFonts w:ascii="Times New Roman" w:hAnsi="Times New Roman"/>
          <w:spacing w:val="3"/>
          <w:sz w:val="20"/>
          <w:szCs w:val="20"/>
        </w:rPr>
        <w:t>I</w:t>
      </w:r>
      <w:r w:rsidR="00F65CDE" w:rsidRPr="00303A5A">
        <w:rPr>
          <w:rFonts w:ascii="Times New Roman" w:hAnsi="Times New Roman"/>
          <w:spacing w:val="-1"/>
          <w:sz w:val="20"/>
          <w:szCs w:val="20"/>
        </w:rPr>
        <w:t>n</w:t>
      </w:r>
      <w:r w:rsidR="00F65CDE" w:rsidRPr="00303A5A">
        <w:rPr>
          <w:rFonts w:ascii="Times New Roman" w:hAnsi="Times New Roman"/>
          <w:sz w:val="20"/>
          <w:szCs w:val="20"/>
        </w:rPr>
        <w:t>te</w:t>
      </w:r>
      <w:r w:rsidR="00F65CDE" w:rsidRPr="00303A5A">
        <w:rPr>
          <w:rFonts w:ascii="Times New Roman" w:hAnsi="Times New Roman"/>
          <w:spacing w:val="1"/>
          <w:sz w:val="20"/>
          <w:szCs w:val="20"/>
        </w:rPr>
        <w:t>r</w:t>
      </w:r>
      <w:r w:rsidR="00F65CDE" w:rsidRPr="00303A5A">
        <w:rPr>
          <w:rFonts w:ascii="Times New Roman" w:hAnsi="Times New Roman"/>
          <w:spacing w:val="-1"/>
          <w:sz w:val="20"/>
          <w:szCs w:val="20"/>
        </w:rPr>
        <w:t>n</w:t>
      </w:r>
      <w:r w:rsidR="00F65CDE" w:rsidRPr="00303A5A">
        <w:rPr>
          <w:rFonts w:ascii="Times New Roman" w:hAnsi="Times New Roman"/>
          <w:sz w:val="20"/>
          <w:szCs w:val="20"/>
        </w:rPr>
        <w:t>a</w:t>
      </w:r>
      <w:r w:rsidR="00F65CDE" w:rsidRPr="00303A5A">
        <w:rPr>
          <w:rFonts w:ascii="Times New Roman" w:hAnsi="Times New Roman"/>
          <w:spacing w:val="16"/>
          <w:sz w:val="20"/>
          <w:szCs w:val="20"/>
        </w:rPr>
        <w:t xml:space="preserve"> </w:t>
      </w:r>
      <w:r w:rsidR="00F65CDE" w:rsidRPr="00303A5A">
        <w:rPr>
          <w:rFonts w:ascii="Times New Roman" w:hAnsi="Times New Roman"/>
          <w:spacing w:val="1"/>
          <w:sz w:val="20"/>
          <w:szCs w:val="20"/>
        </w:rPr>
        <w:t>I</w:t>
      </w:r>
      <w:r w:rsidR="00F65CDE" w:rsidRPr="00303A5A">
        <w:rPr>
          <w:rFonts w:ascii="Times New Roman" w:hAnsi="Times New Roman"/>
          <w:spacing w:val="-1"/>
          <w:sz w:val="20"/>
          <w:szCs w:val="20"/>
        </w:rPr>
        <w:t>n</w:t>
      </w:r>
      <w:r w:rsidR="00F65CDE" w:rsidRPr="00303A5A">
        <w:rPr>
          <w:rFonts w:ascii="Times New Roman" w:hAnsi="Times New Roman"/>
          <w:sz w:val="20"/>
          <w:szCs w:val="20"/>
        </w:rPr>
        <w:t>t</w:t>
      </w:r>
      <w:r w:rsidR="00F65CDE" w:rsidRPr="00303A5A">
        <w:rPr>
          <w:rFonts w:ascii="Times New Roman" w:hAnsi="Times New Roman"/>
          <w:spacing w:val="3"/>
          <w:sz w:val="20"/>
          <w:szCs w:val="20"/>
        </w:rPr>
        <w:t>e</w:t>
      </w:r>
      <w:r w:rsidR="00F65CDE" w:rsidRPr="00303A5A">
        <w:rPr>
          <w:rFonts w:ascii="Times New Roman" w:hAnsi="Times New Roman"/>
          <w:spacing w:val="-1"/>
          <w:sz w:val="20"/>
          <w:szCs w:val="20"/>
        </w:rPr>
        <w:t>g</w:t>
      </w:r>
      <w:r w:rsidR="00F65CDE" w:rsidRPr="00303A5A">
        <w:rPr>
          <w:rFonts w:ascii="Times New Roman" w:hAnsi="Times New Roman"/>
          <w:spacing w:val="1"/>
          <w:sz w:val="20"/>
          <w:szCs w:val="20"/>
        </w:rPr>
        <w:t>r</w:t>
      </w:r>
      <w:r w:rsidR="00F65CDE" w:rsidRPr="00303A5A">
        <w:rPr>
          <w:rFonts w:ascii="Times New Roman" w:hAnsi="Times New Roman"/>
          <w:sz w:val="20"/>
          <w:szCs w:val="20"/>
        </w:rPr>
        <w:t>al</w:t>
      </w:r>
      <w:r w:rsidR="00F65CDE" w:rsidRPr="00303A5A">
        <w:rPr>
          <w:rFonts w:ascii="Times New Roman" w:hAnsi="Times New Roman"/>
          <w:spacing w:val="13"/>
          <w:sz w:val="20"/>
          <w:szCs w:val="20"/>
        </w:rPr>
        <w:t xml:space="preserve"> </w:t>
      </w:r>
      <w:r w:rsidR="00F65CDE" w:rsidRPr="00303A5A">
        <w:rPr>
          <w:rFonts w:ascii="Times New Roman" w:hAnsi="Times New Roman"/>
          <w:sz w:val="20"/>
          <w:szCs w:val="20"/>
        </w:rPr>
        <w:t>a</w:t>
      </w:r>
      <w:r w:rsidR="00F65CDE" w:rsidRPr="00303A5A">
        <w:rPr>
          <w:rFonts w:ascii="Times New Roman" w:hAnsi="Times New Roman"/>
          <w:spacing w:val="21"/>
          <w:sz w:val="20"/>
          <w:szCs w:val="20"/>
        </w:rPr>
        <w:t xml:space="preserve"> </w:t>
      </w:r>
      <w:r w:rsidR="00F65CDE" w:rsidRPr="00303A5A">
        <w:rPr>
          <w:rFonts w:ascii="Times New Roman" w:hAnsi="Times New Roman"/>
          <w:spacing w:val="1"/>
          <w:sz w:val="20"/>
          <w:szCs w:val="20"/>
        </w:rPr>
        <w:t>r</w:t>
      </w:r>
      <w:r w:rsidR="00F65CDE" w:rsidRPr="00303A5A">
        <w:rPr>
          <w:rFonts w:ascii="Times New Roman" w:hAnsi="Times New Roman"/>
          <w:sz w:val="20"/>
          <w:szCs w:val="20"/>
        </w:rPr>
        <w:t>ealiza</w:t>
      </w:r>
      <w:r w:rsidR="00F65CDE" w:rsidRPr="00303A5A">
        <w:rPr>
          <w:rFonts w:ascii="Times New Roman" w:hAnsi="Times New Roman"/>
          <w:spacing w:val="1"/>
          <w:sz w:val="20"/>
          <w:szCs w:val="20"/>
        </w:rPr>
        <w:t>r</w:t>
      </w:r>
      <w:r w:rsidR="00F65CDE" w:rsidRPr="00303A5A">
        <w:rPr>
          <w:rFonts w:ascii="Times New Roman" w:hAnsi="Times New Roman"/>
          <w:spacing w:val="-1"/>
          <w:sz w:val="20"/>
          <w:szCs w:val="20"/>
        </w:rPr>
        <w:t>s</w:t>
      </w:r>
      <w:r w:rsidR="00F65CDE" w:rsidRPr="00303A5A">
        <w:rPr>
          <w:rFonts w:ascii="Times New Roman" w:hAnsi="Times New Roman"/>
          <w:sz w:val="20"/>
          <w:szCs w:val="20"/>
        </w:rPr>
        <w:t>e</w:t>
      </w:r>
      <w:r w:rsidR="00F65CDE" w:rsidRPr="00303A5A">
        <w:rPr>
          <w:rFonts w:ascii="Times New Roman" w:hAnsi="Times New Roman"/>
          <w:spacing w:val="14"/>
          <w:sz w:val="20"/>
          <w:szCs w:val="20"/>
        </w:rPr>
        <w:t xml:space="preserve"> </w:t>
      </w:r>
      <w:r w:rsidR="00F65CDE" w:rsidRPr="00303A5A">
        <w:rPr>
          <w:rFonts w:ascii="Times New Roman" w:hAnsi="Times New Roman"/>
          <w:sz w:val="20"/>
          <w:szCs w:val="20"/>
        </w:rPr>
        <w:t xml:space="preserve">en </w:t>
      </w:r>
      <w:r w:rsidR="00F65CDE" w:rsidRPr="00303A5A">
        <w:rPr>
          <w:rFonts w:ascii="Times New Roman" w:hAnsi="Times New Roman"/>
          <w:spacing w:val="1"/>
          <w:sz w:val="20"/>
          <w:szCs w:val="20"/>
        </w:rPr>
        <w:t>2018.</w:t>
      </w:r>
    </w:p>
    <w:p w:rsidR="00F65CDE" w:rsidRPr="00303A5A" w:rsidRDefault="00F65CDE" w:rsidP="00F65CDE">
      <w:pPr>
        <w:spacing w:before="7" w:line="276" w:lineRule="auto"/>
        <w:rPr>
          <w:rFonts w:ascii="Times New Roman" w:hAnsi="Times New Roman"/>
          <w:b/>
          <w:sz w:val="20"/>
          <w:szCs w:val="20"/>
        </w:rPr>
      </w:pPr>
      <w:r w:rsidRPr="00303A5A">
        <w:rPr>
          <w:rFonts w:ascii="Times New Roman" w:hAnsi="Times New Roman"/>
          <w:b/>
          <w:sz w:val="20"/>
          <w:szCs w:val="20"/>
        </w:rPr>
        <w:lastRenderedPageBreak/>
        <w:t>II.3.1. Información de Gabinete</w:t>
      </w:r>
    </w:p>
    <w:p w:rsidR="00F65CDE" w:rsidRPr="00303A5A" w:rsidRDefault="00C106AF" w:rsidP="00BA613B">
      <w:pPr>
        <w:spacing w:before="33" w:line="276" w:lineRule="auto"/>
        <w:ind w:left="112"/>
        <w:jc w:val="both"/>
        <w:rPr>
          <w:rFonts w:ascii="Times New Roman" w:hAnsi="Times New Roman"/>
          <w:sz w:val="20"/>
          <w:szCs w:val="20"/>
        </w:rPr>
      </w:pPr>
      <w:r w:rsidRPr="00303A5A">
        <w:rPr>
          <w:rFonts w:ascii="Times New Roman" w:hAnsi="Times New Roman"/>
          <w:spacing w:val="3"/>
          <w:sz w:val="20"/>
          <w:szCs w:val="20"/>
        </w:rPr>
        <w:t>L</w:t>
      </w:r>
      <w:r w:rsidR="00F65CDE" w:rsidRPr="00303A5A">
        <w:rPr>
          <w:rFonts w:ascii="Times New Roman" w:hAnsi="Times New Roman"/>
          <w:spacing w:val="3"/>
          <w:sz w:val="20"/>
          <w:szCs w:val="20"/>
        </w:rPr>
        <w:t>a</w:t>
      </w:r>
      <w:r w:rsidR="00F65CDE" w:rsidRPr="00303A5A">
        <w:rPr>
          <w:rFonts w:ascii="Times New Roman" w:hAnsi="Times New Roman"/>
          <w:sz w:val="20"/>
          <w:szCs w:val="20"/>
        </w:rPr>
        <w:t>s</w:t>
      </w:r>
      <w:r w:rsidR="00F65CDE" w:rsidRPr="00303A5A">
        <w:rPr>
          <w:rFonts w:ascii="Times New Roman" w:hAnsi="Times New Roman"/>
          <w:spacing w:val="11"/>
          <w:sz w:val="20"/>
          <w:szCs w:val="20"/>
        </w:rPr>
        <w:t xml:space="preserve"> </w:t>
      </w:r>
      <w:r w:rsidR="00F65CDE" w:rsidRPr="00303A5A">
        <w:rPr>
          <w:rFonts w:ascii="Times New Roman" w:hAnsi="Times New Roman"/>
          <w:spacing w:val="-2"/>
          <w:sz w:val="20"/>
          <w:szCs w:val="20"/>
        </w:rPr>
        <w:t>f</w:t>
      </w:r>
      <w:r w:rsidR="00F65CDE" w:rsidRPr="00303A5A">
        <w:rPr>
          <w:rFonts w:ascii="Times New Roman" w:hAnsi="Times New Roman"/>
          <w:spacing w:val="-1"/>
          <w:sz w:val="20"/>
          <w:szCs w:val="20"/>
        </w:rPr>
        <w:t>u</w:t>
      </w:r>
      <w:r w:rsidR="00F65CDE" w:rsidRPr="00303A5A">
        <w:rPr>
          <w:rFonts w:ascii="Times New Roman" w:hAnsi="Times New Roman"/>
          <w:spacing w:val="3"/>
          <w:sz w:val="20"/>
          <w:szCs w:val="20"/>
        </w:rPr>
        <w:t>e</w:t>
      </w:r>
      <w:r w:rsidR="00F65CDE" w:rsidRPr="00303A5A">
        <w:rPr>
          <w:rFonts w:ascii="Times New Roman" w:hAnsi="Times New Roman"/>
          <w:spacing w:val="-1"/>
          <w:sz w:val="20"/>
          <w:szCs w:val="20"/>
        </w:rPr>
        <w:t>n</w:t>
      </w:r>
      <w:r w:rsidR="00F65CDE" w:rsidRPr="00303A5A">
        <w:rPr>
          <w:rFonts w:ascii="Times New Roman" w:hAnsi="Times New Roman"/>
          <w:sz w:val="20"/>
          <w:szCs w:val="20"/>
        </w:rPr>
        <w:t>tes</w:t>
      </w:r>
      <w:r w:rsidR="00F65CDE" w:rsidRPr="00303A5A">
        <w:rPr>
          <w:rFonts w:ascii="Times New Roman" w:hAnsi="Times New Roman"/>
          <w:spacing w:val="10"/>
          <w:sz w:val="20"/>
          <w:szCs w:val="20"/>
        </w:rPr>
        <w:t xml:space="preserve"> </w:t>
      </w:r>
      <w:r w:rsidR="00F65CDE" w:rsidRPr="00303A5A">
        <w:rPr>
          <w:rFonts w:ascii="Times New Roman" w:hAnsi="Times New Roman"/>
          <w:spacing w:val="1"/>
          <w:sz w:val="20"/>
          <w:szCs w:val="20"/>
        </w:rPr>
        <w:t>d</w:t>
      </w:r>
      <w:r w:rsidR="00F65CDE" w:rsidRPr="00303A5A">
        <w:rPr>
          <w:rFonts w:ascii="Times New Roman" w:hAnsi="Times New Roman"/>
          <w:sz w:val="20"/>
          <w:szCs w:val="20"/>
        </w:rPr>
        <w:t>e</w:t>
      </w:r>
      <w:r w:rsidR="00F65CDE" w:rsidRPr="00303A5A">
        <w:rPr>
          <w:rFonts w:ascii="Times New Roman" w:hAnsi="Times New Roman"/>
          <w:spacing w:val="10"/>
          <w:sz w:val="20"/>
          <w:szCs w:val="20"/>
        </w:rPr>
        <w:t xml:space="preserve"> </w:t>
      </w:r>
      <w:r w:rsidR="00F65CDE" w:rsidRPr="00303A5A">
        <w:rPr>
          <w:rFonts w:ascii="Times New Roman" w:hAnsi="Times New Roman"/>
          <w:sz w:val="20"/>
          <w:szCs w:val="20"/>
        </w:rPr>
        <w:t>i</w:t>
      </w:r>
      <w:r w:rsidR="00F65CDE" w:rsidRPr="00303A5A">
        <w:rPr>
          <w:rFonts w:ascii="Times New Roman" w:hAnsi="Times New Roman"/>
          <w:spacing w:val="-1"/>
          <w:sz w:val="20"/>
          <w:szCs w:val="20"/>
        </w:rPr>
        <w:t>n</w:t>
      </w:r>
      <w:r w:rsidR="00F65CDE" w:rsidRPr="00303A5A">
        <w:rPr>
          <w:rFonts w:ascii="Times New Roman" w:hAnsi="Times New Roman"/>
          <w:spacing w:val="-2"/>
          <w:sz w:val="20"/>
          <w:szCs w:val="20"/>
        </w:rPr>
        <w:t>f</w:t>
      </w:r>
      <w:r w:rsidR="00F65CDE" w:rsidRPr="00303A5A">
        <w:rPr>
          <w:rFonts w:ascii="Times New Roman" w:hAnsi="Times New Roman"/>
          <w:spacing w:val="1"/>
          <w:sz w:val="20"/>
          <w:szCs w:val="20"/>
        </w:rPr>
        <w:t>o</w:t>
      </w:r>
      <w:r w:rsidR="00F65CDE" w:rsidRPr="00303A5A">
        <w:rPr>
          <w:rFonts w:ascii="Times New Roman" w:hAnsi="Times New Roman"/>
          <w:spacing w:val="3"/>
          <w:sz w:val="20"/>
          <w:szCs w:val="20"/>
        </w:rPr>
        <w:t>r</w:t>
      </w:r>
      <w:r w:rsidR="00F65CDE" w:rsidRPr="00303A5A">
        <w:rPr>
          <w:rFonts w:ascii="Times New Roman" w:hAnsi="Times New Roman"/>
          <w:spacing w:val="-1"/>
          <w:sz w:val="20"/>
          <w:szCs w:val="20"/>
        </w:rPr>
        <w:t>m</w:t>
      </w:r>
      <w:r w:rsidR="00F65CDE" w:rsidRPr="00303A5A">
        <w:rPr>
          <w:rFonts w:ascii="Times New Roman" w:hAnsi="Times New Roman"/>
          <w:sz w:val="20"/>
          <w:szCs w:val="20"/>
        </w:rPr>
        <w:t>aci</w:t>
      </w:r>
      <w:r w:rsidR="00F65CDE" w:rsidRPr="00303A5A">
        <w:rPr>
          <w:rFonts w:ascii="Times New Roman" w:hAnsi="Times New Roman"/>
          <w:spacing w:val="1"/>
          <w:sz w:val="20"/>
          <w:szCs w:val="20"/>
        </w:rPr>
        <w:t>ó</w:t>
      </w:r>
      <w:r w:rsidR="00F65CDE" w:rsidRPr="00303A5A">
        <w:rPr>
          <w:rFonts w:ascii="Times New Roman" w:hAnsi="Times New Roman"/>
          <w:sz w:val="20"/>
          <w:szCs w:val="20"/>
        </w:rPr>
        <w:t xml:space="preserve">n </w:t>
      </w:r>
      <w:r w:rsidR="00F65CDE" w:rsidRPr="00303A5A">
        <w:rPr>
          <w:rFonts w:ascii="Times New Roman" w:hAnsi="Times New Roman"/>
          <w:spacing w:val="1"/>
          <w:sz w:val="20"/>
          <w:szCs w:val="20"/>
        </w:rPr>
        <w:t>d</w:t>
      </w:r>
      <w:r w:rsidR="00F65CDE" w:rsidRPr="00303A5A">
        <w:rPr>
          <w:rFonts w:ascii="Times New Roman" w:hAnsi="Times New Roman"/>
          <w:sz w:val="20"/>
          <w:szCs w:val="20"/>
        </w:rPr>
        <w:t>e</w:t>
      </w:r>
      <w:r w:rsidR="00F65CDE" w:rsidRPr="00303A5A">
        <w:rPr>
          <w:rFonts w:ascii="Times New Roman" w:hAnsi="Times New Roman"/>
          <w:spacing w:val="12"/>
          <w:sz w:val="20"/>
          <w:szCs w:val="20"/>
        </w:rPr>
        <w:t xml:space="preserve"> </w:t>
      </w:r>
      <w:r w:rsidR="00F65CDE" w:rsidRPr="00303A5A">
        <w:rPr>
          <w:rFonts w:ascii="Times New Roman" w:hAnsi="Times New Roman"/>
          <w:spacing w:val="-1"/>
          <w:sz w:val="20"/>
          <w:szCs w:val="20"/>
        </w:rPr>
        <w:t>g</w:t>
      </w:r>
      <w:r w:rsidR="00F65CDE" w:rsidRPr="00303A5A">
        <w:rPr>
          <w:rFonts w:ascii="Times New Roman" w:hAnsi="Times New Roman"/>
          <w:sz w:val="20"/>
          <w:szCs w:val="20"/>
        </w:rPr>
        <w:t>a</w:t>
      </w:r>
      <w:r w:rsidR="00F65CDE" w:rsidRPr="00303A5A">
        <w:rPr>
          <w:rFonts w:ascii="Times New Roman" w:hAnsi="Times New Roman"/>
          <w:spacing w:val="1"/>
          <w:sz w:val="20"/>
          <w:szCs w:val="20"/>
        </w:rPr>
        <w:t>b</w:t>
      </w:r>
      <w:r w:rsidR="00F65CDE" w:rsidRPr="00303A5A">
        <w:rPr>
          <w:rFonts w:ascii="Times New Roman" w:hAnsi="Times New Roman"/>
          <w:sz w:val="20"/>
          <w:szCs w:val="20"/>
        </w:rPr>
        <w:t>i</w:t>
      </w:r>
      <w:r w:rsidR="00F65CDE" w:rsidRPr="00303A5A">
        <w:rPr>
          <w:rFonts w:ascii="Times New Roman" w:hAnsi="Times New Roman"/>
          <w:spacing w:val="-1"/>
          <w:sz w:val="20"/>
          <w:szCs w:val="20"/>
        </w:rPr>
        <w:t>n</w:t>
      </w:r>
      <w:r w:rsidR="00F65CDE" w:rsidRPr="00303A5A">
        <w:rPr>
          <w:rFonts w:ascii="Times New Roman" w:hAnsi="Times New Roman"/>
          <w:sz w:val="20"/>
          <w:szCs w:val="20"/>
        </w:rPr>
        <w:t>ete</w:t>
      </w:r>
      <w:r w:rsidR="00F65CDE" w:rsidRPr="00303A5A">
        <w:rPr>
          <w:rFonts w:ascii="Times New Roman" w:hAnsi="Times New Roman"/>
          <w:spacing w:val="5"/>
          <w:sz w:val="20"/>
          <w:szCs w:val="20"/>
        </w:rPr>
        <w:t xml:space="preserve"> </w:t>
      </w:r>
      <w:r w:rsidR="00F65CDE" w:rsidRPr="00303A5A">
        <w:rPr>
          <w:rFonts w:ascii="Times New Roman" w:hAnsi="Times New Roman"/>
          <w:spacing w:val="4"/>
          <w:sz w:val="20"/>
          <w:szCs w:val="20"/>
        </w:rPr>
        <w:t>q</w:t>
      </w:r>
      <w:r w:rsidR="00F65CDE" w:rsidRPr="00303A5A">
        <w:rPr>
          <w:rFonts w:ascii="Times New Roman" w:hAnsi="Times New Roman"/>
          <w:spacing w:val="-1"/>
          <w:sz w:val="20"/>
          <w:szCs w:val="20"/>
        </w:rPr>
        <w:t>u</w:t>
      </w:r>
      <w:r w:rsidR="00F65CDE" w:rsidRPr="00303A5A">
        <w:rPr>
          <w:rFonts w:ascii="Times New Roman" w:hAnsi="Times New Roman"/>
          <w:sz w:val="20"/>
          <w:szCs w:val="20"/>
        </w:rPr>
        <w:t>e</w:t>
      </w:r>
      <w:r w:rsidR="00F65CDE" w:rsidRPr="00303A5A">
        <w:rPr>
          <w:rFonts w:ascii="Times New Roman" w:hAnsi="Times New Roman"/>
          <w:spacing w:val="9"/>
          <w:sz w:val="20"/>
          <w:szCs w:val="20"/>
        </w:rPr>
        <w:t xml:space="preserve"> </w:t>
      </w:r>
      <w:r w:rsidRPr="00303A5A">
        <w:rPr>
          <w:rFonts w:ascii="Times New Roman" w:hAnsi="Times New Roman"/>
          <w:spacing w:val="-1"/>
          <w:sz w:val="20"/>
          <w:szCs w:val="20"/>
        </w:rPr>
        <w:t>empleadas</w:t>
      </w:r>
      <w:r w:rsidR="00F65CDE" w:rsidRPr="00303A5A">
        <w:rPr>
          <w:rFonts w:ascii="Times New Roman" w:hAnsi="Times New Roman"/>
          <w:spacing w:val="1"/>
          <w:sz w:val="20"/>
          <w:szCs w:val="20"/>
        </w:rPr>
        <w:t xml:space="preserve"> p</w:t>
      </w:r>
      <w:r w:rsidR="00F65CDE" w:rsidRPr="00303A5A">
        <w:rPr>
          <w:rFonts w:ascii="Times New Roman" w:hAnsi="Times New Roman"/>
          <w:sz w:val="20"/>
          <w:szCs w:val="20"/>
        </w:rPr>
        <w:t>a</w:t>
      </w:r>
      <w:r w:rsidR="00F65CDE" w:rsidRPr="00303A5A">
        <w:rPr>
          <w:rFonts w:ascii="Times New Roman" w:hAnsi="Times New Roman"/>
          <w:spacing w:val="1"/>
          <w:sz w:val="20"/>
          <w:szCs w:val="20"/>
        </w:rPr>
        <w:t>r</w:t>
      </w:r>
      <w:r w:rsidR="00F65CDE" w:rsidRPr="00303A5A">
        <w:rPr>
          <w:rFonts w:ascii="Times New Roman" w:hAnsi="Times New Roman"/>
          <w:sz w:val="20"/>
          <w:szCs w:val="20"/>
        </w:rPr>
        <w:t>a</w:t>
      </w:r>
      <w:r w:rsidR="00F65CDE" w:rsidRPr="00303A5A">
        <w:rPr>
          <w:rFonts w:ascii="Times New Roman" w:hAnsi="Times New Roman"/>
          <w:spacing w:val="8"/>
          <w:sz w:val="20"/>
          <w:szCs w:val="20"/>
        </w:rPr>
        <w:t xml:space="preserve"> </w:t>
      </w:r>
      <w:r w:rsidR="00F65CDE" w:rsidRPr="00303A5A">
        <w:rPr>
          <w:rFonts w:ascii="Times New Roman" w:hAnsi="Times New Roman"/>
          <w:sz w:val="20"/>
          <w:szCs w:val="20"/>
        </w:rPr>
        <w:t>el</w:t>
      </w:r>
      <w:r w:rsidR="00F65CDE" w:rsidRPr="00303A5A">
        <w:rPr>
          <w:rFonts w:ascii="Times New Roman" w:hAnsi="Times New Roman"/>
          <w:spacing w:val="9"/>
          <w:sz w:val="20"/>
          <w:szCs w:val="20"/>
        </w:rPr>
        <w:t xml:space="preserve"> </w:t>
      </w:r>
      <w:r w:rsidR="00F65CDE" w:rsidRPr="00303A5A">
        <w:rPr>
          <w:rFonts w:ascii="Times New Roman" w:hAnsi="Times New Roman"/>
          <w:spacing w:val="3"/>
          <w:sz w:val="20"/>
          <w:szCs w:val="20"/>
        </w:rPr>
        <w:t>a</w:t>
      </w:r>
      <w:r w:rsidR="00F65CDE" w:rsidRPr="00303A5A">
        <w:rPr>
          <w:rFonts w:ascii="Times New Roman" w:hAnsi="Times New Roman"/>
          <w:spacing w:val="-1"/>
          <w:sz w:val="20"/>
          <w:szCs w:val="20"/>
        </w:rPr>
        <w:t>n</w:t>
      </w:r>
      <w:r w:rsidR="00F65CDE" w:rsidRPr="00303A5A">
        <w:rPr>
          <w:rFonts w:ascii="Times New Roman" w:hAnsi="Times New Roman"/>
          <w:sz w:val="20"/>
          <w:szCs w:val="20"/>
        </w:rPr>
        <w:t>ál</w:t>
      </w:r>
      <w:r w:rsidR="00F65CDE" w:rsidRPr="00303A5A">
        <w:rPr>
          <w:rFonts w:ascii="Times New Roman" w:hAnsi="Times New Roman"/>
          <w:spacing w:val="2"/>
          <w:sz w:val="20"/>
          <w:szCs w:val="20"/>
        </w:rPr>
        <w:t>i</w:t>
      </w:r>
      <w:r w:rsidR="00F65CDE" w:rsidRPr="00303A5A">
        <w:rPr>
          <w:rFonts w:ascii="Times New Roman" w:hAnsi="Times New Roman"/>
          <w:spacing w:val="-1"/>
          <w:sz w:val="20"/>
          <w:szCs w:val="20"/>
        </w:rPr>
        <w:t>s</w:t>
      </w:r>
      <w:r w:rsidR="00F65CDE" w:rsidRPr="00303A5A">
        <w:rPr>
          <w:rFonts w:ascii="Times New Roman" w:hAnsi="Times New Roman"/>
          <w:sz w:val="20"/>
          <w:szCs w:val="20"/>
        </w:rPr>
        <w:t>is</w:t>
      </w:r>
      <w:r w:rsidR="00F65CDE" w:rsidRPr="00303A5A">
        <w:rPr>
          <w:rFonts w:ascii="Times New Roman" w:hAnsi="Times New Roman"/>
          <w:spacing w:val="7"/>
          <w:sz w:val="20"/>
          <w:szCs w:val="20"/>
        </w:rPr>
        <w:t xml:space="preserve"> </w:t>
      </w:r>
      <w:r w:rsidR="00F65CDE" w:rsidRPr="00303A5A">
        <w:rPr>
          <w:rFonts w:ascii="Times New Roman" w:hAnsi="Times New Roman"/>
          <w:sz w:val="20"/>
          <w:szCs w:val="20"/>
        </w:rPr>
        <w:t>y e</w:t>
      </w:r>
      <w:r w:rsidR="00F65CDE" w:rsidRPr="00303A5A">
        <w:rPr>
          <w:rFonts w:ascii="Times New Roman" w:hAnsi="Times New Roman"/>
          <w:spacing w:val="-1"/>
          <w:sz w:val="20"/>
          <w:szCs w:val="20"/>
        </w:rPr>
        <w:t>s</w:t>
      </w:r>
      <w:r w:rsidR="00F65CDE" w:rsidRPr="00303A5A">
        <w:rPr>
          <w:rFonts w:ascii="Times New Roman" w:hAnsi="Times New Roman"/>
          <w:sz w:val="20"/>
          <w:szCs w:val="20"/>
        </w:rPr>
        <w:t>t</w:t>
      </w:r>
      <w:r w:rsidR="00F65CDE" w:rsidRPr="00303A5A">
        <w:rPr>
          <w:rFonts w:ascii="Times New Roman" w:hAnsi="Times New Roman"/>
          <w:spacing w:val="-1"/>
          <w:sz w:val="20"/>
          <w:szCs w:val="20"/>
        </w:rPr>
        <w:t>u</w:t>
      </w:r>
      <w:r w:rsidR="00F65CDE" w:rsidRPr="00303A5A">
        <w:rPr>
          <w:rFonts w:ascii="Times New Roman" w:hAnsi="Times New Roman"/>
          <w:spacing w:val="1"/>
          <w:sz w:val="20"/>
          <w:szCs w:val="20"/>
        </w:rPr>
        <w:t>d</w:t>
      </w:r>
      <w:r w:rsidR="00F65CDE" w:rsidRPr="00303A5A">
        <w:rPr>
          <w:rFonts w:ascii="Times New Roman" w:hAnsi="Times New Roman"/>
          <w:sz w:val="20"/>
          <w:szCs w:val="20"/>
        </w:rPr>
        <w:t>io</w:t>
      </w:r>
      <w:r w:rsidR="00F65CDE" w:rsidRPr="00303A5A">
        <w:rPr>
          <w:rFonts w:ascii="Times New Roman" w:hAnsi="Times New Roman"/>
          <w:spacing w:val="5"/>
          <w:sz w:val="20"/>
          <w:szCs w:val="20"/>
        </w:rPr>
        <w:t xml:space="preserve"> </w:t>
      </w:r>
      <w:r w:rsidR="00F65CDE" w:rsidRPr="00303A5A">
        <w:rPr>
          <w:rFonts w:ascii="Times New Roman" w:hAnsi="Times New Roman"/>
          <w:spacing w:val="1"/>
          <w:sz w:val="20"/>
          <w:szCs w:val="20"/>
        </w:rPr>
        <w:t>d</w:t>
      </w:r>
      <w:r w:rsidR="00F65CDE" w:rsidRPr="00303A5A">
        <w:rPr>
          <w:rFonts w:ascii="Times New Roman" w:hAnsi="Times New Roman"/>
          <w:sz w:val="20"/>
          <w:szCs w:val="20"/>
        </w:rPr>
        <w:t>e</w:t>
      </w:r>
      <w:r w:rsidR="00F65CDE" w:rsidRPr="00303A5A">
        <w:rPr>
          <w:rFonts w:ascii="Times New Roman" w:hAnsi="Times New Roman"/>
          <w:spacing w:val="8"/>
          <w:sz w:val="20"/>
          <w:szCs w:val="20"/>
        </w:rPr>
        <w:t xml:space="preserve"> </w:t>
      </w:r>
      <w:r w:rsidR="00F65CDE" w:rsidRPr="00303A5A">
        <w:rPr>
          <w:rFonts w:ascii="Times New Roman" w:hAnsi="Times New Roman"/>
          <w:sz w:val="20"/>
          <w:szCs w:val="20"/>
        </w:rPr>
        <w:t>l</w:t>
      </w:r>
      <w:r w:rsidR="00F65CDE" w:rsidRPr="00303A5A">
        <w:rPr>
          <w:rFonts w:ascii="Times New Roman" w:hAnsi="Times New Roman"/>
          <w:spacing w:val="1"/>
          <w:sz w:val="20"/>
          <w:szCs w:val="20"/>
        </w:rPr>
        <w:t>o</w:t>
      </w:r>
      <w:r w:rsidR="00F65CDE" w:rsidRPr="00303A5A">
        <w:rPr>
          <w:rFonts w:ascii="Times New Roman" w:hAnsi="Times New Roman"/>
          <w:sz w:val="20"/>
          <w:szCs w:val="20"/>
        </w:rPr>
        <w:t>s</w:t>
      </w:r>
      <w:r w:rsidR="00F65CDE" w:rsidRPr="00303A5A">
        <w:rPr>
          <w:rFonts w:ascii="Times New Roman" w:hAnsi="Times New Roman"/>
          <w:spacing w:val="8"/>
          <w:sz w:val="20"/>
          <w:szCs w:val="20"/>
        </w:rPr>
        <w:t xml:space="preserve"> </w:t>
      </w:r>
      <w:r w:rsidR="00F65CDE" w:rsidRPr="00303A5A">
        <w:rPr>
          <w:rFonts w:ascii="Times New Roman" w:hAnsi="Times New Roman"/>
          <w:sz w:val="20"/>
          <w:szCs w:val="20"/>
        </w:rPr>
        <w:t>a</w:t>
      </w:r>
      <w:r w:rsidR="00F65CDE" w:rsidRPr="00303A5A">
        <w:rPr>
          <w:rFonts w:ascii="Times New Roman" w:hAnsi="Times New Roman"/>
          <w:spacing w:val="-1"/>
          <w:sz w:val="20"/>
          <w:szCs w:val="20"/>
        </w:rPr>
        <w:t>s</w:t>
      </w:r>
      <w:r w:rsidR="00F65CDE" w:rsidRPr="00303A5A">
        <w:rPr>
          <w:rFonts w:ascii="Times New Roman" w:hAnsi="Times New Roman"/>
          <w:spacing w:val="1"/>
          <w:sz w:val="20"/>
          <w:szCs w:val="20"/>
        </w:rPr>
        <w:t>p</w:t>
      </w:r>
      <w:r w:rsidR="00F65CDE" w:rsidRPr="00303A5A">
        <w:rPr>
          <w:rFonts w:ascii="Times New Roman" w:hAnsi="Times New Roman"/>
          <w:sz w:val="20"/>
          <w:szCs w:val="20"/>
        </w:rPr>
        <w:t>ect</w:t>
      </w:r>
      <w:r w:rsidR="00F65CDE" w:rsidRPr="00303A5A">
        <w:rPr>
          <w:rFonts w:ascii="Times New Roman" w:hAnsi="Times New Roman"/>
          <w:spacing w:val="1"/>
          <w:sz w:val="20"/>
          <w:szCs w:val="20"/>
        </w:rPr>
        <w:t>o</w:t>
      </w:r>
      <w:r w:rsidR="00F65CDE" w:rsidRPr="00303A5A">
        <w:rPr>
          <w:rFonts w:ascii="Times New Roman" w:hAnsi="Times New Roman"/>
          <w:sz w:val="20"/>
          <w:szCs w:val="20"/>
        </w:rPr>
        <w:t>s</w:t>
      </w:r>
      <w:r w:rsidR="00F65CDE" w:rsidRPr="00303A5A">
        <w:rPr>
          <w:rFonts w:ascii="Times New Roman" w:hAnsi="Times New Roman"/>
          <w:spacing w:val="2"/>
          <w:sz w:val="20"/>
          <w:szCs w:val="20"/>
        </w:rPr>
        <w:t xml:space="preserve"> </w:t>
      </w:r>
      <w:r w:rsidR="00F65CDE" w:rsidRPr="00303A5A">
        <w:rPr>
          <w:rFonts w:ascii="Times New Roman" w:hAnsi="Times New Roman"/>
          <w:sz w:val="20"/>
          <w:szCs w:val="20"/>
        </w:rPr>
        <w:t>a</w:t>
      </w:r>
      <w:r w:rsidR="00F65CDE" w:rsidRPr="00303A5A">
        <w:rPr>
          <w:rFonts w:ascii="Times New Roman" w:hAnsi="Times New Roman"/>
          <w:spacing w:val="1"/>
          <w:sz w:val="20"/>
          <w:szCs w:val="20"/>
        </w:rPr>
        <w:t>bo</w:t>
      </w:r>
      <w:r w:rsidR="00F65CDE" w:rsidRPr="00303A5A">
        <w:rPr>
          <w:rFonts w:ascii="Times New Roman" w:hAnsi="Times New Roman"/>
          <w:spacing w:val="3"/>
          <w:sz w:val="20"/>
          <w:szCs w:val="20"/>
        </w:rPr>
        <w:t>r</w:t>
      </w:r>
      <w:r w:rsidR="00F65CDE" w:rsidRPr="00303A5A">
        <w:rPr>
          <w:rFonts w:ascii="Times New Roman" w:hAnsi="Times New Roman"/>
          <w:spacing w:val="1"/>
          <w:sz w:val="20"/>
          <w:szCs w:val="20"/>
        </w:rPr>
        <w:t>d</w:t>
      </w:r>
      <w:r w:rsidR="00F65CDE" w:rsidRPr="00303A5A">
        <w:rPr>
          <w:rFonts w:ascii="Times New Roman" w:hAnsi="Times New Roman"/>
          <w:sz w:val="20"/>
          <w:szCs w:val="20"/>
        </w:rPr>
        <w:t>a</w:t>
      </w:r>
      <w:r w:rsidR="00F65CDE" w:rsidRPr="00303A5A">
        <w:rPr>
          <w:rFonts w:ascii="Times New Roman" w:hAnsi="Times New Roman"/>
          <w:spacing w:val="1"/>
          <w:sz w:val="20"/>
          <w:szCs w:val="20"/>
        </w:rPr>
        <w:t>do</w:t>
      </w:r>
      <w:r w:rsidR="00F65CDE" w:rsidRPr="00303A5A">
        <w:rPr>
          <w:rFonts w:ascii="Times New Roman" w:hAnsi="Times New Roman"/>
          <w:sz w:val="20"/>
          <w:szCs w:val="20"/>
        </w:rPr>
        <w:t>s</w:t>
      </w:r>
      <w:r w:rsidR="00F65CDE" w:rsidRPr="00303A5A">
        <w:rPr>
          <w:rFonts w:ascii="Times New Roman" w:hAnsi="Times New Roman"/>
          <w:spacing w:val="1"/>
          <w:sz w:val="20"/>
          <w:szCs w:val="20"/>
        </w:rPr>
        <w:t xml:space="preserve"> </w:t>
      </w:r>
      <w:r w:rsidR="00F65CDE" w:rsidRPr="00303A5A">
        <w:rPr>
          <w:rFonts w:ascii="Times New Roman" w:hAnsi="Times New Roman"/>
          <w:sz w:val="20"/>
          <w:szCs w:val="20"/>
        </w:rPr>
        <w:t>en</w:t>
      </w:r>
      <w:r w:rsidR="00F65CDE" w:rsidRPr="00303A5A">
        <w:rPr>
          <w:rFonts w:ascii="Times New Roman" w:hAnsi="Times New Roman"/>
          <w:spacing w:val="6"/>
          <w:sz w:val="20"/>
          <w:szCs w:val="20"/>
        </w:rPr>
        <w:t xml:space="preserve"> </w:t>
      </w:r>
      <w:r w:rsidR="00F65CDE" w:rsidRPr="00303A5A">
        <w:rPr>
          <w:rFonts w:ascii="Times New Roman" w:hAnsi="Times New Roman"/>
          <w:sz w:val="20"/>
          <w:szCs w:val="20"/>
        </w:rPr>
        <w:t>la</w:t>
      </w:r>
      <w:r w:rsidR="00F65CDE" w:rsidRPr="00303A5A">
        <w:rPr>
          <w:rFonts w:ascii="Times New Roman" w:hAnsi="Times New Roman"/>
          <w:spacing w:val="8"/>
          <w:sz w:val="20"/>
          <w:szCs w:val="20"/>
        </w:rPr>
        <w:t xml:space="preserve"> </w:t>
      </w:r>
      <w:r w:rsidR="00F65CDE" w:rsidRPr="00303A5A">
        <w:rPr>
          <w:rFonts w:ascii="Times New Roman" w:hAnsi="Times New Roman"/>
          <w:spacing w:val="3"/>
          <w:sz w:val="20"/>
          <w:szCs w:val="20"/>
        </w:rPr>
        <w:t>e</w:t>
      </w:r>
      <w:r w:rsidR="00F65CDE" w:rsidRPr="00303A5A">
        <w:rPr>
          <w:rFonts w:ascii="Times New Roman" w:hAnsi="Times New Roman"/>
          <w:spacing w:val="-1"/>
          <w:sz w:val="20"/>
          <w:szCs w:val="20"/>
        </w:rPr>
        <w:t>v</w:t>
      </w:r>
      <w:r w:rsidR="00F65CDE" w:rsidRPr="00303A5A">
        <w:rPr>
          <w:rFonts w:ascii="Times New Roman" w:hAnsi="Times New Roman"/>
          <w:sz w:val="20"/>
          <w:szCs w:val="20"/>
        </w:rPr>
        <w:t>a</w:t>
      </w:r>
      <w:r w:rsidR="00F65CDE" w:rsidRPr="00303A5A">
        <w:rPr>
          <w:rFonts w:ascii="Times New Roman" w:hAnsi="Times New Roman"/>
          <w:spacing w:val="2"/>
          <w:sz w:val="20"/>
          <w:szCs w:val="20"/>
        </w:rPr>
        <w:t>l</w:t>
      </w:r>
      <w:r w:rsidR="00F65CDE" w:rsidRPr="00303A5A">
        <w:rPr>
          <w:rFonts w:ascii="Times New Roman" w:hAnsi="Times New Roman"/>
          <w:spacing w:val="-1"/>
          <w:sz w:val="20"/>
          <w:szCs w:val="20"/>
        </w:rPr>
        <w:t>u</w:t>
      </w:r>
      <w:r w:rsidR="00F65CDE" w:rsidRPr="00303A5A">
        <w:rPr>
          <w:rFonts w:ascii="Times New Roman" w:hAnsi="Times New Roman"/>
          <w:sz w:val="20"/>
          <w:szCs w:val="20"/>
        </w:rPr>
        <w:t>aci</w:t>
      </w:r>
      <w:r w:rsidR="00F65CDE" w:rsidRPr="00303A5A">
        <w:rPr>
          <w:rFonts w:ascii="Times New Roman" w:hAnsi="Times New Roman"/>
          <w:spacing w:val="1"/>
          <w:sz w:val="20"/>
          <w:szCs w:val="20"/>
        </w:rPr>
        <w:t>ó</w:t>
      </w:r>
      <w:r w:rsidR="00F65CDE" w:rsidRPr="00303A5A">
        <w:rPr>
          <w:rFonts w:ascii="Times New Roman" w:hAnsi="Times New Roman"/>
          <w:sz w:val="20"/>
          <w:szCs w:val="20"/>
        </w:rPr>
        <w:t>n</w:t>
      </w:r>
      <w:r w:rsidR="00F65CDE" w:rsidRPr="00303A5A">
        <w:rPr>
          <w:rFonts w:ascii="Times New Roman" w:hAnsi="Times New Roman"/>
          <w:spacing w:val="1"/>
          <w:sz w:val="20"/>
          <w:szCs w:val="20"/>
        </w:rPr>
        <w:t xml:space="preserve"> </w:t>
      </w:r>
      <w:r w:rsidR="00F65CDE" w:rsidRPr="00303A5A">
        <w:rPr>
          <w:rFonts w:ascii="Times New Roman" w:hAnsi="Times New Roman"/>
          <w:spacing w:val="2"/>
          <w:sz w:val="20"/>
          <w:szCs w:val="20"/>
        </w:rPr>
        <w:t>i</w:t>
      </w:r>
      <w:r w:rsidR="00F65CDE" w:rsidRPr="00303A5A">
        <w:rPr>
          <w:rFonts w:ascii="Times New Roman" w:hAnsi="Times New Roman"/>
          <w:spacing w:val="-1"/>
          <w:sz w:val="20"/>
          <w:szCs w:val="20"/>
        </w:rPr>
        <w:t>n</w:t>
      </w:r>
      <w:r w:rsidR="00F65CDE" w:rsidRPr="00303A5A">
        <w:rPr>
          <w:rFonts w:ascii="Times New Roman" w:hAnsi="Times New Roman"/>
          <w:sz w:val="20"/>
          <w:szCs w:val="20"/>
        </w:rPr>
        <w:t>te</w:t>
      </w:r>
      <w:r w:rsidR="00F65CDE" w:rsidRPr="00303A5A">
        <w:rPr>
          <w:rFonts w:ascii="Times New Roman" w:hAnsi="Times New Roman"/>
          <w:spacing w:val="1"/>
          <w:sz w:val="20"/>
          <w:szCs w:val="20"/>
        </w:rPr>
        <w:t>r</w:t>
      </w:r>
      <w:r w:rsidR="00F65CDE" w:rsidRPr="00303A5A">
        <w:rPr>
          <w:rFonts w:ascii="Times New Roman" w:hAnsi="Times New Roman"/>
          <w:spacing w:val="-1"/>
          <w:sz w:val="20"/>
          <w:szCs w:val="20"/>
        </w:rPr>
        <w:t>n</w:t>
      </w:r>
      <w:r w:rsidR="00F65CDE" w:rsidRPr="00303A5A">
        <w:rPr>
          <w:rFonts w:ascii="Times New Roman" w:hAnsi="Times New Roman"/>
          <w:sz w:val="20"/>
          <w:szCs w:val="20"/>
        </w:rPr>
        <w:t>a</w:t>
      </w:r>
      <w:r w:rsidR="00F65CDE" w:rsidRPr="00303A5A">
        <w:rPr>
          <w:rFonts w:ascii="Times New Roman" w:hAnsi="Times New Roman"/>
          <w:spacing w:val="4"/>
          <w:sz w:val="20"/>
          <w:szCs w:val="20"/>
        </w:rPr>
        <w:t xml:space="preserve"> </w:t>
      </w:r>
      <w:r w:rsidR="00F65CDE" w:rsidRPr="00303A5A">
        <w:rPr>
          <w:rFonts w:ascii="Times New Roman" w:hAnsi="Times New Roman"/>
          <w:spacing w:val="1"/>
          <w:sz w:val="20"/>
          <w:szCs w:val="20"/>
        </w:rPr>
        <w:t>2017</w:t>
      </w:r>
      <w:r w:rsidRPr="00303A5A">
        <w:rPr>
          <w:rFonts w:ascii="Times New Roman" w:hAnsi="Times New Roman"/>
          <w:sz w:val="20"/>
          <w:szCs w:val="20"/>
        </w:rPr>
        <w:t>, son:</w:t>
      </w:r>
    </w:p>
    <w:p w:rsidR="00F65CDE" w:rsidRPr="00303A5A" w:rsidRDefault="003A61A4" w:rsidP="003A61A4">
      <w:pPr>
        <w:pStyle w:val="Prrafodelista"/>
        <w:spacing w:line="276" w:lineRule="auto"/>
        <w:contextualSpacing/>
        <w:rPr>
          <w:sz w:val="20"/>
          <w:szCs w:val="20"/>
          <w:lang w:val="es-MX"/>
        </w:rPr>
      </w:pPr>
      <w:r w:rsidRPr="003A61A4">
        <w:rPr>
          <w:b/>
          <w:sz w:val="20"/>
          <w:szCs w:val="20"/>
          <w:lang w:val="es-MX"/>
        </w:rPr>
        <w:t>*</w:t>
      </w:r>
      <w:r>
        <w:rPr>
          <w:b/>
          <w:sz w:val="20"/>
          <w:szCs w:val="20"/>
          <w:lang w:val="es-MX"/>
        </w:rPr>
        <w:t xml:space="preserve"> </w:t>
      </w:r>
      <w:r w:rsidR="00F65CDE" w:rsidRPr="00303A5A">
        <w:rPr>
          <w:sz w:val="20"/>
          <w:szCs w:val="20"/>
          <w:lang w:val="es-MX"/>
        </w:rPr>
        <w:t>Estadísticas del Instituto Nacional de Estadística y Geografía. INEGI</w:t>
      </w:r>
    </w:p>
    <w:p w:rsidR="00F65CDE" w:rsidRPr="00303A5A" w:rsidRDefault="003A61A4" w:rsidP="003A61A4">
      <w:pPr>
        <w:pStyle w:val="Prrafodelista"/>
        <w:spacing w:line="276" w:lineRule="auto"/>
        <w:contextualSpacing/>
        <w:rPr>
          <w:sz w:val="20"/>
          <w:szCs w:val="20"/>
          <w:lang w:val="es-MX"/>
        </w:rPr>
      </w:pPr>
      <w:r w:rsidRPr="003A61A4">
        <w:rPr>
          <w:b/>
          <w:sz w:val="20"/>
          <w:szCs w:val="20"/>
          <w:lang w:val="es-MX"/>
        </w:rPr>
        <w:t>*</w:t>
      </w:r>
      <w:r>
        <w:rPr>
          <w:b/>
          <w:sz w:val="20"/>
          <w:szCs w:val="20"/>
          <w:lang w:val="es-MX"/>
        </w:rPr>
        <w:t xml:space="preserve"> </w:t>
      </w:r>
      <w:r w:rsidR="00F65CDE" w:rsidRPr="00303A5A">
        <w:rPr>
          <w:sz w:val="20"/>
          <w:szCs w:val="20"/>
          <w:lang w:val="es-MX"/>
        </w:rPr>
        <w:t>Encuesta a Beneficiarios del Programa</w:t>
      </w:r>
    </w:p>
    <w:p w:rsidR="00F65CDE" w:rsidRPr="00303A5A" w:rsidRDefault="00F65CDE" w:rsidP="00F65CDE">
      <w:pPr>
        <w:pStyle w:val="Prrafodelista"/>
        <w:spacing w:line="276" w:lineRule="auto"/>
        <w:rPr>
          <w:sz w:val="20"/>
          <w:szCs w:val="20"/>
          <w:lang w:val="es-MX"/>
        </w:rPr>
      </w:pPr>
    </w:p>
    <w:p w:rsidR="00B148DA" w:rsidRPr="00303A5A" w:rsidRDefault="00F65CDE" w:rsidP="00B148DA">
      <w:pPr>
        <w:spacing w:line="276" w:lineRule="auto"/>
        <w:rPr>
          <w:rFonts w:ascii="Times New Roman" w:hAnsi="Times New Roman"/>
          <w:b/>
          <w:sz w:val="20"/>
          <w:szCs w:val="20"/>
        </w:rPr>
      </w:pPr>
      <w:r w:rsidRPr="00303A5A">
        <w:rPr>
          <w:rFonts w:ascii="Times New Roman" w:hAnsi="Times New Roman"/>
          <w:b/>
          <w:sz w:val="20"/>
          <w:szCs w:val="20"/>
        </w:rPr>
        <w:t xml:space="preserve">II.3.2. </w:t>
      </w:r>
      <w:r w:rsidR="00C106AF" w:rsidRPr="00303A5A">
        <w:rPr>
          <w:rFonts w:ascii="Times New Roman" w:hAnsi="Times New Roman"/>
          <w:b/>
          <w:sz w:val="20"/>
          <w:szCs w:val="20"/>
        </w:rPr>
        <w:t xml:space="preserve">Información de Campo </w:t>
      </w:r>
    </w:p>
    <w:p w:rsidR="00B148DA" w:rsidRPr="00303A5A" w:rsidRDefault="00B148DA" w:rsidP="00B148DA">
      <w:pPr>
        <w:spacing w:line="276" w:lineRule="auto"/>
        <w:rPr>
          <w:rFonts w:ascii="Times New Roman" w:hAnsi="Times New Roman"/>
          <w:sz w:val="20"/>
          <w:szCs w:val="20"/>
        </w:rPr>
      </w:pPr>
      <w:r w:rsidRPr="00303A5A">
        <w:rPr>
          <w:rFonts w:ascii="Times New Roman" w:hAnsi="Times New Roman"/>
          <w:sz w:val="20"/>
          <w:szCs w:val="20"/>
        </w:rPr>
        <w:t xml:space="preserve">La construcción de la línea base del presente programa se conformó con la Evaluación Interna 2017, toda vez que el programa surgió en el año 2016, por lo tanto no existe Evaluación Interna 2016. </w:t>
      </w:r>
    </w:p>
    <w:p w:rsidR="00F65CDE" w:rsidRPr="00303A5A" w:rsidRDefault="00B148DA" w:rsidP="00B148DA">
      <w:pPr>
        <w:spacing w:line="276" w:lineRule="auto"/>
        <w:jc w:val="both"/>
        <w:rPr>
          <w:rFonts w:ascii="Times New Roman" w:hAnsi="Times New Roman"/>
          <w:sz w:val="20"/>
          <w:szCs w:val="20"/>
        </w:rPr>
      </w:pPr>
      <w:r w:rsidRPr="00303A5A">
        <w:rPr>
          <w:rFonts w:ascii="Times New Roman" w:hAnsi="Times New Roman"/>
          <w:sz w:val="20"/>
          <w:szCs w:val="20"/>
        </w:rPr>
        <w:t>En este sentido, l</w:t>
      </w:r>
      <w:r w:rsidR="00F65CDE" w:rsidRPr="00303A5A">
        <w:rPr>
          <w:rFonts w:ascii="Times New Roman" w:hAnsi="Times New Roman"/>
          <w:sz w:val="20"/>
          <w:szCs w:val="20"/>
        </w:rPr>
        <w:t xml:space="preserve">a técnica que se utilizó en la Evaluación Interna </w:t>
      </w:r>
      <w:r w:rsidRPr="00303A5A">
        <w:rPr>
          <w:rFonts w:ascii="Times New Roman" w:hAnsi="Times New Roman"/>
          <w:sz w:val="20"/>
          <w:szCs w:val="20"/>
        </w:rPr>
        <w:t xml:space="preserve">correspondiente, </w:t>
      </w:r>
      <w:r w:rsidR="00F65CDE" w:rsidRPr="00303A5A">
        <w:rPr>
          <w:rFonts w:ascii="Times New Roman" w:hAnsi="Times New Roman"/>
          <w:sz w:val="20"/>
          <w:szCs w:val="20"/>
        </w:rPr>
        <w:t xml:space="preserve">para el levantamiento de información para la construcción de </w:t>
      </w:r>
      <w:r w:rsidRPr="00303A5A">
        <w:rPr>
          <w:rFonts w:ascii="Times New Roman" w:hAnsi="Times New Roman"/>
          <w:sz w:val="20"/>
          <w:szCs w:val="20"/>
        </w:rPr>
        <w:t>la línea base del programa, la Subdirección de Educación realizó</w:t>
      </w:r>
      <w:r w:rsidR="00F65CDE" w:rsidRPr="00303A5A">
        <w:rPr>
          <w:rFonts w:ascii="Times New Roman" w:hAnsi="Times New Roman"/>
          <w:sz w:val="20"/>
          <w:szCs w:val="20"/>
        </w:rPr>
        <w:t xml:space="preserve"> encue</w:t>
      </w:r>
      <w:r w:rsidRPr="00303A5A">
        <w:rPr>
          <w:rFonts w:ascii="Times New Roman" w:hAnsi="Times New Roman"/>
          <w:sz w:val="20"/>
          <w:szCs w:val="20"/>
        </w:rPr>
        <w:t>stas de satisfacción a la</w:t>
      </w:r>
      <w:r w:rsidR="00F65CDE" w:rsidRPr="00303A5A">
        <w:rPr>
          <w:rFonts w:ascii="Times New Roman" w:hAnsi="Times New Roman"/>
          <w:sz w:val="20"/>
          <w:szCs w:val="20"/>
        </w:rPr>
        <w:t xml:space="preserve">s </w:t>
      </w:r>
      <w:r w:rsidRPr="00303A5A">
        <w:rPr>
          <w:rFonts w:ascii="Times New Roman" w:hAnsi="Times New Roman"/>
          <w:sz w:val="20"/>
          <w:szCs w:val="20"/>
        </w:rPr>
        <w:t xml:space="preserve">personas beneficiarias del </w:t>
      </w:r>
      <w:r w:rsidR="00F65CDE" w:rsidRPr="00303A5A">
        <w:rPr>
          <w:rFonts w:ascii="Times New Roman" w:hAnsi="Times New Roman"/>
          <w:sz w:val="20"/>
          <w:szCs w:val="20"/>
        </w:rPr>
        <w:t>“PROGRAMA DE APOYO PARA ESTUDI</w:t>
      </w:r>
      <w:r w:rsidRPr="00303A5A">
        <w:rPr>
          <w:rFonts w:ascii="Times New Roman" w:hAnsi="Times New Roman"/>
          <w:sz w:val="20"/>
          <w:szCs w:val="20"/>
        </w:rPr>
        <w:t>ANTES DE 1° Y 2° DE SECUNDARIA” tomando una muestreo aleatorio del</w:t>
      </w:r>
      <w:r w:rsidR="00F65CDE" w:rsidRPr="00303A5A">
        <w:rPr>
          <w:rFonts w:ascii="Times New Roman" w:hAnsi="Times New Roman"/>
          <w:sz w:val="20"/>
          <w:szCs w:val="20"/>
        </w:rPr>
        <w:t xml:space="preserve"> 10%, utilizando como base los indicadores localizados en la Gaceta oficial de la Ciudad de </w:t>
      </w:r>
      <w:r w:rsidRPr="00303A5A">
        <w:rPr>
          <w:rFonts w:ascii="Times New Roman" w:hAnsi="Times New Roman"/>
          <w:sz w:val="20"/>
          <w:szCs w:val="20"/>
        </w:rPr>
        <w:t>México.</w:t>
      </w:r>
      <w:r w:rsidR="00F65CDE" w:rsidRPr="00303A5A">
        <w:rPr>
          <w:rFonts w:ascii="Times New Roman" w:hAnsi="Times New Roman"/>
          <w:sz w:val="20"/>
          <w:szCs w:val="20"/>
        </w:rPr>
        <w:t xml:space="preserve">  </w:t>
      </w:r>
    </w:p>
    <w:p w:rsidR="00F65CDE" w:rsidRPr="00303A5A" w:rsidRDefault="00F65CDE" w:rsidP="00F65CDE">
      <w:pPr>
        <w:spacing w:line="276" w:lineRule="auto"/>
        <w:rPr>
          <w:rFonts w:ascii="Times New Roman" w:hAnsi="Times New Roman"/>
          <w:sz w:val="20"/>
          <w:szCs w:val="20"/>
        </w:rPr>
      </w:pPr>
      <w:r w:rsidRPr="00303A5A">
        <w:rPr>
          <w:rFonts w:ascii="Times New Roman" w:hAnsi="Times New Roman"/>
          <w:sz w:val="20"/>
          <w:szCs w:val="20"/>
        </w:rPr>
        <w:t>Fórmula de Cálculo para la realización del muestreo aleatorio:</w:t>
      </w:r>
    </w:p>
    <w:p w:rsidR="00213424" w:rsidRPr="00303A5A" w:rsidRDefault="00213424" w:rsidP="00F65CDE">
      <w:pPr>
        <w:spacing w:line="276" w:lineRule="auto"/>
        <w:rPr>
          <w:rFonts w:ascii="Times New Roman" w:hAnsi="Times New Roman"/>
          <w:sz w:val="20"/>
          <w:szCs w:val="20"/>
        </w:rPr>
      </w:pPr>
    </w:p>
    <w:tbl>
      <w:tblPr>
        <w:tblW w:w="0" w:type="auto"/>
        <w:jc w:val="center"/>
        <w:tblInd w:w="-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0"/>
        <w:gridCol w:w="1354"/>
      </w:tblGrid>
      <w:tr w:rsidR="00F65CDE" w:rsidRPr="00303A5A" w:rsidTr="00B148DA">
        <w:trPr>
          <w:trHeight w:val="262"/>
          <w:jc w:val="center"/>
        </w:trPr>
        <w:tc>
          <w:tcPr>
            <w:tcW w:w="3570" w:type="dxa"/>
          </w:tcPr>
          <w:p w:rsidR="00F65CDE" w:rsidRPr="00303A5A" w:rsidRDefault="00F65CDE" w:rsidP="00F65CDE">
            <w:pPr>
              <w:tabs>
                <w:tab w:val="center" w:pos="4419"/>
                <w:tab w:val="right" w:pos="8838"/>
              </w:tabs>
              <w:spacing w:line="276" w:lineRule="auto"/>
              <w:rPr>
                <w:rFonts w:ascii="Times New Roman" w:hAnsi="Times New Roman"/>
                <w:sz w:val="20"/>
                <w:szCs w:val="20"/>
              </w:rPr>
            </w:pPr>
            <w:r w:rsidRPr="00303A5A">
              <w:rPr>
                <w:rFonts w:ascii="Times New Roman" w:hAnsi="Times New Roman"/>
                <w:sz w:val="20"/>
                <w:szCs w:val="20"/>
              </w:rPr>
              <w:t xml:space="preserve">No de Beneficiados </w:t>
            </w:r>
          </w:p>
        </w:tc>
        <w:tc>
          <w:tcPr>
            <w:tcW w:w="1354" w:type="dxa"/>
          </w:tcPr>
          <w:p w:rsidR="00F65CDE" w:rsidRPr="00303A5A" w:rsidRDefault="00F65CDE" w:rsidP="00F65CDE">
            <w:pPr>
              <w:tabs>
                <w:tab w:val="center" w:pos="4419"/>
                <w:tab w:val="right" w:pos="8838"/>
              </w:tabs>
              <w:spacing w:line="276" w:lineRule="auto"/>
              <w:jc w:val="center"/>
              <w:rPr>
                <w:rFonts w:ascii="Times New Roman" w:hAnsi="Times New Roman"/>
                <w:sz w:val="20"/>
                <w:szCs w:val="20"/>
              </w:rPr>
            </w:pPr>
            <w:r w:rsidRPr="00303A5A">
              <w:rPr>
                <w:rFonts w:ascii="Times New Roman" w:hAnsi="Times New Roman"/>
                <w:sz w:val="20"/>
                <w:szCs w:val="20"/>
              </w:rPr>
              <w:t>1364</w:t>
            </w:r>
          </w:p>
        </w:tc>
      </w:tr>
      <w:tr w:rsidR="00F65CDE" w:rsidRPr="00303A5A" w:rsidTr="00B148DA">
        <w:trPr>
          <w:trHeight w:val="247"/>
          <w:jc w:val="center"/>
        </w:trPr>
        <w:tc>
          <w:tcPr>
            <w:tcW w:w="3570" w:type="dxa"/>
          </w:tcPr>
          <w:p w:rsidR="00F65CDE" w:rsidRPr="00303A5A" w:rsidRDefault="00F65CDE" w:rsidP="00F65CDE">
            <w:pPr>
              <w:tabs>
                <w:tab w:val="center" w:pos="4419"/>
                <w:tab w:val="right" w:pos="8838"/>
              </w:tabs>
              <w:spacing w:line="276" w:lineRule="auto"/>
              <w:rPr>
                <w:rFonts w:ascii="Times New Roman" w:hAnsi="Times New Roman"/>
                <w:sz w:val="20"/>
                <w:szCs w:val="20"/>
              </w:rPr>
            </w:pPr>
            <w:r w:rsidRPr="00303A5A">
              <w:rPr>
                <w:rFonts w:ascii="Times New Roman" w:hAnsi="Times New Roman"/>
                <w:sz w:val="20"/>
                <w:szCs w:val="20"/>
              </w:rPr>
              <w:t xml:space="preserve">Porcentaje Utilizado </w:t>
            </w:r>
          </w:p>
        </w:tc>
        <w:tc>
          <w:tcPr>
            <w:tcW w:w="1354" w:type="dxa"/>
          </w:tcPr>
          <w:p w:rsidR="00F65CDE" w:rsidRPr="00303A5A" w:rsidRDefault="00F65CDE" w:rsidP="00F65CDE">
            <w:pPr>
              <w:tabs>
                <w:tab w:val="center" w:pos="4419"/>
                <w:tab w:val="right" w:pos="8838"/>
              </w:tabs>
              <w:spacing w:line="276" w:lineRule="auto"/>
              <w:jc w:val="center"/>
              <w:rPr>
                <w:rFonts w:ascii="Times New Roman" w:hAnsi="Times New Roman"/>
                <w:sz w:val="20"/>
                <w:szCs w:val="20"/>
              </w:rPr>
            </w:pPr>
            <w:r w:rsidRPr="00303A5A">
              <w:rPr>
                <w:rFonts w:ascii="Times New Roman" w:hAnsi="Times New Roman"/>
                <w:sz w:val="20"/>
                <w:szCs w:val="20"/>
              </w:rPr>
              <w:t>10%</w:t>
            </w:r>
          </w:p>
        </w:tc>
      </w:tr>
      <w:tr w:rsidR="00F65CDE" w:rsidRPr="00303A5A" w:rsidTr="00B148DA">
        <w:trPr>
          <w:trHeight w:val="247"/>
          <w:jc w:val="center"/>
        </w:trPr>
        <w:tc>
          <w:tcPr>
            <w:tcW w:w="3570" w:type="dxa"/>
          </w:tcPr>
          <w:p w:rsidR="00F65CDE" w:rsidRPr="00303A5A" w:rsidRDefault="00F65CDE" w:rsidP="00F65CDE">
            <w:pPr>
              <w:tabs>
                <w:tab w:val="center" w:pos="4419"/>
                <w:tab w:val="right" w:pos="8838"/>
              </w:tabs>
              <w:spacing w:line="276" w:lineRule="auto"/>
              <w:rPr>
                <w:rFonts w:ascii="Times New Roman" w:hAnsi="Times New Roman"/>
                <w:sz w:val="20"/>
                <w:szCs w:val="20"/>
              </w:rPr>
            </w:pPr>
            <w:r w:rsidRPr="00303A5A">
              <w:rPr>
                <w:rFonts w:ascii="Times New Roman" w:hAnsi="Times New Roman"/>
                <w:sz w:val="20"/>
                <w:szCs w:val="20"/>
              </w:rPr>
              <w:t>Beneficiados encuestados</w:t>
            </w:r>
          </w:p>
        </w:tc>
        <w:tc>
          <w:tcPr>
            <w:tcW w:w="1354" w:type="dxa"/>
          </w:tcPr>
          <w:p w:rsidR="00F65CDE" w:rsidRPr="00303A5A" w:rsidRDefault="00F65CDE" w:rsidP="00F65CDE">
            <w:pPr>
              <w:tabs>
                <w:tab w:val="center" w:pos="4419"/>
                <w:tab w:val="right" w:pos="8838"/>
              </w:tabs>
              <w:spacing w:line="276" w:lineRule="auto"/>
              <w:jc w:val="center"/>
              <w:rPr>
                <w:rFonts w:ascii="Times New Roman" w:hAnsi="Times New Roman"/>
                <w:sz w:val="20"/>
                <w:szCs w:val="20"/>
              </w:rPr>
            </w:pPr>
            <w:r w:rsidRPr="00303A5A">
              <w:rPr>
                <w:rFonts w:ascii="Times New Roman" w:hAnsi="Times New Roman"/>
                <w:sz w:val="20"/>
                <w:szCs w:val="20"/>
              </w:rPr>
              <w:t>136</w:t>
            </w:r>
          </w:p>
        </w:tc>
      </w:tr>
    </w:tbl>
    <w:p w:rsidR="00B148DA" w:rsidRPr="00303A5A" w:rsidRDefault="00B148DA" w:rsidP="00F65CDE">
      <w:pPr>
        <w:spacing w:line="276" w:lineRule="auto"/>
        <w:rPr>
          <w:rFonts w:ascii="Times New Roman" w:hAnsi="Times New Roman"/>
          <w:sz w:val="20"/>
          <w:szCs w:val="20"/>
        </w:rPr>
      </w:pPr>
    </w:p>
    <w:p w:rsidR="00F65CDE" w:rsidRPr="00303A5A" w:rsidRDefault="00303A5A" w:rsidP="00F65CDE">
      <w:pPr>
        <w:spacing w:line="276" w:lineRule="auto"/>
        <w:rPr>
          <w:rFonts w:ascii="Times New Roman" w:hAnsi="Times New Roman"/>
          <w:sz w:val="20"/>
          <w:szCs w:val="20"/>
        </w:rPr>
      </w:pPr>
      <w:r>
        <w:rPr>
          <w:rFonts w:ascii="Times New Roman" w:hAnsi="Times New Roman"/>
          <w:sz w:val="20"/>
          <w:szCs w:val="20"/>
        </w:rPr>
        <w:t xml:space="preserve">Efectos del </w:t>
      </w:r>
      <w:r w:rsidR="00F65CDE" w:rsidRPr="00303A5A">
        <w:rPr>
          <w:rFonts w:ascii="Times New Roman" w:hAnsi="Times New Roman"/>
          <w:sz w:val="20"/>
          <w:szCs w:val="20"/>
        </w:rPr>
        <w:t>PROGRAMA DE APOYO PARA ESTUDIANTES DE 1° Y 2° DE SECUNDARIA</w:t>
      </w:r>
      <w:r w:rsidR="00B148DA" w:rsidRPr="00303A5A">
        <w:rPr>
          <w:rFonts w:ascii="Times New Roman" w:hAnsi="Times New Roman"/>
          <w:sz w:val="20"/>
          <w:szCs w:val="20"/>
        </w:rPr>
        <w:t xml:space="preserve"> a</w:t>
      </w:r>
      <w:r w:rsidR="00F65CDE" w:rsidRPr="00303A5A">
        <w:rPr>
          <w:rFonts w:ascii="Times New Roman" w:hAnsi="Times New Roman"/>
          <w:sz w:val="20"/>
          <w:szCs w:val="20"/>
        </w:rPr>
        <w:t xml:space="preserve"> corto, mediano y </w:t>
      </w:r>
      <w:r>
        <w:rPr>
          <w:rFonts w:ascii="Times New Roman" w:hAnsi="Times New Roman"/>
          <w:sz w:val="20"/>
          <w:szCs w:val="20"/>
        </w:rPr>
        <w:t>p</w:t>
      </w:r>
      <w:r w:rsidR="00F65CDE" w:rsidRPr="00303A5A">
        <w:rPr>
          <w:rFonts w:ascii="Times New Roman" w:hAnsi="Times New Roman"/>
          <w:sz w:val="20"/>
          <w:szCs w:val="20"/>
        </w:rPr>
        <w:t>lazo.</w:t>
      </w:r>
      <w:r w:rsidR="00AD1FE4">
        <w:rPr>
          <w:rFonts w:ascii="Times New Roman" w:hAnsi="Times New Roman"/>
          <w:noProof/>
          <w:sz w:val="20"/>
          <w:szCs w:val="20"/>
          <w:lang w:eastAsia="es-MX"/>
        </w:rPr>
        <w:drawing>
          <wp:inline distT="0" distB="0" distL="0" distR="0">
            <wp:extent cx="5857875" cy="1463594"/>
            <wp:effectExtent l="0" t="114300" r="0" b="60406"/>
            <wp:docPr id="1" name="Diagrama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402C90" w:rsidRPr="00303A5A" w:rsidRDefault="00402C90">
      <w:pPr>
        <w:spacing w:after="0" w:line="240" w:lineRule="auto"/>
        <w:rPr>
          <w:rFonts w:ascii="Times New Roman" w:hAnsi="Times New Roman"/>
          <w:sz w:val="20"/>
          <w:szCs w:val="20"/>
        </w:rPr>
      </w:pPr>
      <w:r w:rsidRPr="00303A5A">
        <w:rPr>
          <w:rFonts w:ascii="Times New Roman" w:hAnsi="Times New Roman"/>
          <w:sz w:val="20"/>
          <w:szCs w:val="20"/>
        </w:rPr>
        <w:br w:type="page"/>
      </w:r>
    </w:p>
    <w:tbl>
      <w:tblPr>
        <w:tblW w:w="9580" w:type="dxa"/>
        <w:tblCellMar>
          <w:left w:w="70" w:type="dxa"/>
          <w:right w:w="70" w:type="dxa"/>
        </w:tblCellMar>
        <w:tblLook w:val="04A0"/>
      </w:tblPr>
      <w:tblGrid>
        <w:gridCol w:w="2180"/>
        <w:gridCol w:w="3940"/>
        <w:gridCol w:w="3460"/>
      </w:tblGrid>
      <w:tr w:rsidR="00402C90" w:rsidRPr="00303A5A" w:rsidTr="00402C90">
        <w:trPr>
          <w:trHeight w:val="315"/>
        </w:trPr>
        <w:tc>
          <w:tcPr>
            <w:tcW w:w="2180" w:type="dxa"/>
            <w:tcBorders>
              <w:top w:val="single" w:sz="8" w:space="0" w:color="auto"/>
              <w:left w:val="single" w:sz="8" w:space="0" w:color="auto"/>
              <w:bottom w:val="single" w:sz="8" w:space="0" w:color="auto"/>
              <w:right w:val="single" w:sz="8" w:space="0" w:color="auto"/>
            </w:tcBorders>
            <w:shd w:val="clear" w:color="auto" w:fill="D9D9D9"/>
            <w:hideMark/>
          </w:tcPr>
          <w:p w:rsidR="00402C90" w:rsidRPr="00303A5A" w:rsidRDefault="00402C90" w:rsidP="00045C4D">
            <w:pPr>
              <w:spacing w:after="0" w:line="240" w:lineRule="auto"/>
              <w:jc w:val="center"/>
              <w:rPr>
                <w:rFonts w:ascii="Times New Roman" w:eastAsia="Times New Roman" w:hAnsi="Times New Roman"/>
                <w:b/>
                <w:color w:val="000000"/>
                <w:sz w:val="20"/>
                <w:szCs w:val="20"/>
                <w:lang w:eastAsia="es-MX"/>
              </w:rPr>
            </w:pPr>
            <w:r w:rsidRPr="00303A5A">
              <w:rPr>
                <w:rFonts w:ascii="Times New Roman" w:eastAsia="Times New Roman" w:hAnsi="Times New Roman"/>
                <w:b/>
                <w:color w:val="000000"/>
                <w:sz w:val="20"/>
                <w:szCs w:val="20"/>
                <w:lang w:eastAsia="es-MX"/>
              </w:rPr>
              <w:lastRenderedPageBreak/>
              <w:t>Categoría de Análisis</w:t>
            </w:r>
          </w:p>
        </w:tc>
        <w:tc>
          <w:tcPr>
            <w:tcW w:w="3940" w:type="dxa"/>
            <w:tcBorders>
              <w:top w:val="single" w:sz="8" w:space="0" w:color="auto"/>
              <w:left w:val="nil"/>
              <w:bottom w:val="single" w:sz="8" w:space="0" w:color="auto"/>
              <w:right w:val="single" w:sz="8" w:space="0" w:color="auto"/>
            </w:tcBorders>
            <w:shd w:val="clear" w:color="auto" w:fill="D9D9D9"/>
            <w:hideMark/>
          </w:tcPr>
          <w:p w:rsidR="00402C90" w:rsidRPr="00303A5A" w:rsidRDefault="00402C90" w:rsidP="00045C4D">
            <w:pPr>
              <w:spacing w:after="0" w:line="240" w:lineRule="auto"/>
              <w:jc w:val="center"/>
              <w:rPr>
                <w:rFonts w:ascii="Times New Roman" w:eastAsia="Times New Roman" w:hAnsi="Times New Roman"/>
                <w:b/>
                <w:color w:val="000000"/>
                <w:sz w:val="20"/>
                <w:szCs w:val="20"/>
                <w:lang w:eastAsia="es-MX"/>
              </w:rPr>
            </w:pPr>
            <w:r w:rsidRPr="00303A5A">
              <w:rPr>
                <w:rFonts w:ascii="Times New Roman" w:eastAsia="Times New Roman" w:hAnsi="Times New Roman"/>
                <w:b/>
                <w:color w:val="000000"/>
                <w:sz w:val="20"/>
                <w:szCs w:val="20"/>
                <w:lang w:eastAsia="es-MX"/>
              </w:rPr>
              <w:t>Justificación</w:t>
            </w:r>
          </w:p>
        </w:tc>
        <w:tc>
          <w:tcPr>
            <w:tcW w:w="3460" w:type="dxa"/>
            <w:tcBorders>
              <w:top w:val="single" w:sz="8" w:space="0" w:color="auto"/>
              <w:left w:val="nil"/>
              <w:bottom w:val="single" w:sz="8" w:space="0" w:color="auto"/>
              <w:right w:val="single" w:sz="8" w:space="0" w:color="auto"/>
            </w:tcBorders>
            <w:shd w:val="clear" w:color="auto" w:fill="D9D9D9"/>
            <w:hideMark/>
          </w:tcPr>
          <w:p w:rsidR="00402C90" w:rsidRPr="00303A5A" w:rsidRDefault="00402C90" w:rsidP="00045C4D">
            <w:pPr>
              <w:spacing w:after="0" w:line="240" w:lineRule="auto"/>
              <w:jc w:val="center"/>
              <w:rPr>
                <w:rFonts w:ascii="Times New Roman" w:eastAsia="Times New Roman" w:hAnsi="Times New Roman"/>
                <w:b/>
                <w:color w:val="000000"/>
                <w:sz w:val="20"/>
                <w:szCs w:val="20"/>
                <w:lang w:eastAsia="es-MX"/>
              </w:rPr>
            </w:pPr>
            <w:r w:rsidRPr="00303A5A">
              <w:rPr>
                <w:rFonts w:ascii="Times New Roman" w:eastAsia="Times New Roman" w:hAnsi="Times New Roman"/>
                <w:b/>
                <w:color w:val="000000"/>
                <w:sz w:val="20"/>
                <w:szCs w:val="20"/>
                <w:lang w:eastAsia="es-MX"/>
              </w:rPr>
              <w:t>Reactivos de Instrumentos</w:t>
            </w:r>
          </w:p>
        </w:tc>
      </w:tr>
      <w:tr w:rsidR="00402C90" w:rsidRPr="00303A5A" w:rsidTr="00045C4D">
        <w:trPr>
          <w:trHeight w:val="600"/>
        </w:trPr>
        <w:tc>
          <w:tcPr>
            <w:tcW w:w="2180" w:type="dxa"/>
            <w:tcBorders>
              <w:top w:val="nil"/>
              <w:left w:val="single" w:sz="8" w:space="0" w:color="auto"/>
              <w:bottom w:val="nil"/>
              <w:right w:val="single" w:sz="8" w:space="0" w:color="auto"/>
            </w:tcBorders>
            <w:shd w:val="clear" w:color="auto" w:fill="auto"/>
            <w:hideMark/>
          </w:tcPr>
          <w:p w:rsidR="00402C90" w:rsidRPr="00303A5A" w:rsidRDefault="00402C90" w:rsidP="00045C4D">
            <w:pPr>
              <w:spacing w:after="0" w:line="240" w:lineRule="auto"/>
              <w:jc w:val="center"/>
              <w:rPr>
                <w:rFonts w:ascii="Times New Roman" w:eastAsia="Times New Roman" w:hAnsi="Times New Roman"/>
                <w:color w:val="000000"/>
                <w:sz w:val="20"/>
                <w:szCs w:val="20"/>
                <w:lang w:eastAsia="es-MX"/>
              </w:rPr>
            </w:pPr>
          </w:p>
        </w:tc>
        <w:tc>
          <w:tcPr>
            <w:tcW w:w="3940" w:type="dxa"/>
            <w:tcBorders>
              <w:top w:val="nil"/>
              <w:left w:val="nil"/>
              <w:bottom w:val="nil"/>
              <w:right w:val="single" w:sz="8" w:space="0" w:color="auto"/>
            </w:tcBorders>
            <w:shd w:val="clear" w:color="auto" w:fill="auto"/>
            <w:hideMark/>
          </w:tcPr>
          <w:p w:rsidR="00402C90" w:rsidRPr="00303A5A" w:rsidRDefault="00402C90"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Dentro de la encuesta se realizó la siguientes preguntas</w:t>
            </w:r>
          </w:p>
        </w:tc>
        <w:tc>
          <w:tcPr>
            <w:tcW w:w="3460" w:type="dxa"/>
            <w:tcBorders>
              <w:top w:val="nil"/>
              <w:left w:val="nil"/>
              <w:bottom w:val="nil"/>
              <w:right w:val="single" w:sz="8" w:space="0" w:color="auto"/>
            </w:tcBorders>
            <w:shd w:val="clear" w:color="auto" w:fill="auto"/>
            <w:hideMark/>
          </w:tcPr>
          <w:p w:rsidR="00402C90" w:rsidRPr="00303A5A" w:rsidRDefault="00402C90"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De los cuales respondieron de la siguiente manera</w:t>
            </w:r>
          </w:p>
        </w:tc>
      </w:tr>
      <w:tr w:rsidR="00402C90" w:rsidRPr="00303A5A" w:rsidTr="00045C4D">
        <w:trPr>
          <w:trHeight w:val="600"/>
        </w:trPr>
        <w:tc>
          <w:tcPr>
            <w:tcW w:w="2180" w:type="dxa"/>
            <w:tcBorders>
              <w:top w:val="nil"/>
              <w:left w:val="single" w:sz="8" w:space="0" w:color="auto"/>
              <w:bottom w:val="nil"/>
              <w:right w:val="single" w:sz="8" w:space="0" w:color="auto"/>
            </w:tcBorders>
            <w:shd w:val="clear" w:color="auto" w:fill="auto"/>
            <w:hideMark/>
          </w:tcPr>
          <w:p w:rsidR="00402C90" w:rsidRPr="00303A5A" w:rsidRDefault="00402C90"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c>
          <w:tcPr>
            <w:tcW w:w="3940" w:type="dxa"/>
            <w:tcBorders>
              <w:top w:val="nil"/>
              <w:left w:val="nil"/>
              <w:bottom w:val="nil"/>
              <w:right w:val="single" w:sz="8" w:space="0" w:color="auto"/>
            </w:tcBorders>
            <w:shd w:val="clear" w:color="auto" w:fill="auto"/>
            <w:hideMark/>
          </w:tcPr>
          <w:p w:rsidR="00402C90" w:rsidRPr="00303A5A" w:rsidRDefault="00402C90" w:rsidP="00045C4D">
            <w:pPr>
              <w:spacing w:after="0" w:line="240"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¿Quién dispone del beneficio otorgado y decide en que se va a gastar?</w:t>
            </w:r>
          </w:p>
        </w:tc>
        <w:tc>
          <w:tcPr>
            <w:tcW w:w="3460" w:type="dxa"/>
            <w:tcBorders>
              <w:top w:val="nil"/>
              <w:left w:val="nil"/>
              <w:bottom w:val="nil"/>
              <w:right w:val="single" w:sz="8" w:space="0" w:color="auto"/>
            </w:tcBorders>
            <w:shd w:val="clear" w:color="auto" w:fill="auto"/>
            <w:hideMark/>
          </w:tcPr>
          <w:p w:rsidR="00402C90" w:rsidRPr="00303A5A" w:rsidRDefault="00402C90" w:rsidP="00045C4D">
            <w:pPr>
              <w:spacing w:after="0" w:line="240"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Porcentaje final:</w:t>
            </w:r>
          </w:p>
        </w:tc>
      </w:tr>
      <w:tr w:rsidR="00402C90" w:rsidRPr="00303A5A" w:rsidTr="00045C4D">
        <w:trPr>
          <w:trHeight w:val="300"/>
        </w:trPr>
        <w:tc>
          <w:tcPr>
            <w:tcW w:w="2180" w:type="dxa"/>
            <w:tcBorders>
              <w:top w:val="nil"/>
              <w:left w:val="single" w:sz="8" w:space="0" w:color="auto"/>
              <w:bottom w:val="nil"/>
              <w:right w:val="single" w:sz="8" w:space="0" w:color="auto"/>
            </w:tcBorders>
            <w:shd w:val="clear" w:color="auto" w:fill="auto"/>
            <w:hideMark/>
          </w:tcPr>
          <w:p w:rsidR="00402C90" w:rsidRPr="00303A5A" w:rsidRDefault="00402C90"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c>
          <w:tcPr>
            <w:tcW w:w="3940" w:type="dxa"/>
            <w:tcBorders>
              <w:top w:val="nil"/>
              <w:left w:val="nil"/>
              <w:bottom w:val="nil"/>
              <w:right w:val="single" w:sz="8" w:space="0" w:color="auto"/>
            </w:tcBorders>
            <w:shd w:val="clear" w:color="auto" w:fill="auto"/>
            <w:hideMark/>
          </w:tcPr>
          <w:p w:rsidR="00402C90" w:rsidRPr="00303A5A" w:rsidRDefault="00402C90" w:rsidP="00045C4D">
            <w:pPr>
              <w:spacing w:after="0" w:line="240"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c>
          <w:tcPr>
            <w:tcW w:w="3460" w:type="dxa"/>
            <w:tcBorders>
              <w:top w:val="nil"/>
              <w:left w:val="nil"/>
              <w:bottom w:val="nil"/>
              <w:right w:val="single" w:sz="8" w:space="0" w:color="auto"/>
            </w:tcBorders>
            <w:shd w:val="clear" w:color="auto" w:fill="auto"/>
            <w:hideMark/>
          </w:tcPr>
          <w:p w:rsidR="00402C90" w:rsidRPr="00303A5A" w:rsidRDefault="00402C90" w:rsidP="00045C4D">
            <w:pPr>
              <w:spacing w:after="0" w:line="240"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Padre o tutor 44%</w:t>
            </w:r>
          </w:p>
        </w:tc>
      </w:tr>
      <w:tr w:rsidR="00402C90" w:rsidRPr="00303A5A" w:rsidTr="00045C4D">
        <w:trPr>
          <w:trHeight w:val="300"/>
        </w:trPr>
        <w:tc>
          <w:tcPr>
            <w:tcW w:w="2180" w:type="dxa"/>
            <w:tcBorders>
              <w:top w:val="nil"/>
              <w:left w:val="single" w:sz="8" w:space="0" w:color="auto"/>
              <w:bottom w:val="nil"/>
              <w:right w:val="single" w:sz="8" w:space="0" w:color="auto"/>
            </w:tcBorders>
            <w:shd w:val="clear" w:color="auto" w:fill="auto"/>
            <w:hideMark/>
          </w:tcPr>
          <w:p w:rsidR="00402C90" w:rsidRPr="00303A5A" w:rsidRDefault="00402C90"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c>
          <w:tcPr>
            <w:tcW w:w="3940" w:type="dxa"/>
            <w:tcBorders>
              <w:top w:val="nil"/>
              <w:left w:val="nil"/>
              <w:bottom w:val="nil"/>
              <w:right w:val="single" w:sz="8" w:space="0" w:color="auto"/>
            </w:tcBorders>
            <w:shd w:val="clear" w:color="auto" w:fill="auto"/>
            <w:hideMark/>
          </w:tcPr>
          <w:p w:rsidR="00402C90" w:rsidRPr="00303A5A" w:rsidRDefault="00402C90" w:rsidP="00045C4D">
            <w:pPr>
              <w:spacing w:after="0" w:line="240"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c>
          <w:tcPr>
            <w:tcW w:w="3460" w:type="dxa"/>
            <w:tcBorders>
              <w:top w:val="nil"/>
              <w:left w:val="nil"/>
              <w:bottom w:val="nil"/>
              <w:right w:val="single" w:sz="8" w:space="0" w:color="auto"/>
            </w:tcBorders>
            <w:shd w:val="clear" w:color="auto" w:fill="auto"/>
            <w:hideMark/>
          </w:tcPr>
          <w:p w:rsidR="00402C90" w:rsidRPr="00303A5A" w:rsidRDefault="00402C90" w:rsidP="00045C4D">
            <w:pPr>
              <w:spacing w:after="0" w:line="240"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Estudiante 32%</w:t>
            </w:r>
          </w:p>
        </w:tc>
      </w:tr>
      <w:tr w:rsidR="00402C90" w:rsidRPr="00303A5A" w:rsidTr="00045C4D">
        <w:trPr>
          <w:trHeight w:val="600"/>
        </w:trPr>
        <w:tc>
          <w:tcPr>
            <w:tcW w:w="2180" w:type="dxa"/>
            <w:tcBorders>
              <w:top w:val="nil"/>
              <w:left w:val="single" w:sz="8" w:space="0" w:color="auto"/>
              <w:bottom w:val="nil"/>
              <w:right w:val="single" w:sz="8" w:space="0" w:color="auto"/>
            </w:tcBorders>
            <w:shd w:val="clear" w:color="auto" w:fill="auto"/>
            <w:hideMark/>
          </w:tcPr>
          <w:p w:rsidR="00402C90" w:rsidRPr="00303A5A" w:rsidRDefault="00402C90"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c>
          <w:tcPr>
            <w:tcW w:w="3940" w:type="dxa"/>
            <w:tcBorders>
              <w:top w:val="nil"/>
              <w:left w:val="nil"/>
              <w:bottom w:val="nil"/>
              <w:right w:val="single" w:sz="8" w:space="0" w:color="auto"/>
            </w:tcBorders>
            <w:shd w:val="clear" w:color="auto" w:fill="auto"/>
            <w:hideMark/>
          </w:tcPr>
          <w:p w:rsidR="00402C90" w:rsidRPr="00303A5A" w:rsidRDefault="00402C90" w:rsidP="00045C4D">
            <w:pPr>
              <w:spacing w:after="0" w:line="240"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¿En que utiliza el apoyo brindado por el programa?</w:t>
            </w:r>
          </w:p>
        </w:tc>
        <w:tc>
          <w:tcPr>
            <w:tcW w:w="3460" w:type="dxa"/>
            <w:tcBorders>
              <w:top w:val="nil"/>
              <w:left w:val="nil"/>
              <w:bottom w:val="nil"/>
              <w:right w:val="single" w:sz="8" w:space="0" w:color="auto"/>
            </w:tcBorders>
            <w:shd w:val="clear" w:color="auto" w:fill="auto"/>
            <w:hideMark/>
          </w:tcPr>
          <w:p w:rsidR="00402C90" w:rsidRPr="00303A5A" w:rsidRDefault="00402C90" w:rsidP="00045C4D">
            <w:pPr>
              <w:spacing w:after="0" w:line="240"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Estudiante y padre 24%</w:t>
            </w:r>
          </w:p>
        </w:tc>
      </w:tr>
      <w:tr w:rsidR="00402C90" w:rsidRPr="00303A5A" w:rsidTr="00045C4D">
        <w:trPr>
          <w:trHeight w:val="300"/>
        </w:trPr>
        <w:tc>
          <w:tcPr>
            <w:tcW w:w="2180" w:type="dxa"/>
            <w:tcBorders>
              <w:top w:val="nil"/>
              <w:left w:val="single" w:sz="8" w:space="0" w:color="auto"/>
              <w:bottom w:val="nil"/>
              <w:right w:val="single" w:sz="8" w:space="0" w:color="auto"/>
            </w:tcBorders>
            <w:shd w:val="clear" w:color="auto" w:fill="auto"/>
            <w:hideMark/>
          </w:tcPr>
          <w:p w:rsidR="00402C90" w:rsidRPr="00303A5A" w:rsidRDefault="00402C90"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Corto plazo</w:t>
            </w:r>
          </w:p>
        </w:tc>
        <w:tc>
          <w:tcPr>
            <w:tcW w:w="3940" w:type="dxa"/>
            <w:tcBorders>
              <w:top w:val="nil"/>
              <w:left w:val="nil"/>
              <w:bottom w:val="nil"/>
              <w:right w:val="single" w:sz="8" w:space="0" w:color="auto"/>
            </w:tcBorders>
            <w:shd w:val="clear" w:color="auto" w:fill="auto"/>
            <w:hideMark/>
          </w:tcPr>
          <w:p w:rsidR="00402C90" w:rsidRPr="00303A5A" w:rsidRDefault="00402C90" w:rsidP="00045C4D">
            <w:pPr>
              <w:spacing w:after="0" w:line="240"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c>
          <w:tcPr>
            <w:tcW w:w="3460" w:type="dxa"/>
            <w:tcBorders>
              <w:top w:val="nil"/>
              <w:left w:val="nil"/>
              <w:bottom w:val="nil"/>
              <w:right w:val="single" w:sz="8" w:space="0" w:color="auto"/>
            </w:tcBorders>
            <w:shd w:val="clear" w:color="auto" w:fill="auto"/>
            <w:hideMark/>
          </w:tcPr>
          <w:p w:rsidR="00402C90" w:rsidRPr="00303A5A" w:rsidRDefault="00402C90" w:rsidP="00045C4D">
            <w:pPr>
              <w:spacing w:after="0" w:line="240"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Porcentaje final:</w:t>
            </w:r>
          </w:p>
        </w:tc>
      </w:tr>
      <w:tr w:rsidR="00402C90" w:rsidRPr="00303A5A" w:rsidTr="00045C4D">
        <w:trPr>
          <w:trHeight w:val="300"/>
        </w:trPr>
        <w:tc>
          <w:tcPr>
            <w:tcW w:w="2180" w:type="dxa"/>
            <w:tcBorders>
              <w:top w:val="nil"/>
              <w:left w:val="single" w:sz="8" w:space="0" w:color="auto"/>
              <w:bottom w:val="nil"/>
              <w:right w:val="single" w:sz="8" w:space="0" w:color="auto"/>
            </w:tcBorders>
            <w:shd w:val="clear" w:color="auto" w:fill="auto"/>
            <w:hideMark/>
          </w:tcPr>
          <w:p w:rsidR="00402C90" w:rsidRPr="00303A5A" w:rsidRDefault="00402C90" w:rsidP="00045C4D">
            <w:pPr>
              <w:spacing w:after="0" w:line="240"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c>
          <w:tcPr>
            <w:tcW w:w="3940" w:type="dxa"/>
            <w:tcBorders>
              <w:top w:val="nil"/>
              <w:left w:val="nil"/>
              <w:bottom w:val="nil"/>
              <w:right w:val="single" w:sz="8" w:space="0" w:color="auto"/>
            </w:tcBorders>
            <w:shd w:val="clear" w:color="auto" w:fill="auto"/>
            <w:hideMark/>
          </w:tcPr>
          <w:p w:rsidR="00402C90" w:rsidRPr="00303A5A" w:rsidRDefault="00402C90" w:rsidP="00045C4D">
            <w:pPr>
              <w:spacing w:after="0" w:line="240"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c>
          <w:tcPr>
            <w:tcW w:w="3460" w:type="dxa"/>
            <w:tcBorders>
              <w:top w:val="nil"/>
              <w:left w:val="nil"/>
              <w:bottom w:val="nil"/>
              <w:right w:val="single" w:sz="8" w:space="0" w:color="auto"/>
            </w:tcBorders>
            <w:shd w:val="clear" w:color="auto" w:fill="auto"/>
            <w:hideMark/>
          </w:tcPr>
          <w:p w:rsidR="00402C90" w:rsidRPr="00303A5A" w:rsidRDefault="00402C90" w:rsidP="00045C4D">
            <w:pPr>
              <w:spacing w:after="0" w:line="240"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Útiles escolares 52.31%</w:t>
            </w:r>
          </w:p>
        </w:tc>
      </w:tr>
      <w:tr w:rsidR="00402C90" w:rsidRPr="00303A5A" w:rsidTr="00045C4D">
        <w:trPr>
          <w:trHeight w:val="300"/>
        </w:trPr>
        <w:tc>
          <w:tcPr>
            <w:tcW w:w="2180" w:type="dxa"/>
            <w:tcBorders>
              <w:top w:val="nil"/>
              <w:left w:val="single" w:sz="8" w:space="0" w:color="auto"/>
              <w:bottom w:val="nil"/>
              <w:right w:val="single" w:sz="8" w:space="0" w:color="auto"/>
            </w:tcBorders>
            <w:shd w:val="clear" w:color="auto" w:fill="auto"/>
            <w:hideMark/>
          </w:tcPr>
          <w:p w:rsidR="00402C90" w:rsidRPr="00303A5A" w:rsidRDefault="00402C90" w:rsidP="00045C4D">
            <w:pPr>
              <w:spacing w:after="0" w:line="240"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c>
          <w:tcPr>
            <w:tcW w:w="3940" w:type="dxa"/>
            <w:tcBorders>
              <w:top w:val="nil"/>
              <w:left w:val="nil"/>
              <w:bottom w:val="nil"/>
              <w:right w:val="single" w:sz="8" w:space="0" w:color="auto"/>
            </w:tcBorders>
            <w:shd w:val="clear" w:color="auto" w:fill="auto"/>
            <w:hideMark/>
          </w:tcPr>
          <w:p w:rsidR="00402C90" w:rsidRPr="00303A5A" w:rsidRDefault="00402C90" w:rsidP="00045C4D">
            <w:pPr>
              <w:spacing w:after="0" w:line="240"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c>
          <w:tcPr>
            <w:tcW w:w="3460" w:type="dxa"/>
            <w:tcBorders>
              <w:top w:val="nil"/>
              <w:left w:val="nil"/>
              <w:bottom w:val="nil"/>
              <w:right w:val="single" w:sz="8" w:space="0" w:color="auto"/>
            </w:tcBorders>
            <w:shd w:val="clear" w:color="auto" w:fill="auto"/>
            <w:hideMark/>
          </w:tcPr>
          <w:p w:rsidR="00402C90" w:rsidRPr="00303A5A" w:rsidRDefault="00402C90" w:rsidP="00045C4D">
            <w:pPr>
              <w:spacing w:after="0" w:line="240"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Gastos personales 19.23%</w:t>
            </w:r>
          </w:p>
        </w:tc>
      </w:tr>
      <w:tr w:rsidR="00402C90" w:rsidRPr="00303A5A" w:rsidTr="00045C4D">
        <w:trPr>
          <w:trHeight w:val="300"/>
        </w:trPr>
        <w:tc>
          <w:tcPr>
            <w:tcW w:w="2180" w:type="dxa"/>
            <w:tcBorders>
              <w:top w:val="nil"/>
              <w:left w:val="single" w:sz="8" w:space="0" w:color="auto"/>
              <w:bottom w:val="nil"/>
              <w:right w:val="single" w:sz="8" w:space="0" w:color="auto"/>
            </w:tcBorders>
            <w:shd w:val="clear" w:color="auto" w:fill="auto"/>
            <w:hideMark/>
          </w:tcPr>
          <w:p w:rsidR="00402C90" w:rsidRPr="00303A5A" w:rsidRDefault="00402C90" w:rsidP="00045C4D">
            <w:pPr>
              <w:spacing w:after="0" w:line="240"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c>
          <w:tcPr>
            <w:tcW w:w="3940" w:type="dxa"/>
            <w:tcBorders>
              <w:top w:val="nil"/>
              <w:left w:val="nil"/>
              <w:bottom w:val="nil"/>
              <w:right w:val="single" w:sz="8" w:space="0" w:color="auto"/>
            </w:tcBorders>
            <w:shd w:val="clear" w:color="auto" w:fill="auto"/>
            <w:hideMark/>
          </w:tcPr>
          <w:p w:rsidR="00402C90" w:rsidRPr="00303A5A" w:rsidRDefault="00402C90" w:rsidP="00045C4D">
            <w:pPr>
              <w:spacing w:after="0" w:line="240"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c>
          <w:tcPr>
            <w:tcW w:w="3460" w:type="dxa"/>
            <w:tcBorders>
              <w:top w:val="nil"/>
              <w:left w:val="nil"/>
              <w:bottom w:val="nil"/>
              <w:right w:val="single" w:sz="8" w:space="0" w:color="auto"/>
            </w:tcBorders>
            <w:shd w:val="clear" w:color="auto" w:fill="auto"/>
            <w:hideMark/>
          </w:tcPr>
          <w:p w:rsidR="00402C90" w:rsidRPr="00303A5A" w:rsidRDefault="00402C90" w:rsidP="00045C4D">
            <w:pPr>
              <w:spacing w:after="0" w:line="240"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Trasporte 18.46%</w:t>
            </w:r>
          </w:p>
        </w:tc>
      </w:tr>
      <w:tr w:rsidR="00402C90" w:rsidRPr="00303A5A" w:rsidTr="00045C4D">
        <w:trPr>
          <w:trHeight w:val="315"/>
        </w:trPr>
        <w:tc>
          <w:tcPr>
            <w:tcW w:w="2180" w:type="dxa"/>
            <w:tcBorders>
              <w:top w:val="nil"/>
              <w:left w:val="single" w:sz="8" w:space="0" w:color="auto"/>
              <w:bottom w:val="single" w:sz="8" w:space="0" w:color="auto"/>
              <w:right w:val="single" w:sz="8" w:space="0" w:color="auto"/>
            </w:tcBorders>
            <w:shd w:val="clear" w:color="auto" w:fill="auto"/>
            <w:hideMark/>
          </w:tcPr>
          <w:p w:rsidR="00402C90" w:rsidRPr="00303A5A" w:rsidRDefault="00402C90" w:rsidP="00045C4D">
            <w:pPr>
              <w:spacing w:after="0" w:line="240"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c>
          <w:tcPr>
            <w:tcW w:w="3940" w:type="dxa"/>
            <w:tcBorders>
              <w:top w:val="nil"/>
              <w:left w:val="nil"/>
              <w:bottom w:val="single" w:sz="8" w:space="0" w:color="auto"/>
              <w:right w:val="single" w:sz="8" w:space="0" w:color="auto"/>
            </w:tcBorders>
            <w:shd w:val="clear" w:color="auto" w:fill="auto"/>
            <w:hideMark/>
          </w:tcPr>
          <w:p w:rsidR="00402C90" w:rsidRPr="00303A5A" w:rsidRDefault="00402C90" w:rsidP="00045C4D">
            <w:pPr>
              <w:spacing w:after="0" w:line="240"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c>
          <w:tcPr>
            <w:tcW w:w="3460" w:type="dxa"/>
            <w:tcBorders>
              <w:top w:val="nil"/>
              <w:left w:val="nil"/>
              <w:bottom w:val="single" w:sz="8" w:space="0" w:color="auto"/>
              <w:right w:val="single" w:sz="8" w:space="0" w:color="auto"/>
            </w:tcBorders>
            <w:shd w:val="clear" w:color="auto" w:fill="auto"/>
            <w:hideMark/>
          </w:tcPr>
          <w:p w:rsidR="00402C90" w:rsidRPr="00303A5A" w:rsidRDefault="00402C90" w:rsidP="00045C4D">
            <w:pPr>
              <w:spacing w:after="0" w:line="240"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Alimentos 9.23%</w:t>
            </w:r>
          </w:p>
        </w:tc>
      </w:tr>
      <w:tr w:rsidR="00402C90" w:rsidRPr="00303A5A" w:rsidTr="00045C4D">
        <w:trPr>
          <w:trHeight w:val="300"/>
        </w:trPr>
        <w:tc>
          <w:tcPr>
            <w:tcW w:w="2180" w:type="dxa"/>
            <w:vMerge w:val="restart"/>
            <w:tcBorders>
              <w:top w:val="nil"/>
              <w:left w:val="single" w:sz="8" w:space="0" w:color="auto"/>
              <w:bottom w:val="single" w:sz="8" w:space="0" w:color="000000"/>
              <w:right w:val="single" w:sz="8" w:space="0" w:color="auto"/>
            </w:tcBorders>
            <w:shd w:val="clear" w:color="auto" w:fill="auto"/>
            <w:hideMark/>
          </w:tcPr>
          <w:p w:rsidR="00402C90" w:rsidRPr="00303A5A" w:rsidRDefault="00402C90"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Mediano Plazo</w:t>
            </w:r>
          </w:p>
        </w:tc>
        <w:tc>
          <w:tcPr>
            <w:tcW w:w="3940" w:type="dxa"/>
            <w:tcBorders>
              <w:top w:val="nil"/>
              <w:left w:val="nil"/>
              <w:bottom w:val="nil"/>
              <w:right w:val="single" w:sz="8" w:space="0" w:color="auto"/>
            </w:tcBorders>
            <w:shd w:val="clear" w:color="auto" w:fill="auto"/>
            <w:hideMark/>
          </w:tcPr>
          <w:p w:rsidR="00402C90" w:rsidRPr="00303A5A" w:rsidRDefault="00402C90"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¿El apoyo le ha servido?</w:t>
            </w:r>
          </w:p>
        </w:tc>
        <w:tc>
          <w:tcPr>
            <w:tcW w:w="3460" w:type="dxa"/>
            <w:tcBorders>
              <w:top w:val="nil"/>
              <w:left w:val="nil"/>
              <w:bottom w:val="nil"/>
              <w:right w:val="single" w:sz="8" w:space="0" w:color="auto"/>
            </w:tcBorders>
            <w:shd w:val="clear" w:color="auto" w:fill="auto"/>
            <w:hideMark/>
          </w:tcPr>
          <w:p w:rsidR="00402C90" w:rsidRPr="00303A5A" w:rsidRDefault="00402C90" w:rsidP="00045C4D">
            <w:pPr>
              <w:spacing w:after="0" w:line="240"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Porcentaje final:</w:t>
            </w:r>
          </w:p>
        </w:tc>
      </w:tr>
      <w:tr w:rsidR="00402C90" w:rsidRPr="00303A5A" w:rsidTr="00045C4D">
        <w:trPr>
          <w:trHeight w:val="300"/>
        </w:trPr>
        <w:tc>
          <w:tcPr>
            <w:tcW w:w="2180" w:type="dxa"/>
            <w:vMerge/>
            <w:tcBorders>
              <w:top w:val="nil"/>
              <w:left w:val="single" w:sz="8" w:space="0" w:color="auto"/>
              <w:bottom w:val="single" w:sz="8" w:space="0" w:color="000000"/>
              <w:right w:val="single" w:sz="8" w:space="0" w:color="auto"/>
            </w:tcBorders>
            <w:vAlign w:val="center"/>
            <w:hideMark/>
          </w:tcPr>
          <w:p w:rsidR="00402C90" w:rsidRPr="00303A5A" w:rsidRDefault="00402C90" w:rsidP="00045C4D">
            <w:pPr>
              <w:spacing w:after="0" w:line="240" w:lineRule="auto"/>
              <w:rPr>
                <w:rFonts w:ascii="Times New Roman" w:eastAsia="Times New Roman" w:hAnsi="Times New Roman"/>
                <w:color w:val="000000"/>
                <w:sz w:val="20"/>
                <w:szCs w:val="20"/>
                <w:lang w:eastAsia="es-MX"/>
              </w:rPr>
            </w:pPr>
          </w:p>
        </w:tc>
        <w:tc>
          <w:tcPr>
            <w:tcW w:w="3940" w:type="dxa"/>
            <w:tcBorders>
              <w:top w:val="nil"/>
              <w:left w:val="nil"/>
              <w:bottom w:val="nil"/>
              <w:right w:val="single" w:sz="8" w:space="0" w:color="auto"/>
            </w:tcBorders>
            <w:shd w:val="clear" w:color="auto" w:fill="auto"/>
            <w:hideMark/>
          </w:tcPr>
          <w:p w:rsidR="00402C90" w:rsidRPr="00303A5A" w:rsidRDefault="00402C90"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c>
          <w:tcPr>
            <w:tcW w:w="3460" w:type="dxa"/>
            <w:tcBorders>
              <w:top w:val="nil"/>
              <w:left w:val="nil"/>
              <w:bottom w:val="nil"/>
              <w:right w:val="single" w:sz="8" w:space="0" w:color="auto"/>
            </w:tcBorders>
            <w:shd w:val="clear" w:color="auto" w:fill="auto"/>
            <w:hideMark/>
          </w:tcPr>
          <w:p w:rsidR="00402C90" w:rsidRPr="00303A5A" w:rsidRDefault="00402C90" w:rsidP="00045C4D">
            <w:pPr>
              <w:spacing w:after="0" w:line="240"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Si 98%</w:t>
            </w:r>
          </w:p>
        </w:tc>
      </w:tr>
      <w:tr w:rsidR="00402C90" w:rsidRPr="00303A5A" w:rsidTr="00045C4D">
        <w:trPr>
          <w:trHeight w:val="300"/>
        </w:trPr>
        <w:tc>
          <w:tcPr>
            <w:tcW w:w="2180" w:type="dxa"/>
            <w:vMerge/>
            <w:tcBorders>
              <w:top w:val="nil"/>
              <w:left w:val="single" w:sz="8" w:space="0" w:color="auto"/>
              <w:bottom w:val="single" w:sz="8" w:space="0" w:color="000000"/>
              <w:right w:val="single" w:sz="8" w:space="0" w:color="auto"/>
            </w:tcBorders>
            <w:vAlign w:val="center"/>
            <w:hideMark/>
          </w:tcPr>
          <w:p w:rsidR="00402C90" w:rsidRPr="00303A5A" w:rsidRDefault="00402C90" w:rsidP="00045C4D">
            <w:pPr>
              <w:spacing w:after="0" w:line="240" w:lineRule="auto"/>
              <w:rPr>
                <w:rFonts w:ascii="Times New Roman" w:eastAsia="Times New Roman" w:hAnsi="Times New Roman"/>
                <w:color w:val="000000"/>
                <w:sz w:val="20"/>
                <w:szCs w:val="20"/>
                <w:lang w:eastAsia="es-MX"/>
              </w:rPr>
            </w:pPr>
          </w:p>
        </w:tc>
        <w:tc>
          <w:tcPr>
            <w:tcW w:w="3940" w:type="dxa"/>
            <w:tcBorders>
              <w:top w:val="nil"/>
              <w:left w:val="nil"/>
              <w:bottom w:val="nil"/>
              <w:right w:val="single" w:sz="8" w:space="0" w:color="auto"/>
            </w:tcBorders>
            <w:shd w:val="clear" w:color="auto" w:fill="auto"/>
            <w:hideMark/>
          </w:tcPr>
          <w:p w:rsidR="00402C90" w:rsidRPr="00303A5A" w:rsidRDefault="00402C90"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c>
          <w:tcPr>
            <w:tcW w:w="3460" w:type="dxa"/>
            <w:tcBorders>
              <w:top w:val="nil"/>
              <w:left w:val="nil"/>
              <w:bottom w:val="nil"/>
              <w:right w:val="single" w:sz="8" w:space="0" w:color="auto"/>
            </w:tcBorders>
            <w:shd w:val="clear" w:color="auto" w:fill="auto"/>
            <w:hideMark/>
          </w:tcPr>
          <w:p w:rsidR="00402C90" w:rsidRPr="00303A5A" w:rsidRDefault="00402C90" w:rsidP="00045C4D">
            <w:pPr>
              <w:spacing w:after="0" w:line="240"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No 2%</w:t>
            </w:r>
          </w:p>
        </w:tc>
      </w:tr>
      <w:tr w:rsidR="00402C90" w:rsidRPr="00303A5A" w:rsidTr="00045C4D">
        <w:trPr>
          <w:trHeight w:val="300"/>
        </w:trPr>
        <w:tc>
          <w:tcPr>
            <w:tcW w:w="2180" w:type="dxa"/>
            <w:vMerge/>
            <w:tcBorders>
              <w:top w:val="nil"/>
              <w:left w:val="single" w:sz="8" w:space="0" w:color="auto"/>
              <w:bottom w:val="single" w:sz="8" w:space="0" w:color="000000"/>
              <w:right w:val="single" w:sz="8" w:space="0" w:color="auto"/>
            </w:tcBorders>
            <w:vAlign w:val="center"/>
            <w:hideMark/>
          </w:tcPr>
          <w:p w:rsidR="00402C90" w:rsidRPr="00303A5A" w:rsidRDefault="00402C90" w:rsidP="00045C4D">
            <w:pPr>
              <w:spacing w:after="0" w:line="240" w:lineRule="auto"/>
              <w:rPr>
                <w:rFonts w:ascii="Times New Roman" w:eastAsia="Times New Roman" w:hAnsi="Times New Roman"/>
                <w:color w:val="000000"/>
                <w:sz w:val="20"/>
                <w:szCs w:val="20"/>
                <w:lang w:eastAsia="es-MX"/>
              </w:rPr>
            </w:pPr>
          </w:p>
        </w:tc>
        <w:tc>
          <w:tcPr>
            <w:tcW w:w="3940" w:type="dxa"/>
            <w:tcBorders>
              <w:top w:val="nil"/>
              <w:left w:val="nil"/>
              <w:bottom w:val="nil"/>
              <w:right w:val="single" w:sz="8" w:space="0" w:color="auto"/>
            </w:tcBorders>
            <w:shd w:val="clear" w:color="auto" w:fill="auto"/>
            <w:hideMark/>
          </w:tcPr>
          <w:p w:rsidR="00402C90" w:rsidRPr="00303A5A" w:rsidRDefault="00402C90"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¿Por qué?</w:t>
            </w:r>
          </w:p>
        </w:tc>
        <w:tc>
          <w:tcPr>
            <w:tcW w:w="3460" w:type="dxa"/>
            <w:tcBorders>
              <w:top w:val="nil"/>
              <w:left w:val="nil"/>
              <w:bottom w:val="nil"/>
              <w:right w:val="single" w:sz="8" w:space="0" w:color="auto"/>
            </w:tcBorders>
            <w:shd w:val="clear" w:color="auto" w:fill="auto"/>
            <w:hideMark/>
          </w:tcPr>
          <w:p w:rsidR="00402C90" w:rsidRPr="00303A5A" w:rsidRDefault="00402C90" w:rsidP="00045C4D">
            <w:pPr>
              <w:spacing w:after="0" w:line="240"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Porcentaje final:</w:t>
            </w:r>
          </w:p>
        </w:tc>
      </w:tr>
      <w:tr w:rsidR="00402C90" w:rsidRPr="00303A5A" w:rsidTr="00045C4D">
        <w:trPr>
          <w:trHeight w:val="300"/>
        </w:trPr>
        <w:tc>
          <w:tcPr>
            <w:tcW w:w="2180" w:type="dxa"/>
            <w:vMerge/>
            <w:tcBorders>
              <w:top w:val="nil"/>
              <w:left w:val="single" w:sz="8" w:space="0" w:color="auto"/>
              <w:bottom w:val="single" w:sz="8" w:space="0" w:color="000000"/>
              <w:right w:val="single" w:sz="8" w:space="0" w:color="auto"/>
            </w:tcBorders>
            <w:vAlign w:val="center"/>
            <w:hideMark/>
          </w:tcPr>
          <w:p w:rsidR="00402C90" w:rsidRPr="00303A5A" w:rsidRDefault="00402C90" w:rsidP="00045C4D">
            <w:pPr>
              <w:spacing w:after="0" w:line="240" w:lineRule="auto"/>
              <w:rPr>
                <w:rFonts w:ascii="Times New Roman" w:eastAsia="Times New Roman" w:hAnsi="Times New Roman"/>
                <w:color w:val="000000"/>
                <w:sz w:val="20"/>
                <w:szCs w:val="20"/>
                <w:lang w:eastAsia="es-MX"/>
              </w:rPr>
            </w:pPr>
          </w:p>
        </w:tc>
        <w:tc>
          <w:tcPr>
            <w:tcW w:w="3940" w:type="dxa"/>
            <w:tcBorders>
              <w:top w:val="nil"/>
              <w:left w:val="nil"/>
              <w:bottom w:val="nil"/>
              <w:right w:val="single" w:sz="8" w:space="0" w:color="auto"/>
            </w:tcBorders>
            <w:shd w:val="clear" w:color="auto" w:fill="auto"/>
            <w:hideMark/>
          </w:tcPr>
          <w:p w:rsidR="00402C90" w:rsidRPr="00303A5A" w:rsidRDefault="00402C90" w:rsidP="00045C4D">
            <w:pPr>
              <w:spacing w:after="0" w:line="240"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c>
          <w:tcPr>
            <w:tcW w:w="3460" w:type="dxa"/>
            <w:tcBorders>
              <w:top w:val="nil"/>
              <w:left w:val="nil"/>
              <w:bottom w:val="nil"/>
              <w:right w:val="single" w:sz="8" w:space="0" w:color="auto"/>
            </w:tcBorders>
            <w:shd w:val="clear" w:color="auto" w:fill="auto"/>
            <w:hideMark/>
          </w:tcPr>
          <w:p w:rsidR="00402C90" w:rsidRPr="00303A5A" w:rsidRDefault="00402C90" w:rsidP="00045C4D">
            <w:pPr>
              <w:spacing w:after="0" w:line="240"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Económicamente 85%</w:t>
            </w:r>
          </w:p>
        </w:tc>
      </w:tr>
      <w:tr w:rsidR="00402C90" w:rsidRPr="00303A5A" w:rsidTr="00045C4D">
        <w:trPr>
          <w:trHeight w:val="300"/>
        </w:trPr>
        <w:tc>
          <w:tcPr>
            <w:tcW w:w="2180" w:type="dxa"/>
            <w:vMerge/>
            <w:tcBorders>
              <w:top w:val="nil"/>
              <w:left w:val="single" w:sz="8" w:space="0" w:color="auto"/>
              <w:bottom w:val="single" w:sz="8" w:space="0" w:color="000000"/>
              <w:right w:val="single" w:sz="8" w:space="0" w:color="auto"/>
            </w:tcBorders>
            <w:vAlign w:val="center"/>
            <w:hideMark/>
          </w:tcPr>
          <w:p w:rsidR="00402C90" w:rsidRPr="00303A5A" w:rsidRDefault="00402C90" w:rsidP="00045C4D">
            <w:pPr>
              <w:spacing w:after="0" w:line="240" w:lineRule="auto"/>
              <w:rPr>
                <w:rFonts w:ascii="Times New Roman" w:eastAsia="Times New Roman" w:hAnsi="Times New Roman"/>
                <w:color w:val="000000"/>
                <w:sz w:val="20"/>
                <w:szCs w:val="20"/>
                <w:lang w:eastAsia="es-MX"/>
              </w:rPr>
            </w:pPr>
          </w:p>
        </w:tc>
        <w:tc>
          <w:tcPr>
            <w:tcW w:w="3940" w:type="dxa"/>
            <w:tcBorders>
              <w:top w:val="nil"/>
              <w:left w:val="nil"/>
              <w:bottom w:val="nil"/>
              <w:right w:val="single" w:sz="8" w:space="0" w:color="auto"/>
            </w:tcBorders>
            <w:shd w:val="clear" w:color="auto" w:fill="auto"/>
            <w:hideMark/>
          </w:tcPr>
          <w:p w:rsidR="00402C90" w:rsidRPr="00303A5A" w:rsidRDefault="00402C90" w:rsidP="00045C4D">
            <w:pPr>
              <w:spacing w:after="0" w:line="240"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c>
          <w:tcPr>
            <w:tcW w:w="3460" w:type="dxa"/>
            <w:tcBorders>
              <w:top w:val="nil"/>
              <w:left w:val="nil"/>
              <w:bottom w:val="nil"/>
              <w:right w:val="single" w:sz="8" w:space="0" w:color="auto"/>
            </w:tcBorders>
            <w:shd w:val="clear" w:color="auto" w:fill="auto"/>
            <w:hideMark/>
          </w:tcPr>
          <w:p w:rsidR="00402C90" w:rsidRPr="00303A5A" w:rsidRDefault="00402C90" w:rsidP="00045C4D">
            <w:pPr>
              <w:spacing w:after="0" w:line="240"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Motivación 15%</w:t>
            </w:r>
          </w:p>
        </w:tc>
      </w:tr>
      <w:tr w:rsidR="00402C90" w:rsidRPr="00303A5A" w:rsidTr="00045C4D">
        <w:trPr>
          <w:trHeight w:val="165"/>
        </w:trPr>
        <w:tc>
          <w:tcPr>
            <w:tcW w:w="2180" w:type="dxa"/>
            <w:vMerge/>
            <w:tcBorders>
              <w:top w:val="nil"/>
              <w:left w:val="single" w:sz="8" w:space="0" w:color="auto"/>
              <w:bottom w:val="single" w:sz="8" w:space="0" w:color="000000"/>
              <w:right w:val="single" w:sz="8" w:space="0" w:color="auto"/>
            </w:tcBorders>
            <w:vAlign w:val="center"/>
            <w:hideMark/>
          </w:tcPr>
          <w:p w:rsidR="00402C90" w:rsidRPr="00303A5A" w:rsidRDefault="00402C90" w:rsidP="00045C4D">
            <w:pPr>
              <w:spacing w:after="0" w:line="240" w:lineRule="auto"/>
              <w:rPr>
                <w:rFonts w:ascii="Times New Roman" w:eastAsia="Times New Roman" w:hAnsi="Times New Roman"/>
                <w:color w:val="000000"/>
                <w:sz w:val="20"/>
                <w:szCs w:val="20"/>
                <w:lang w:eastAsia="es-MX"/>
              </w:rPr>
            </w:pPr>
          </w:p>
        </w:tc>
        <w:tc>
          <w:tcPr>
            <w:tcW w:w="3940" w:type="dxa"/>
            <w:tcBorders>
              <w:top w:val="nil"/>
              <w:left w:val="nil"/>
              <w:bottom w:val="single" w:sz="8" w:space="0" w:color="auto"/>
              <w:right w:val="single" w:sz="8" w:space="0" w:color="auto"/>
            </w:tcBorders>
            <w:shd w:val="clear" w:color="auto" w:fill="auto"/>
            <w:hideMark/>
          </w:tcPr>
          <w:p w:rsidR="00402C90" w:rsidRPr="00303A5A" w:rsidRDefault="00402C90" w:rsidP="00045C4D">
            <w:pPr>
              <w:spacing w:after="0" w:line="240"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c>
          <w:tcPr>
            <w:tcW w:w="3460" w:type="dxa"/>
            <w:tcBorders>
              <w:top w:val="nil"/>
              <w:left w:val="nil"/>
              <w:bottom w:val="single" w:sz="8" w:space="0" w:color="auto"/>
              <w:right w:val="single" w:sz="8" w:space="0" w:color="auto"/>
            </w:tcBorders>
            <w:shd w:val="clear" w:color="auto" w:fill="auto"/>
            <w:hideMark/>
          </w:tcPr>
          <w:p w:rsidR="00402C90" w:rsidRPr="00303A5A" w:rsidRDefault="00402C90" w:rsidP="00045C4D">
            <w:pPr>
              <w:spacing w:after="0" w:line="240"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r>
      <w:tr w:rsidR="00402C90" w:rsidRPr="00303A5A" w:rsidTr="00045C4D">
        <w:trPr>
          <w:trHeight w:val="300"/>
        </w:trPr>
        <w:tc>
          <w:tcPr>
            <w:tcW w:w="2180" w:type="dxa"/>
            <w:vMerge w:val="restart"/>
            <w:tcBorders>
              <w:top w:val="nil"/>
              <w:left w:val="single" w:sz="8" w:space="0" w:color="auto"/>
              <w:bottom w:val="single" w:sz="8" w:space="0" w:color="000000"/>
              <w:right w:val="single" w:sz="8" w:space="0" w:color="auto"/>
            </w:tcBorders>
            <w:shd w:val="clear" w:color="auto" w:fill="auto"/>
            <w:hideMark/>
          </w:tcPr>
          <w:p w:rsidR="00402C90" w:rsidRPr="00303A5A" w:rsidRDefault="00402C90"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Largo Plazo</w:t>
            </w:r>
          </w:p>
        </w:tc>
        <w:tc>
          <w:tcPr>
            <w:tcW w:w="3940" w:type="dxa"/>
            <w:tcBorders>
              <w:top w:val="nil"/>
              <w:left w:val="nil"/>
              <w:bottom w:val="nil"/>
              <w:right w:val="single" w:sz="8" w:space="0" w:color="auto"/>
            </w:tcBorders>
            <w:shd w:val="clear" w:color="auto" w:fill="auto"/>
            <w:hideMark/>
          </w:tcPr>
          <w:p w:rsidR="00402C90" w:rsidRPr="00303A5A" w:rsidRDefault="00402C90"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¿Se siente satisfecho con el programa?</w:t>
            </w:r>
          </w:p>
        </w:tc>
        <w:tc>
          <w:tcPr>
            <w:tcW w:w="3460" w:type="dxa"/>
            <w:tcBorders>
              <w:top w:val="nil"/>
              <w:left w:val="nil"/>
              <w:bottom w:val="nil"/>
              <w:right w:val="single" w:sz="8" w:space="0" w:color="auto"/>
            </w:tcBorders>
            <w:shd w:val="clear" w:color="auto" w:fill="auto"/>
            <w:hideMark/>
          </w:tcPr>
          <w:p w:rsidR="00402C90" w:rsidRPr="00303A5A" w:rsidRDefault="00402C90" w:rsidP="00045C4D">
            <w:pPr>
              <w:spacing w:after="0" w:line="240"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Porcentaje final:</w:t>
            </w:r>
          </w:p>
        </w:tc>
      </w:tr>
      <w:tr w:rsidR="00402C90" w:rsidRPr="00303A5A" w:rsidTr="00045C4D">
        <w:trPr>
          <w:trHeight w:val="180"/>
        </w:trPr>
        <w:tc>
          <w:tcPr>
            <w:tcW w:w="2180" w:type="dxa"/>
            <w:vMerge/>
            <w:tcBorders>
              <w:top w:val="nil"/>
              <w:left w:val="single" w:sz="8" w:space="0" w:color="auto"/>
              <w:bottom w:val="single" w:sz="8" w:space="0" w:color="000000"/>
              <w:right w:val="single" w:sz="8" w:space="0" w:color="auto"/>
            </w:tcBorders>
            <w:vAlign w:val="center"/>
            <w:hideMark/>
          </w:tcPr>
          <w:p w:rsidR="00402C90" w:rsidRPr="00303A5A" w:rsidRDefault="00402C90" w:rsidP="00045C4D">
            <w:pPr>
              <w:spacing w:after="0" w:line="240" w:lineRule="auto"/>
              <w:rPr>
                <w:rFonts w:ascii="Times New Roman" w:eastAsia="Times New Roman" w:hAnsi="Times New Roman"/>
                <w:color w:val="000000"/>
                <w:sz w:val="20"/>
                <w:szCs w:val="20"/>
                <w:lang w:eastAsia="es-MX"/>
              </w:rPr>
            </w:pPr>
          </w:p>
        </w:tc>
        <w:tc>
          <w:tcPr>
            <w:tcW w:w="3940" w:type="dxa"/>
            <w:tcBorders>
              <w:top w:val="nil"/>
              <w:left w:val="nil"/>
              <w:bottom w:val="nil"/>
              <w:right w:val="single" w:sz="8" w:space="0" w:color="auto"/>
            </w:tcBorders>
            <w:shd w:val="clear" w:color="auto" w:fill="auto"/>
            <w:hideMark/>
          </w:tcPr>
          <w:p w:rsidR="00402C90" w:rsidRPr="00303A5A" w:rsidRDefault="00402C90"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c>
          <w:tcPr>
            <w:tcW w:w="3460" w:type="dxa"/>
            <w:tcBorders>
              <w:top w:val="nil"/>
              <w:left w:val="nil"/>
              <w:bottom w:val="nil"/>
              <w:right w:val="single" w:sz="8" w:space="0" w:color="auto"/>
            </w:tcBorders>
            <w:shd w:val="clear" w:color="auto" w:fill="auto"/>
            <w:hideMark/>
          </w:tcPr>
          <w:p w:rsidR="00402C90" w:rsidRPr="00303A5A" w:rsidRDefault="00402C90"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r>
      <w:tr w:rsidR="00402C90" w:rsidRPr="00303A5A" w:rsidTr="00045C4D">
        <w:trPr>
          <w:trHeight w:val="300"/>
        </w:trPr>
        <w:tc>
          <w:tcPr>
            <w:tcW w:w="2180" w:type="dxa"/>
            <w:vMerge/>
            <w:tcBorders>
              <w:top w:val="nil"/>
              <w:left w:val="single" w:sz="8" w:space="0" w:color="auto"/>
              <w:bottom w:val="single" w:sz="8" w:space="0" w:color="000000"/>
              <w:right w:val="single" w:sz="8" w:space="0" w:color="auto"/>
            </w:tcBorders>
            <w:vAlign w:val="center"/>
            <w:hideMark/>
          </w:tcPr>
          <w:p w:rsidR="00402C90" w:rsidRPr="00303A5A" w:rsidRDefault="00402C90" w:rsidP="00045C4D">
            <w:pPr>
              <w:spacing w:after="0" w:line="240" w:lineRule="auto"/>
              <w:rPr>
                <w:rFonts w:ascii="Times New Roman" w:eastAsia="Times New Roman" w:hAnsi="Times New Roman"/>
                <w:color w:val="000000"/>
                <w:sz w:val="20"/>
                <w:szCs w:val="20"/>
                <w:lang w:eastAsia="es-MX"/>
              </w:rPr>
            </w:pPr>
          </w:p>
        </w:tc>
        <w:tc>
          <w:tcPr>
            <w:tcW w:w="3940" w:type="dxa"/>
            <w:tcBorders>
              <w:top w:val="nil"/>
              <w:left w:val="nil"/>
              <w:bottom w:val="nil"/>
              <w:right w:val="single" w:sz="8" w:space="0" w:color="auto"/>
            </w:tcBorders>
            <w:shd w:val="clear" w:color="auto" w:fill="auto"/>
            <w:hideMark/>
          </w:tcPr>
          <w:p w:rsidR="00402C90" w:rsidRPr="00303A5A" w:rsidRDefault="00402C90"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c>
          <w:tcPr>
            <w:tcW w:w="3460" w:type="dxa"/>
            <w:tcBorders>
              <w:top w:val="nil"/>
              <w:left w:val="nil"/>
              <w:bottom w:val="nil"/>
              <w:right w:val="single" w:sz="8" w:space="0" w:color="auto"/>
            </w:tcBorders>
            <w:shd w:val="clear" w:color="auto" w:fill="auto"/>
            <w:hideMark/>
          </w:tcPr>
          <w:p w:rsidR="00402C90" w:rsidRPr="00303A5A" w:rsidRDefault="00402C90" w:rsidP="00045C4D">
            <w:pPr>
              <w:spacing w:after="0" w:line="240"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Si  82%</w:t>
            </w:r>
          </w:p>
        </w:tc>
      </w:tr>
      <w:tr w:rsidR="00402C90" w:rsidRPr="00303A5A" w:rsidTr="00045C4D">
        <w:trPr>
          <w:trHeight w:val="300"/>
        </w:trPr>
        <w:tc>
          <w:tcPr>
            <w:tcW w:w="2180" w:type="dxa"/>
            <w:vMerge/>
            <w:tcBorders>
              <w:top w:val="nil"/>
              <w:left w:val="single" w:sz="8" w:space="0" w:color="auto"/>
              <w:bottom w:val="single" w:sz="8" w:space="0" w:color="000000"/>
              <w:right w:val="single" w:sz="8" w:space="0" w:color="auto"/>
            </w:tcBorders>
            <w:vAlign w:val="center"/>
            <w:hideMark/>
          </w:tcPr>
          <w:p w:rsidR="00402C90" w:rsidRPr="00303A5A" w:rsidRDefault="00402C90" w:rsidP="00045C4D">
            <w:pPr>
              <w:spacing w:after="0" w:line="240" w:lineRule="auto"/>
              <w:rPr>
                <w:rFonts w:ascii="Times New Roman" w:eastAsia="Times New Roman" w:hAnsi="Times New Roman"/>
                <w:color w:val="000000"/>
                <w:sz w:val="20"/>
                <w:szCs w:val="20"/>
                <w:lang w:eastAsia="es-MX"/>
              </w:rPr>
            </w:pPr>
          </w:p>
        </w:tc>
        <w:tc>
          <w:tcPr>
            <w:tcW w:w="3940" w:type="dxa"/>
            <w:tcBorders>
              <w:top w:val="nil"/>
              <w:left w:val="nil"/>
              <w:bottom w:val="nil"/>
              <w:right w:val="single" w:sz="8" w:space="0" w:color="auto"/>
            </w:tcBorders>
            <w:shd w:val="clear" w:color="auto" w:fill="auto"/>
            <w:hideMark/>
          </w:tcPr>
          <w:p w:rsidR="00402C90" w:rsidRPr="00303A5A" w:rsidRDefault="00402C90"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c>
          <w:tcPr>
            <w:tcW w:w="3460" w:type="dxa"/>
            <w:tcBorders>
              <w:top w:val="nil"/>
              <w:left w:val="nil"/>
              <w:bottom w:val="nil"/>
              <w:right w:val="single" w:sz="8" w:space="0" w:color="auto"/>
            </w:tcBorders>
            <w:shd w:val="clear" w:color="auto" w:fill="auto"/>
            <w:hideMark/>
          </w:tcPr>
          <w:p w:rsidR="00402C90" w:rsidRPr="00303A5A" w:rsidRDefault="00402C90" w:rsidP="00045C4D">
            <w:pPr>
              <w:spacing w:after="0" w:line="240"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xml:space="preserve">  No 18%</w:t>
            </w:r>
          </w:p>
        </w:tc>
      </w:tr>
      <w:tr w:rsidR="00402C90" w:rsidRPr="00303A5A" w:rsidTr="00045C4D">
        <w:trPr>
          <w:trHeight w:val="900"/>
        </w:trPr>
        <w:tc>
          <w:tcPr>
            <w:tcW w:w="2180" w:type="dxa"/>
            <w:vMerge/>
            <w:tcBorders>
              <w:top w:val="nil"/>
              <w:left w:val="single" w:sz="8" w:space="0" w:color="auto"/>
              <w:bottom w:val="single" w:sz="8" w:space="0" w:color="000000"/>
              <w:right w:val="single" w:sz="8" w:space="0" w:color="auto"/>
            </w:tcBorders>
            <w:vAlign w:val="center"/>
            <w:hideMark/>
          </w:tcPr>
          <w:p w:rsidR="00402C90" w:rsidRPr="00303A5A" w:rsidRDefault="00402C90" w:rsidP="00045C4D">
            <w:pPr>
              <w:spacing w:after="0" w:line="240" w:lineRule="auto"/>
              <w:rPr>
                <w:rFonts w:ascii="Times New Roman" w:eastAsia="Times New Roman" w:hAnsi="Times New Roman"/>
                <w:color w:val="000000"/>
                <w:sz w:val="20"/>
                <w:szCs w:val="20"/>
                <w:lang w:eastAsia="es-MX"/>
              </w:rPr>
            </w:pPr>
          </w:p>
        </w:tc>
        <w:tc>
          <w:tcPr>
            <w:tcW w:w="3940" w:type="dxa"/>
            <w:tcBorders>
              <w:top w:val="nil"/>
              <w:left w:val="nil"/>
              <w:bottom w:val="nil"/>
              <w:right w:val="single" w:sz="8" w:space="0" w:color="auto"/>
            </w:tcBorders>
            <w:shd w:val="clear" w:color="auto" w:fill="auto"/>
            <w:hideMark/>
          </w:tcPr>
          <w:p w:rsidR="00402C90" w:rsidRPr="00303A5A" w:rsidRDefault="00402C90"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¿Al inicio del curso qué promedio obtuvo y con qué promedio finalizó su hijo (a) en el ciclo escolar?</w:t>
            </w:r>
          </w:p>
        </w:tc>
        <w:tc>
          <w:tcPr>
            <w:tcW w:w="3460" w:type="dxa"/>
            <w:tcBorders>
              <w:top w:val="nil"/>
              <w:left w:val="nil"/>
              <w:bottom w:val="nil"/>
              <w:right w:val="single" w:sz="8" w:space="0" w:color="auto"/>
            </w:tcBorders>
            <w:shd w:val="clear" w:color="auto" w:fill="auto"/>
            <w:hideMark/>
          </w:tcPr>
          <w:p w:rsidR="00402C90" w:rsidRPr="00303A5A" w:rsidRDefault="00402C90" w:rsidP="00045C4D">
            <w:pPr>
              <w:spacing w:after="0" w:line="240"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r>
      <w:tr w:rsidR="00402C90" w:rsidRPr="00303A5A" w:rsidTr="00045C4D">
        <w:trPr>
          <w:trHeight w:val="300"/>
        </w:trPr>
        <w:tc>
          <w:tcPr>
            <w:tcW w:w="2180" w:type="dxa"/>
            <w:vMerge/>
            <w:tcBorders>
              <w:top w:val="nil"/>
              <w:left w:val="single" w:sz="8" w:space="0" w:color="auto"/>
              <w:bottom w:val="single" w:sz="8" w:space="0" w:color="000000"/>
              <w:right w:val="single" w:sz="8" w:space="0" w:color="auto"/>
            </w:tcBorders>
            <w:vAlign w:val="center"/>
            <w:hideMark/>
          </w:tcPr>
          <w:p w:rsidR="00402C90" w:rsidRPr="00303A5A" w:rsidRDefault="00402C90" w:rsidP="00045C4D">
            <w:pPr>
              <w:spacing w:after="0" w:line="240" w:lineRule="auto"/>
              <w:rPr>
                <w:rFonts w:ascii="Times New Roman" w:eastAsia="Times New Roman" w:hAnsi="Times New Roman"/>
                <w:color w:val="000000"/>
                <w:sz w:val="20"/>
                <w:szCs w:val="20"/>
                <w:lang w:eastAsia="es-MX"/>
              </w:rPr>
            </w:pPr>
          </w:p>
        </w:tc>
        <w:tc>
          <w:tcPr>
            <w:tcW w:w="3940" w:type="dxa"/>
            <w:tcBorders>
              <w:top w:val="nil"/>
              <w:left w:val="nil"/>
              <w:bottom w:val="nil"/>
              <w:right w:val="single" w:sz="8" w:space="0" w:color="auto"/>
            </w:tcBorders>
            <w:shd w:val="clear" w:color="auto" w:fill="auto"/>
            <w:hideMark/>
          </w:tcPr>
          <w:p w:rsidR="00402C90" w:rsidRPr="00303A5A" w:rsidRDefault="00402C90"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c>
          <w:tcPr>
            <w:tcW w:w="3460" w:type="dxa"/>
            <w:tcBorders>
              <w:top w:val="nil"/>
              <w:left w:val="nil"/>
              <w:bottom w:val="nil"/>
              <w:right w:val="single" w:sz="8" w:space="0" w:color="auto"/>
            </w:tcBorders>
            <w:shd w:val="clear" w:color="auto" w:fill="auto"/>
            <w:hideMark/>
          </w:tcPr>
          <w:p w:rsidR="00402C90" w:rsidRPr="00303A5A" w:rsidRDefault="00402C90" w:rsidP="00045C4D">
            <w:pPr>
              <w:spacing w:after="0" w:line="240"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Porcentaje final:</w:t>
            </w:r>
          </w:p>
        </w:tc>
      </w:tr>
      <w:tr w:rsidR="00402C90" w:rsidRPr="00303A5A" w:rsidTr="00045C4D">
        <w:trPr>
          <w:trHeight w:val="300"/>
        </w:trPr>
        <w:tc>
          <w:tcPr>
            <w:tcW w:w="2180" w:type="dxa"/>
            <w:vMerge/>
            <w:tcBorders>
              <w:top w:val="nil"/>
              <w:left w:val="single" w:sz="8" w:space="0" w:color="auto"/>
              <w:bottom w:val="single" w:sz="8" w:space="0" w:color="000000"/>
              <w:right w:val="single" w:sz="8" w:space="0" w:color="auto"/>
            </w:tcBorders>
            <w:vAlign w:val="center"/>
            <w:hideMark/>
          </w:tcPr>
          <w:p w:rsidR="00402C90" w:rsidRPr="00303A5A" w:rsidRDefault="00402C90" w:rsidP="00045C4D">
            <w:pPr>
              <w:spacing w:after="0" w:line="240" w:lineRule="auto"/>
              <w:rPr>
                <w:rFonts w:ascii="Times New Roman" w:eastAsia="Times New Roman" w:hAnsi="Times New Roman"/>
                <w:color w:val="000000"/>
                <w:sz w:val="20"/>
                <w:szCs w:val="20"/>
                <w:lang w:eastAsia="es-MX"/>
              </w:rPr>
            </w:pPr>
          </w:p>
        </w:tc>
        <w:tc>
          <w:tcPr>
            <w:tcW w:w="3940" w:type="dxa"/>
            <w:tcBorders>
              <w:top w:val="nil"/>
              <w:left w:val="nil"/>
              <w:bottom w:val="nil"/>
              <w:right w:val="single" w:sz="8" w:space="0" w:color="auto"/>
            </w:tcBorders>
            <w:shd w:val="clear" w:color="auto" w:fill="auto"/>
            <w:hideMark/>
          </w:tcPr>
          <w:p w:rsidR="00402C90" w:rsidRPr="00303A5A" w:rsidRDefault="00402C90" w:rsidP="00045C4D">
            <w:pPr>
              <w:spacing w:after="0" w:line="240"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c>
          <w:tcPr>
            <w:tcW w:w="3460" w:type="dxa"/>
            <w:tcBorders>
              <w:top w:val="nil"/>
              <w:left w:val="nil"/>
              <w:bottom w:val="nil"/>
              <w:right w:val="single" w:sz="8" w:space="0" w:color="auto"/>
            </w:tcBorders>
            <w:shd w:val="clear" w:color="auto" w:fill="auto"/>
            <w:hideMark/>
          </w:tcPr>
          <w:p w:rsidR="00402C90" w:rsidRPr="00303A5A" w:rsidRDefault="00402C90" w:rsidP="00045C4D">
            <w:pPr>
              <w:spacing w:after="0" w:line="240"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Calificación inicial 8.4</w:t>
            </w:r>
          </w:p>
        </w:tc>
      </w:tr>
      <w:tr w:rsidR="00402C90" w:rsidRPr="00303A5A" w:rsidTr="00045C4D">
        <w:trPr>
          <w:trHeight w:val="315"/>
        </w:trPr>
        <w:tc>
          <w:tcPr>
            <w:tcW w:w="2180" w:type="dxa"/>
            <w:vMerge/>
            <w:tcBorders>
              <w:top w:val="nil"/>
              <w:left w:val="single" w:sz="8" w:space="0" w:color="auto"/>
              <w:bottom w:val="single" w:sz="8" w:space="0" w:color="000000"/>
              <w:right w:val="single" w:sz="8" w:space="0" w:color="auto"/>
            </w:tcBorders>
            <w:vAlign w:val="center"/>
            <w:hideMark/>
          </w:tcPr>
          <w:p w:rsidR="00402C90" w:rsidRPr="00303A5A" w:rsidRDefault="00402C90" w:rsidP="00045C4D">
            <w:pPr>
              <w:spacing w:after="0" w:line="240" w:lineRule="auto"/>
              <w:rPr>
                <w:rFonts w:ascii="Times New Roman" w:eastAsia="Times New Roman" w:hAnsi="Times New Roman"/>
                <w:color w:val="000000"/>
                <w:sz w:val="20"/>
                <w:szCs w:val="20"/>
                <w:lang w:eastAsia="es-MX"/>
              </w:rPr>
            </w:pPr>
          </w:p>
        </w:tc>
        <w:tc>
          <w:tcPr>
            <w:tcW w:w="3940" w:type="dxa"/>
            <w:tcBorders>
              <w:top w:val="nil"/>
              <w:left w:val="nil"/>
              <w:bottom w:val="single" w:sz="8" w:space="0" w:color="auto"/>
              <w:right w:val="single" w:sz="8" w:space="0" w:color="auto"/>
            </w:tcBorders>
            <w:shd w:val="clear" w:color="auto" w:fill="auto"/>
            <w:hideMark/>
          </w:tcPr>
          <w:p w:rsidR="00402C90" w:rsidRPr="00303A5A" w:rsidRDefault="00402C90" w:rsidP="00045C4D">
            <w:pPr>
              <w:spacing w:after="0" w:line="240"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c>
          <w:tcPr>
            <w:tcW w:w="3460" w:type="dxa"/>
            <w:tcBorders>
              <w:top w:val="nil"/>
              <w:left w:val="nil"/>
              <w:bottom w:val="single" w:sz="8" w:space="0" w:color="auto"/>
              <w:right w:val="single" w:sz="8" w:space="0" w:color="auto"/>
            </w:tcBorders>
            <w:shd w:val="clear" w:color="auto" w:fill="auto"/>
            <w:hideMark/>
          </w:tcPr>
          <w:p w:rsidR="00402C90" w:rsidRPr="00303A5A" w:rsidRDefault="00402C90" w:rsidP="00045C4D">
            <w:pPr>
              <w:spacing w:after="0" w:line="240"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Calificación final 8.5</w:t>
            </w:r>
          </w:p>
        </w:tc>
      </w:tr>
    </w:tbl>
    <w:p w:rsidR="00C25FCD" w:rsidRPr="00303A5A" w:rsidRDefault="00C25FCD" w:rsidP="00C25FCD">
      <w:pPr>
        <w:spacing w:line="276" w:lineRule="auto"/>
        <w:jc w:val="center"/>
        <w:rPr>
          <w:rFonts w:ascii="Times New Roman" w:hAnsi="Times New Roman"/>
          <w:sz w:val="20"/>
          <w:szCs w:val="20"/>
        </w:rPr>
      </w:pPr>
    </w:p>
    <w:p w:rsidR="00F65CDE" w:rsidRPr="00303A5A" w:rsidRDefault="00F65CDE" w:rsidP="00F65CDE">
      <w:pPr>
        <w:spacing w:line="276" w:lineRule="auto"/>
        <w:rPr>
          <w:rFonts w:ascii="Times New Roman" w:hAnsi="Times New Roman"/>
          <w:b/>
          <w:sz w:val="20"/>
          <w:szCs w:val="20"/>
        </w:rPr>
      </w:pPr>
      <w:r w:rsidRPr="00303A5A">
        <w:rPr>
          <w:rFonts w:ascii="Times New Roman" w:hAnsi="Times New Roman"/>
          <w:b/>
          <w:sz w:val="20"/>
          <w:szCs w:val="20"/>
        </w:rPr>
        <w:t xml:space="preserve">Cronograma de Actividades: </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6"/>
        <w:gridCol w:w="2616"/>
        <w:gridCol w:w="2886"/>
      </w:tblGrid>
      <w:tr w:rsidR="00402C90" w:rsidRPr="000275E6" w:rsidTr="000275E6">
        <w:trPr>
          <w:trHeight w:val="76"/>
        </w:trPr>
        <w:tc>
          <w:tcPr>
            <w:tcW w:w="4206" w:type="dxa"/>
            <w:shd w:val="clear" w:color="auto" w:fill="D9D9D9"/>
          </w:tcPr>
          <w:p w:rsidR="00402C90" w:rsidRPr="000275E6" w:rsidRDefault="00402C90" w:rsidP="000275E6">
            <w:pPr>
              <w:spacing w:line="276" w:lineRule="auto"/>
              <w:jc w:val="center"/>
              <w:rPr>
                <w:rFonts w:ascii="Times New Roman" w:eastAsia="Times New Roman" w:hAnsi="Times New Roman"/>
                <w:b/>
                <w:sz w:val="20"/>
                <w:szCs w:val="20"/>
              </w:rPr>
            </w:pPr>
            <w:r w:rsidRPr="000275E6">
              <w:rPr>
                <w:rFonts w:ascii="Times New Roman" w:eastAsia="Times New Roman" w:hAnsi="Times New Roman"/>
                <w:b/>
                <w:sz w:val="20"/>
                <w:szCs w:val="20"/>
              </w:rPr>
              <w:t>Actividad</w:t>
            </w:r>
          </w:p>
        </w:tc>
        <w:tc>
          <w:tcPr>
            <w:tcW w:w="2616" w:type="dxa"/>
            <w:shd w:val="clear" w:color="auto" w:fill="D9D9D9"/>
          </w:tcPr>
          <w:p w:rsidR="00402C90" w:rsidRPr="000275E6" w:rsidRDefault="00402C90" w:rsidP="000275E6">
            <w:pPr>
              <w:spacing w:line="276" w:lineRule="auto"/>
              <w:jc w:val="center"/>
              <w:rPr>
                <w:rFonts w:ascii="Times New Roman" w:eastAsia="Times New Roman" w:hAnsi="Times New Roman"/>
                <w:b/>
                <w:sz w:val="20"/>
                <w:szCs w:val="20"/>
              </w:rPr>
            </w:pPr>
            <w:r w:rsidRPr="000275E6">
              <w:rPr>
                <w:rFonts w:ascii="Times New Roman" w:eastAsia="Times New Roman" w:hAnsi="Times New Roman"/>
                <w:b/>
                <w:sz w:val="20"/>
                <w:szCs w:val="20"/>
              </w:rPr>
              <w:t>Fecha</w:t>
            </w:r>
          </w:p>
        </w:tc>
        <w:tc>
          <w:tcPr>
            <w:tcW w:w="2886" w:type="dxa"/>
            <w:shd w:val="clear" w:color="auto" w:fill="D9D9D9"/>
          </w:tcPr>
          <w:p w:rsidR="00402C90" w:rsidRPr="000275E6" w:rsidRDefault="00402C90" w:rsidP="000275E6">
            <w:pPr>
              <w:spacing w:line="276" w:lineRule="auto"/>
              <w:jc w:val="center"/>
              <w:rPr>
                <w:rFonts w:ascii="Times New Roman" w:eastAsia="Times New Roman" w:hAnsi="Times New Roman"/>
                <w:b/>
                <w:sz w:val="20"/>
                <w:szCs w:val="20"/>
              </w:rPr>
            </w:pPr>
            <w:r w:rsidRPr="000275E6">
              <w:rPr>
                <w:rFonts w:ascii="Times New Roman" w:eastAsia="Times New Roman" w:hAnsi="Times New Roman"/>
                <w:b/>
                <w:sz w:val="20"/>
                <w:szCs w:val="20"/>
              </w:rPr>
              <w:t>Tiempo</w:t>
            </w:r>
          </w:p>
        </w:tc>
      </w:tr>
      <w:tr w:rsidR="00402C90" w:rsidRPr="000275E6" w:rsidTr="000275E6">
        <w:trPr>
          <w:trHeight w:val="230"/>
        </w:trPr>
        <w:tc>
          <w:tcPr>
            <w:tcW w:w="4206" w:type="dxa"/>
          </w:tcPr>
          <w:p w:rsidR="00402C90" w:rsidRPr="000275E6" w:rsidRDefault="00402C90" w:rsidP="000275E6">
            <w:pPr>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 xml:space="preserve">Elaboración de Propuesta de Encuesta </w:t>
            </w:r>
          </w:p>
        </w:tc>
        <w:tc>
          <w:tcPr>
            <w:tcW w:w="2616" w:type="dxa"/>
          </w:tcPr>
          <w:p w:rsidR="00402C90" w:rsidRPr="000275E6" w:rsidRDefault="00402C90" w:rsidP="000275E6">
            <w:pPr>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Del 3 al 7 de Octubre</w:t>
            </w:r>
          </w:p>
        </w:tc>
        <w:tc>
          <w:tcPr>
            <w:tcW w:w="2886" w:type="dxa"/>
          </w:tcPr>
          <w:p w:rsidR="00402C90" w:rsidRPr="000275E6" w:rsidRDefault="00402C90" w:rsidP="000275E6">
            <w:pPr>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Una semana aproximadamente</w:t>
            </w:r>
          </w:p>
        </w:tc>
      </w:tr>
      <w:tr w:rsidR="00402C90" w:rsidRPr="000275E6" w:rsidTr="000275E6">
        <w:trPr>
          <w:trHeight w:val="239"/>
        </w:trPr>
        <w:tc>
          <w:tcPr>
            <w:tcW w:w="4206" w:type="dxa"/>
          </w:tcPr>
          <w:p w:rsidR="00402C90" w:rsidRPr="000275E6" w:rsidRDefault="00402C90" w:rsidP="000275E6">
            <w:pPr>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 xml:space="preserve">Aprobación de Encuesta </w:t>
            </w:r>
          </w:p>
        </w:tc>
        <w:tc>
          <w:tcPr>
            <w:tcW w:w="2616" w:type="dxa"/>
          </w:tcPr>
          <w:p w:rsidR="00402C90" w:rsidRPr="000275E6" w:rsidRDefault="00402C90" w:rsidP="000275E6">
            <w:pPr>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 xml:space="preserve">Del 10 al 11 de Octubre </w:t>
            </w:r>
          </w:p>
        </w:tc>
        <w:tc>
          <w:tcPr>
            <w:tcW w:w="2886" w:type="dxa"/>
          </w:tcPr>
          <w:p w:rsidR="00402C90" w:rsidRPr="000275E6" w:rsidRDefault="00402C90" w:rsidP="000275E6">
            <w:pPr>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 xml:space="preserve">Dos días </w:t>
            </w:r>
          </w:p>
        </w:tc>
      </w:tr>
      <w:tr w:rsidR="00402C90" w:rsidRPr="000275E6" w:rsidTr="000275E6">
        <w:trPr>
          <w:trHeight w:val="242"/>
        </w:trPr>
        <w:tc>
          <w:tcPr>
            <w:tcW w:w="9708" w:type="dxa"/>
            <w:gridSpan w:val="3"/>
          </w:tcPr>
          <w:p w:rsidR="00402C90" w:rsidRPr="000275E6" w:rsidRDefault="00402C90" w:rsidP="000275E6">
            <w:pPr>
              <w:spacing w:line="276" w:lineRule="auto"/>
              <w:jc w:val="center"/>
              <w:rPr>
                <w:rFonts w:ascii="Times New Roman" w:eastAsia="Times New Roman" w:hAnsi="Times New Roman"/>
                <w:sz w:val="20"/>
                <w:szCs w:val="20"/>
              </w:rPr>
            </w:pPr>
            <w:r w:rsidRPr="000275E6">
              <w:rPr>
                <w:rFonts w:ascii="Times New Roman" w:eastAsia="Times New Roman" w:hAnsi="Times New Roman"/>
                <w:sz w:val="20"/>
                <w:szCs w:val="20"/>
              </w:rPr>
              <w:t xml:space="preserve">Actividad </w:t>
            </w:r>
          </w:p>
        </w:tc>
      </w:tr>
      <w:tr w:rsidR="00402C90" w:rsidRPr="000275E6" w:rsidTr="000275E6">
        <w:trPr>
          <w:trHeight w:val="242"/>
        </w:trPr>
        <w:tc>
          <w:tcPr>
            <w:tcW w:w="4206" w:type="dxa"/>
          </w:tcPr>
          <w:p w:rsidR="00402C90" w:rsidRPr="000275E6" w:rsidRDefault="00402C90" w:rsidP="000275E6">
            <w:pPr>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 xml:space="preserve">Lugar de Aplicación </w:t>
            </w:r>
          </w:p>
        </w:tc>
        <w:tc>
          <w:tcPr>
            <w:tcW w:w="5502" w:type="dxa"/>
            <w:gridSpan w:val="2"/>
          </w:tcPr>
          <w:p w:rsidR="00402C90" w:rsidRPr="000275E6" w:rsidRDefault="00402C90" w:rsidP="000275E6">
            <w:pPr>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 xml:space="preserve">Instalaciones de la Subdirección </w:t>
            </w:r>
          </w:p>
        </w:tc>
      </w:tr>
      <w:tr w:rsidR="00402C90" w:rsidRPr="000275E6" w:rsidTr="000275E6">
        <w:trPr>
          <w:trHeight w:val="151"/>
        </w:trPr>
        <w:tc>
          <w:tcPr>
            <w:tcW w:w="4206" w:type="dxa"/>
          </w:tcPr>
          <w:p w:rsidR="00402C90" w:rsidRPr="000275E6" w:rsidRDefault="00402C90" w:rsidP="000275E6">
            <w:pPr>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lastRenderedPageBreak/>
              <w:t>Personal Requerido</w:t>
            </w:r>
          </w:p>
        </w:tc>
        <w:tc>
          <w:tcPr>
            <w:tcW w:w="5502" w:type="dxa"/>
            <w:gridSpan w:val="2"/>
          </w:tcPr>
          <w:p w:rsidR="00402C90" w:rsidRPr="000275E6" w:rsidRDefault="00402C90" w:rsidP="000275E6">
            <w:pPr>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 xml:space="preserve">2 colaboradores de la Subdirección de Educación </w:t>
            </w:r>
          </w:p>
        </w:tc>
      </w:tr>
      <w:tr w:rsidR="00402C90" w:rsidRPr="000275E6" w:rsidTr="000275E6">
        <w:trPr>
          <w:trHeight w:val="234"/>
        </w:trPr>
        <w:tc>
          <w:tcPr>
            <w:tcW w:w="4206" w:type="dxa"/>
          </w:tcPr>
          <w:p w:rsidR="00402C90" w:rsidRPr="000275E6" w:rsidRDefault="00402C90" w:rsidP="000275E6">
            <w:pPr>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 xml:space="preserve">Fecha que se realizó el muestreo </w:t>
            </w:r>
          </w:p>
        </w:tc>
        <w:tc>
          <w:tcPr>
            <w:tcW w:w="5502" w:type="dxa"/>
            <w:gridSpan w:val="2"/>
          </w:tcPr>
          <w:p w:rsidR="00402C90" w:rsidRPr="000275E6" w:rsidRDefault="00402C90" w:rsidP="000275E6">
            <w:pPr>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Del 17 de Octubre al 10 de Noviembre</w:t>
            </w:r>
          </w:p>
        </w:tc>
      </w:tr>
    </w:tbl>
    <w:p w:rsidR="00F65CDE" w:rsidRPr="00303A5A" w:rsidRDefault="00F65CDE" w:rsidP="00F65CDE">
      <w:pPr>
        <w:spacing w:line="276" w:lineRule="auto"/>
        <w:rPr>
          <w:rFonts w:ascii="Times New Roman" w:hAnsi="Times New Roman"/>
          <w:sz w:val="20"/>
          <w:szCs w:val="20"/>
        </w:rPr>
      </w:pPr>
    </w:p>
    <w:p w:rsidR="00F65CDE" w:rsidRPr="00303A5A" w:rsidRDefault="00F65CDE" w:rsidP="00F65CDE">
      <w:pPr>
        <w:spacing w:line="276" w:lineRule="auto"/>
        <w:rPr>
          <w:rFonts w:ascii="Times New Roman" w:hAnsi="Times New Roman"/>
          <w:b/>
          <w:noProof/>
          <w:sz w:val="20"/>
          <w:szCs w:val="20"/>
          <w:lang w:eastAsia="es-MX"/>
        </w:rPr>
      </w:pPr>
      <w:r w:rsidRPr="00303A5A">
        <w:rPr>
          <w:rFonts w:ascii="Times New Roman" w:hAnsi="Times New Roman"/>
          <w:b/>
          <w:noProof/>
          <w:sz w:val="20"/>
          <w:szCs w:val="20"/>
          <w:lang w:eastAsia="es-MX"/>
        </w:rPr>
        <w:t xml:space="preserve">III.EVALUACION DE LA OPERACIÓN DEL PROGRAMA SOCIAL </w:t>
      </w:r>
    </w:p>
    <w:p w:rsidR="00F65CDE" w:rsidRPr="00303A5A" w:rsidRDefault="00C25FCD" w:rsidP="00C25FCD">
      <w:pPr>
        <w:spacing w:line="276" w:lineRule="auto"/>
        <w:rPr>
          <w:rFonts w:ascii="Times New Roman" w:hAnsi="Times New Roman"/>
          <w:b/>
          <w:noProof/>
          <w:sz w:val="20"/>
          <w:szCs w:val="20"/>
          <w:lang w:eastAsia="es-MX"/>
        </w:rPr>
      </w:pPr>
      <w:r w:rsidRPr="00303A5A">
        <w:rPr>
          <w:rFonts w:ascii="Times New Roman" w:hAnsi="Times New Roman"/>
          <w:b/>
          <w:noProof/>
          <w:sz w:val="20"/>
          <w:szCs w:val="20"/>
          <w:lang w:eastAsia="es-MX"/>
        </w:rPr>
        <w:t>Iii.1.Estructura Operativa del Programa Social en el 2016</w:t>
      </w:r>
    </w:p>
    <w:p w:rsidR="00F65CDE" w:rsidRPr="00303A5A" w:rsidRDefault="00F65CDE" w:rsidP="00F65CDE">
      <w:pPr>
        <w:spacing w:line="276" w:lineRule="auto"/>
        <w:rPr>
          <w:rFonts w:ascii="Times New Roman" w:hAnsi="Times New Roman"/>
          <w:noProof/>
          <w:sz w:val="20"/>
          <w:szCs w:val="20"/>
          <w:lang w:eastAsia="es-MX"/>
        </w:rPr>
      </w:pPr>
      <w:r w:rsidRPr="00303A5A">
        <w:rPr>
          <w:rFonts w:ascii="Times New Roman" w:hAnsi="Times New Roman"/>
          <w:noProof/>
          <w:sz w:val="20"/>
          <w:szCs w:val="20"/>
          <w:lang w:eastAsia="es-MX"/>
        </w:rPr>
        <w:t xml:space="preserve">Oganigrama de la operación del </w:t>
      </w:r>
      <w:r w:rsidRPr="00303A5A">
        <w:rPr>
          <w:rFonts w:ascii="Times New Roman" w:hAnsi="Times New Roman"/>
          <w:sz w:val="20"/>
          <w:szCs w:val="20"/>
        </w:rPr>
        <w:t>“PROGRAMA DE APOYO PARA ESTUDIANTES DE 1° Y 2° DE SECUNDARIA”</w:t>
      </w:r>
    </w:p>
    <w:p w:rsidR="00F65CDE" w:rsidRPr="00303A5A" w:rsidRDefault="00F65CDE" w:rsidP="00F65CDE">
      <w:pPr>
        <w:spacing w:line="276" w:lineRule="auto"/>
        <w:rPr>
          <w:rFonts w:ascii="Times New Roman" w:hAnsi="Times New Roman"/>
          <w:b/>
          <w:noProof/>
          <w:sz w:val="20"/>
          <w:szCs w:val="20"/>
          <w:u w:val="single"/>
          <w:lang w:eastAsia="es-MX"/>
        </w:rPr>
      </w:pPr>
    </w:p>
    <w:p w:rsidR="00F65CDE" w:rsidRPr="00303A5A" w:rsidRDefault="00AD1FE4" w:rsidP="00F65CDE">
      <w:pPr>
        <w:spacing w:line="276" w:lineRule="auto"/>
        <w:rPr>
          <w:rFonts w:ascii="Times New Roman" w:hAnsi="Times New Roman"/>
          <w:b/>
          <w:sz w:val="20"/>
          <w:szCs w:val="20"/>
          <w:u w:val="single"/>
        </w:rPr>
      </w:pPr>
      <w:r>
        <w:rPr>
          <w:rFonts w:ascii="Times New Roman" w:hAnsi="Times New Roman"/>
          <w:b/>
          <w:noProof/>
          <w:sz w:val="20"/>
          <w:szCs w:val="20"/>
          <w:u w:val="single"/>
          <w:lang w:eastAsia="es-MX"/>
        </w:rPr>
        <w:drawing>
          <wp:inline distT="0" distB="0" distL="0" distR="0">
            <wp:extent cx="5638800" cy="2465451"/>
            <wp:effectExtent l="0" t="19050" r="0" b="11049"/>
            <wp:docPr id="2" name="Diagrama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F65CDE" w:rsidRPr="00303A5A" w:rsidRDefault="00F65CDE" w:rsidP="00F65CDE">
      <w:pPr>
        <w:spacing w:line="276" w:lineRule="auto"/>
        <w:rPr>
          <w:rFonts w:ascii="Times New Roman" w:hAnsi="Times New Roman"/>
          <w:noProof/>
          <w:sz w:val="20"/>
          <w:szCs w:val="20"/>
          <w:lang w:eastAsia="es-MX"/>
        </w:rPr>
      </w:pPr>
      <w:r w:rsidRPr="00303A5A">
        <w:rPr>
          <w:rFonts w:ascii="Times New Roman" w:hAnsi="Times New Roman"/>
          <w:sz w:val="20"/>
          <w:szCs w:val="20"/>
        </w:rPr>
        <w:t>Descripción de perfil de los puestos en la operación del “PROGRAMA DE APOYO PARA ESTUDIANTES DE 1° Y 2° DE SECUNDARIA”</w:t>
      </w:r>
    </w:p>
    <w:tbl>
      <w:tblPr>
        <w:tblpPr w:leftFromText="141" w:rightFromText="141" w:vertAnchor="text" w:horzAnchor="margin" w:tblpXSpec="center" w:tblpY="56"/>
        <w:tblW w:w="4895" w:type="pct"/>
        <w:tblCellMar>
          <w:left w:w="70" w:type="dxa"/>
          <w:right w:w="70" w:type="dxa"/>
        </w:tblCellMar>
        <w:tblLook w:val="04A0"/>
      </w:tblPr>
      <w:tblGrid>
        <w:gridCol w:w="1648"/>
        <w:gridCol w:w="1424"/>
        <w:gridCol w:w="1152"/>
        <w:gridCol w:w="1562"/>
        <w:gridCol w:w="985"/>
        <w:gridCol w:w="592"/>
        <w:gridCol w:w="1385"/>
        <w:gridCol w:w="1152"/>
      </w:tblGrid>
      <w:tr w:rsidR="00F65CDE" w:rsidRPr="00303A5A" w:rsidTr="00DB1BE0">
        <w:trPr>
          <w:trHeight w:val="510"/>
          <w:tblHeader/>
        </w:trPr>
        <w:tc>
          <w:tcPr>
            <w:tcW w:w="8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65CDE" w:rsidRPr="00303A5A" w:rsidRDefault="00F65CDE" w:rsidP="003F1F4C">
            <w:pPr>
              <w:spacing w:after="0" w:line="276" w:lineRule="auto"/>
              <w:jc w:val="center"/>
              <w:rPr>
                <w:rFonts w:ascii="Times New Roman" w:eastAsia="Times New Roman" w:hAnsi="Times New Roman"/>
                <w:b/>
                <w:bCs/>
                <w:color w:val="000000"/>
                <w:sz w:val="20"/>
                <w:szCs w:val="20"/>
                <w:lang w:eastAsia="es-MX"/>
              </w:rPr>
            </w:pPr>
            <w:r w:rsidRPr="00303A5A">
              <w:rPr>
                <w:rFonts w:ascii="Times New Roman" w:eastAsia="Times New Roman" w:hAnsi="Times New Roman"/>
                <w:b/>
                <w:bCs/>
                <w:color w:val="000000"/>
                <w:spacing w:val="1"/>
                <w:sz w:val="20"/>
                <w:szCs w:val="20"/>
                <w:lang w:eastAsia="es-MX"/>
              </w:rPr>
              <w:t>Puesto</w:t>
            </w:r>
          </w:p>
        </w:tc>
        <w:tc>
          <w:tcPr>
            <w:tcW w:w="719" w:type="pct"/>
            <w:tcBorders>
              <w:top w:val="single" w:sz="4" w:space="0" w:color="auto"/>
              <w:left w:val="nil"/>
              <w:bottom w:val="single" w:sz="4" w:space="0" w:color="auto"/>
              <w:right w:val="single" w:sz="4" w:space="0" w:color="auto"/>
            </w:tcBorders>
            <w:shd w:val="clear" w:color="auto" w:fill="D9D9D9"/>
            <w:vAlign w:val="center"/>
            <w:hideMark/>
          </w:tcPr>
          <w:p w:rsidR="00F65CDE" w:rsidRPr="00303A5A" w:rsidRDefault="00F65CDE" w:rsidP="003F1F4C">
            <w:pPr>
              <w:spacing w:after="0" w:line="276" w:lineRule="auto"/>
              <w:jc w:val="center"/>
              <w:rPr>
                <w:rFonts w:ascii="Times New Roman" w:eastAsia="Times New Roman" w:hAnsi="Times New Roman"/>
                <w:b/>
                <w:bCs/>
                <w:color w:val="000000"/>
                <w:sz w:val="20"/>
                <w:szCs w:val="20"/>
                <w:lang w:eastAsia="es-MX"/>
              </w:rPr>
            </w:pPr>
            <w:r w:rsidRPr="00303A5A">
              <w:rPr>
                <w:rFonts w:ascii="Times New Roman" w:eastAsia="Times New Roman" w:hAnsi="Times New Roman"/>
                <w:b/>
                <w:bCs/>
                <w:color w:val="000000"/>
                <w:spacing w:val="1"/>
                <w:sz w:val="20"/>
                <w:szCs w:val="20"/>
                <w:lang w:eastAsia="es-MX"/>
              </w:rPr>
              <w:t>Formación requerida</w:t>
            </w:r>
          </w:p>
        </w:tc>
        <w:tc>
          <w:tcPr>
            <w:tcW w:w="582" w:type="pct"/>
            <w:tcBorders>
              <w:top w:val="single" w:sz="4" w:space="0" w:color="auto"/>
              <w:left w:val="nil"/>
              <w:bottom w:val="single" w:sz="4" w:space="0" w:color="auto"/>
              <w:right w:val="single" w:sz="4" w:space="0" w:color="auto"/>
            </w:tcBorders>
            <w:shd w:val="clear" w:color="auto" w:fill="D9D9D9"/>
            <w:vAlign w:val="center"/>
            <w:hideMark/>
          </w:tcPr>
          <w:p w:rsidR="00F65CDE" w:rsidRPr="00303A5A" w:rsidRDefault="00F65CDE" w:rsidP="003F1F4C">
            <w:pPr>
              <w:spacing w:after="0" w:line="276" w:lineRule="auto"/>
              <w:jc w:val="center"/>
              <w:rPr>
                <w:rFonts w:ascii="Times New Roman" w:eastAsia="Times New Roman" w:hAnsi="Times New Roman"/>
                <w:b/>
                <w:bCs/>
                <w:color w:val="000000"/>
                <w:sz w:val="20"/>
                <w:szCs w:val="20"/>
                <w:lang w:eastAsia="es-MX"/>
              </w:rPr>
            </w:pPr>
            <w:r w:rsidRPr="00303A5A">
              <w:rPr>
                <w:rFonts w:ascii="Times New Roman" w:eastAsia="Times New Roman" w:hAnsi="Times New Roman"/>
                <w:b/>
                <w:bCs/>
                <w:color w:val="000000"/>
                <w:spacing w:val="-1"/>
                <w:sz w:val="20"/>
                <w:szCs w:val="20"/>
                <w:lang w:eastAsia="es-MX"/>
              </w:rPr>
              <w:t>Experiencia requerida</w:t>
            </w:r>
          </w:p>
        </w:tc>
        <w:tc>
          <w:tcPr>
            <w:tcW w:w="789" w:type="pct"/>
            <w:tcBorders>
              <w:top w:val="single" w:sz="4" w:space="0" w:color="auto"/>
              <w:left w:val="nil"/>
              <w:bottom w:val="single" w:sz="4" w:space="0" w:color="auto"/>
              <w:right w:val="single" w:sz="4" w:space="0" w:color="auto"/>
            </w:tcBorders>
            <w:shd w:val="clear" w:color="auto" w:fill="D9D9D9"/>
            <w:vAlign w:val="center"/>
            <w:hideMark/>
          </w:tcPr>
          <w:p w:rsidR="00F65CDE" w:rsidRPr="00303A5A" w:rsidRDefault="00F65CDE" w:rsidP="003F1F4C">
            <w:pPr>
              <w:spacing w:after="0" w:line="276" w:lineRule="auto"/>
              <w:jc w:val="center"/>
              <w:rPr>
                <w:rFonts w:ascii="Times New Roman" w:eastAsia="Times New Roman" w:hAnsi="Times New Roman"/>
                <w:b/>
                <w:bCs/>
                <w:color w:val="000000"/>
                <w:sz w:val="20"/>
                <w:szCs w:val="20"/>
                <w:lang w:eastAsia="es-MX"/>
              </w:rPr>
            </w:pPr>
            <w:r w:rsidRPr="00303A5A">
              <w:rPr>
                <w:rFonts w:ascii="Times New Roman" w:eastAsia="Times New Roman" w:hAnsi="Times New Roman"/>
                <w:b/>
                <w:bCs/>
                <w:color w:val="000000"/>
                <w:spacing w:val="1"/>
                <w:sz w:val="20"/>
                <w:szCs w:val="20"/>
                <w:lang w:eastAsia="es-MX"/>
              </w:rPr>
              <w:t>Funciones</w:t>
            </w:r>
          </w:p>
        </w:tc>
        <w:tc>
          <w:tcPr>
            <w:tcW w:w="497" w:type="pct"/>
            <w:tcBorders>
              <w:top w:val="single" w:sz="4" w:space="0" w:color="auto"/>
              <w:left w:val="nil"/>
              <w:bottom w:val="single" w:sz="4" w:space="0" w:color="auto"/>
              <w:right w:val="single" w:sz="4" w:space="0" w:color="auto"/>
            </w:tcBorders>
            <w:shd w:val="clear" w:color="auto" w:fill="D9D9D9"/>
            <w:vAlign w:val="center"/>
            <w:hideMark/>
          </w:tcPr>
          <w:p w:rsidR="00F65CDE" w:rsidRPr="00303A5A" w:rsidRDefault="00F65CDE" w:rsidP="003F1F4C">
            <w:pPr>
              <w:spacing w:after="0" w:line="276" w:lineRule="auto"/>
              <w:jc w:val="center"/>
              <w:rPr>
                <w:rFonts w:ascii="Times New Roman" w:eastAsia="Times New Roman" w:hAnsi="Times New Roman"/>
                <w:b/>
                <w:bCs/>
                <w:color w:val="000000"/>
                <w:sz w:val="20"/>
                <w:szCs w:val="20"/>
                <w:lang w:eastAsia="es-MX"/>
              </w:rPr>
            </w:pPr>
            <w:r w:rsidRPr="00303A5A">
              <w:rPr>
                <w:rFonts w:ascii="Times New Roman" w:eastAsia="Times New Roman" w:hAnsi="Times New Roman"/>
                <w:b/>
                <w:bCs/>
                <w:color w:val="000000"/>
                <w:sz w:val="20"/>
                <w:szCs w:val="20"/>
                <w:lang w:eastAsia="es-MX"/>
              </w:rPr>
              <w:t>Sexo</w:t>
            </w:r>
          </w:p>
        </w:tc>
        <w:tc>
          <w:tcPr>
            <w:tcW w:w="299" w:type="pct"/>
            <w:tcBorders>
              <w:top w:val="single" w:sz="4" w:space="0" w:color="auto"/>
              <w:left w:val="nil"/>
              <w:bottom w:val="single" w:sz="4" w:space="0" w:color="auto"/>
              <w:right w:val="single" w:sz="4" w:space="0" w:color="auto"/>
            </w:tcBorders>
            <w:shd w:val="clear" w:color="auto" w:fill="D9D9D9"/>
            <w:vAlign w:val="center"/>
            <w:hideMark/>
          </w:tcPr>
          <w:p w:rsidR="00F65CDE" w:rsidRPr="00303A5A" w:rsidRDefault="00F65CDE" w:rsidP="003F1F4C">
            <w:pPr>
              <w:spacing w:after="0" w:line="276" w:lineRule="auto"/>
              <w:jc w:val="center"/>
              <w:rPr>
                <w:rFonts w:ascii="Times New Roman" w:eastAsia="Times New Roman" w:hAnsi="Times New Roman"/>
                <w:b/>
                <w:bCs/>
                <w:color w:val="000000"/>
                <w:sz w:val="20"/>
                <w:szCs w:val="20"/>
                <w:lang w:eastAsia="es-MX"/>
              </w:rPr>
            </w:pPr>
            <w:r w:rsidRPr="00303A5A">
              <w:rPr>
                <w:rFonts w:ascii="Times New Roman" w:eastAsia="Times New Roman" w:hAnsi="Times New Roman"/>
                <w:b/>
                <w:bCs/>
                <w:color w:val="000000"/>
                <w:spacing w:val="-1"/>
                <w:sz w:val="20"/>
                <w:szCs w:val="20"/>
                <w:lang w:eastAsia="es-MX"/>
              </w:rPr>
              <w:t>Edad</w:t>
            </w:r>
          </w:p>
        </w:tc>
        <w:tc>
          <w:tcPr>
            <w:tcW w:w="699" w:type="pct"/>
            <w:tcBorders>
              <w:top w:val="single" w:sz="4" w:space="0" w:color="auto"/>
              <w:left w:val="nil"/>
              <w:bottom w:val="single" w:sz="4" w:space="0" w:color="auto"/>
              <w:right w:val="single" w:sz="4" w:space="0" w:color="auto"/>
            </w:tcBorders>
            <w:shd w:val="clear" w:color="auto" w:fill="D9D9D9"/>
            <w:vAlign w:val="center"/>
            <w:hideMark/>
          </w:tcPr>
          <w:p w:rsidR="00F65CDE" w:rsidRPr="00303A5A" w:rsidRDefault="00F65CDE" w:rsidP="003F1F4C">
            <w:pPr>
              <w:spacing w:after="0" w:line="276" w:lineRule="auto"/>
              <w:jc w:val="center"/>
              <w:rPr>
                <w:rFonts w:ascii="Times New Roman" w:eastAsia="Times New Roman" w:hAnsi="Times New Roman"/>
                <w:b/>
                <w:bCs/>
                <w:color w:val="000000"/>
                <w:sz w:val="20"/>
                <w:szCs w:val="20"/>
                <w:lang w:eastAsia="es-MX"/>
              </w:rPr>
            </w:pPr>
            <w:r w:rsidRPr="00303A5A">
              <w:rPr>
                <w:rFonts w:ascii="Times New Roman" w:eastAsia="Times New Roman" w:hAnsi="Times New Roman"/>
                <w:b/>
                <w:bCs/>
                <w:color w:val="000000"/>
                <w:spacing w:val="1"/>
                <w:sz w:val="20"/>
                <w:szCs w:val="20"/>
                <w:lang w:eastAsia="es-MX"/>
              </w:rPr>
              <w:t>Formación de la persona ocupante</w:t>
            </w:r>
          </w:p>
        </w:tc>
        <w:tc>
          <w:tcPr>
            <w:tcW w:w="582" w:type="pct"/>
            <w:tcBorders>
              <w:top w:val="single" w:sz="4" w:space="0" w:color="auto"/>
              <w:left w:val="nil"/>
              <w:bottom w:val="single" w:sz="4" w:space="0" w:color="auto"/>
              <w:right w:val="single" w:sz="4" w:space="0" w:color="auto"/>
            </w:tcBorders>
            <w:shd w:val="clear" w:color="auto" w:fill="D9D9D9"/>
            <w:vAlign w:val="center"/>
            <w:hideMark/>
          </w:tcPr>
          <w:p w:rsidR="00F65CDE" w:rsidRPr="00303A5A" w:rsidRDefault="00F65CDE" w:rsidP="003F1F4C">
            <w:pPr>
              <w:spacing w:after="0" w:line="276" w:lineRule="auto"/>
              <w:jc w:val="center"/>
              <w:rPr>
                <w:rFonts w:ascii="Times New Roman" w:eastAsia="Times New Roman" w:hAnsi="Times New Roman"/>
                <w:b/>
                <w:bCs/>
                <w:color w:val="000000"/>
                <w:sz w:val="20"/>
                <w:szCs w:val="20"/>
                <w:lang w:eastAsia="es-MX"/>
              </w:rPr>
            </w:pPr>
            <w:r w:rsidRPr="00303A5A">
              <w:rPr>
                <w:rFonts w:ascii="Times New Roman" w:eastAsia="Times New Roman" w:hAnsi="Times New Roman"/>
                <w:b/>
                <w:bCs/>
                <w:color w:val="000000"/>
                <w:spacing w:val="-1"/>
                <w:sz w:val="20"/>
                <w:szCs w:val="20"/>
                <w:lang w:eastAsia="es-MX"/>
              </w:rPr>
              <w:t>Experiencia de la persona ocupante</w:t>
            </w:r>
          </w:p>
        </w:tc>
      </w:tr>
      <w:tr w:rsidR="00F65CDE" w:rsidRPr="00303A5A" w:rsidTr="00DB1BE0">
        <w:trPr>
          <w:trHeight w:val="300"/>
        </w:trPr>
        <w:tc>
          <w:tcPr>
            <w:tcW w:w="832" w:type="pct"/>
            <w:vMerge w:val="restart"/>
            <w:tcBorders>
              <w:top w:val="nil"/>
              <w:left w:val="single" w:sz="4" w:space="0" w:color="auto"/>
              <w:bottom w:val="single" w:sz="4"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b/>
                <w:bCs/>
                <w:color w:val="000000"/>
                <w:sz w:val="20"/>
                <w:szCs w:val="20"/>
                <w:lang w:eastAsia="es-MX"/>
              </w:rPr>
            </w:pPr>
            <w:r w:rsidRPr="00303A5A">
              <w:rPr>
                <w:rFonts w:ascii="Times New Roman" w:eastAsia="Times New Roman" w:hAnsi="Times New Roman"/>
                <w:b/>
                <w:bCs/>
                <w:color w:val="000000"/>
                <w:sz w:val="20"/>
                <w:szCs w:val="20"/>
                <w:lang w:eastAsia="es-MX"/>
              </w:rPr>
              <w:t xml:space="preserve">Jefe Delegacional </w:t>
            </w:r>
          </w:p>
        </w:tc>
        <w:tc>
          <w:tcPr>
            <w:tcW w:w="719" w:type="pct"/>
            <w:vMerge w:val="restart"/>
            <w:tcBorders>
              <w:top w:val="nil"/>
              <w:left w:val="single" w:sz="4" w:space="0" w:color="auto"/>
              <w:bottom w:val="single" w:sz="4"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r w:rsidR="00BD3022" w:rsidRPr="00303A5A">
              <w:rPr>
                <w:rFonts w:ascii="Times New Roman" w:hAnsi="Times New Roman"/>
                <w:i/>
                <w:sz w:val="20"/>
                <w:szCs w:val="20"/>
                <w:lang w:val="es-ES"/>
              </w:rPr>
              <w:t xml:space="preserve"> Administración, Derecho, sociología, economía.</w:t>
            </w:r>
          </w:p>
        </w:tc>
        <w:tc>
          <w:tcPr>
            <w:tcW w:w="582" w:type="pct"/>
            <w:vMerge w:val="restart"/>
            <w:tcBorders>
              <w:top w:val="nil"/>
              <w:left w:val="single" w:sz="4" w:space="0" w:color="auto"/>
              <w:bottom w:val="single" w:sz="4"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r w:rsidR="00BD3022" w:rsidRPr="00303A5A">
              <w:rPr>
                <w:rFonts w:ascii="Times New Roman" w:eastAsia="Times New Roman" w:hAnsi="Times New Roman"/>
                <w:color w:val="000000"/>
                <w:sz w:val="20"/>
                <w:szCs w:val="20"/>
                <w:lang w:eastAsia="es-MX"/>
              </w:rPr>
              <w:t>7 años</w:t>
            </w:r>
          </w:p>
        </w:tc>
        <w:tc>
          <w:tcPr>
            <w:tcW w:w="789" w:type="pct"/>
            <w:vMerge w:val="restart"/>
            <w:tcBorders>
              <w:top w:val="nil"/>
              <w:left w:val="single" w:sz="4" w:space="0" w:color="auto"/>
              <w:bottom w:val="single" w:sz="4" w:space="0" w:color="auto"/>
              <w:right w:val="single" w:sz="4" w:space="0" w:color="auto"/>
            </w:tcBorders>
            <w:shd w:val="clear" w:color="auto" w:fill="auto"/>
            <w:hideMark/>
          </w:tcPr>
          <w:p w:rsidR="00F65CDE" w:rsidRPr="00303A5A" w:rsidRDefault="00BD3022" w:rsidP="00F65CDE">
            <w:pPr>
              <w:spacing w:after="0" w:line="276" w:lineRule="auto"/>
              <w:rPr>
                <w:rFonts w:ascii="Times New Roman" w:eastAsia="Times New Roman" w:hAnsi="Times New Roman"/>
                <w:color w:val="000000"/>
                <w:sz w:val="20"/>
                <w:szCs w:val="20"/>
                <w:lang w:eastAsia="es-MX"/>
              </w:rPr>
            </w:pPr>
            <w:r w:rsidRPr="00303A5A">
              <w:rPr>
                <w:rFonts w:ascii="Times New Roman" w:hAnsi="Times New Roman"/>
                <w:bCs/>
                <w:i/>
                <w:sz w:val="20"/>
                <w:szCs w:val="20"/>
              </w:rPr>
              <w:t>Coordinar la asesoría y análisis oportuno de todos los programas delegacionales de alto impacto de forma permanente.</w:t>
            </w:r>
          </w:p>
        </w:tc>
        <w:tc>
          <w:tcPr>
            <w:tcW w:w="497" w:type="pct"/>
            <w:vMerge w:val="restart"/>
            <w:tcBorders>
              <w:top w:val="nil"/>
              <w:left w:val="single" w:sz="4" w:space="0" w:color="auto"/>
              <w:bottom w:val="single" w:sz="4"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Masculino</w:t>
            </w:r>
          </w:p>
        </w:tc>
        <w:tc>
          <w:tcPr>
            <w:tcW w:w="299" w:type="pct"/>
            <w:vMerge w:val="restart"/>
            <w:tcBorders>
              <w:top w:val="nil"/>
              <w:left w:val="single" w:sz="4" w:space="0" w:color="auto"/>
              <w:bottom w:val="single" w:sz="4" w:space="0" w:color="auto"/>
              <w:right w:val="single" w:sz="4" w:space="0" w:color="auto"/>
            </w:tcBorders>
            <w:shd w:val="clear" w:color="auto" w:fill="FFFF00"/>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c>
          <w:tcPr>
            <w:tcW w:w="699" w:type="pct"/>
            <w:vMerge w:val="restart"/>
            <w:tcBorders>
              <w:top w:val="nil"/>
              <w:left w:val="single" w:sz="4" w:space="0" w:color="auto"/>
              <w:bottom w:val="single" w:sz="4" w:space="0" w:color="auto"/>
              <w:right w:val="single" w:sz="4" w:space="0" w:color="auto"/>
            </w:tcBorders>
            <w:shd w:val="clear" w:color="auto" w:fill="auto"/>
            <w:hideMark/>
          </w:tcPr>
          <w:p w:rsidR="00F65CDE" w:rsidRPr="00303A5A" w:rsidRDefault="00303A5A"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Doctorado en Diseño en el Área de Estudios Urbano</w:t>
            </w:r>
          </w:p>
        </w:tc>
        <w:tc>
          <w:tcPr>
            <w:tcW w:w="582" w:type="pct"/>
            <w:vMerge w:val="restart"/>
            <w:tcBorders>
              <w:top w:val="nil"/>
              <w:left w:val="single" w:sz="4" w:space="0" w:color="auto"/>
              <w:bottom w:val="single" w:sz="4" w:space="0" w:color="auto"/>
              <w:right w:val="single" w:sz="4" w:space="0" w:color="auto"/>
            </w:tcBorders>
            <w:shd w:val="clear" w:color="auto" w:fill="FFFF00"/>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r>
      <w:tr w:rsidR="00F65CDE" w:rsidRPr="00303A5A" w:rsidTr="00DB1BE0">
        <w:trPr>
          <w:trHeight w:val="291"/>
        </w:trPr>
        <w:tc>
          <w:tcPr>
            <w:tcW w:w="832" w:type="pct"/>
            <w:vMerge/>
            <w:tcBorders>
              <w:top w:val="nil"/>
              <w:left w:val="single" w:sz="4" w:space="0" w:color="auto"/>
              <w:bottom w:val="single" w:sz="4" w:space="0" w:color="auto"/>
              <w:right w:val="single" w:sz="4" w:space="0" w:color="auto"/>
            </w:tcBorders>
            <w:vAlign w:val="center"/>
            <w:hideMark/>
          </w:tcPr>
          <w:p w:rsidR="00F65CDE" w:rsidRPr="00303A5A" w:rsidRDefault="00F65CDE" w:rsidP="00F65CDE">
            <w:pPr>
              <w:spacing w:after="0" w:line="276" w:lineRule="auto"/>
              <w:rPr>
                <w:rFonts w:ascii="Times New Roman" w:eastAsia="Times New Roman" w:hAnsi="Times New Roman"/>
                <w:b/>
                <w:bCs/>
                <w:color w:val="000000"/>
                <w:sz w:val="20"/>
                <w:szCs w:val="20"/>
                <w:lang w:eastAsia="es-MX"/>
              </w:rPr>
            </w:pPr>
          </w:p>
        </w:tc>
        <w:tc>
          <w:tcPr>
            <w:tcW w:w="719" w:type="pct"/>
            <w:vMerge/>
            <w:tcBorders>
              <w:top w:val="nil"/>
              <w:left w:val="single" w:sz="4" w:space="0" w:color="auto"/>
              <w:bottom w:val="single" w:sz="4" w:space="0" w:color="auto"/>
              <w:right w:val="single" w:sz="4" w:space="0" w:color="auto"/>
            </w:tcBorders>
            <w:shd w:val="clear" w:color="auto" w:fill="auto"/>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c>
          <w:tcPr>
            <w:tcW w:w="582" w:type="pct"/>
            <w:vMerge/>
            <w:tcBorders>
              <w:top w:val="nil"/>
              <w:left w:val="single" w:sz="4" w:space="0" w:color="auto"/>
              <w:bottom w:val="single" w:sz="4" w:space="0" w:color="auto"/>
              <w:right w:val="single" w:sz="4" w:space="0" w:color="auto"/>
            </w:tcBorders>
            <w:shd w:val="clear" w:color="auto" w:fill="auto"/>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c>
          <w:tcPr>
            <w:tcW w:w="789" w:type="pct"/>
            <w:vMerge/>
            <w:tcBorders>
              <w:top w:val="nil"/>
              <w:left w:val="single" w:sz="4" w:space="0" w:color="auto"/>
              <w:bottom w:val="single" w:sz="4" w:space="0" w:color="auto"/>
              <w:right w:val="single" w:sz="4" w:space="0" w:color="auto"/>
            </w:tcBorders>
            <w:shd w:val="clear" w:color="auto" w:fill="auto"/>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c>
          <w:tcPr>
            <w:tcW w:w="497" w:type="pct"/>
            <w:vMerge/>
            <w:tcBorders>
              <w:top w:val="nil"/>
              <w:left w:val="single" w:sz="4" w:space="0" w:color="auto"/>
              <w:bottom w:val="single" w:sz="4" w:space="0" w:color="auto"/>
              <w:right w:val="single" w:sz="4" w:space="0" w:color="auto"/>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c>
          <w:tcPr>
            <w:tcW w:w="299" w:type="pct"/>
            <w:vMerge/>
            <w:tcBorders>
              <w:top w:val="nil"/>
              <w:left w:val="single" w:sz="4" w:space="0" w:color="auto"/>
              <w:bottom w:val="single" w:sz="4" w:space="0" w:color="auto"/>
              <w:right w:val="single" w:sz="4" w:space="0" w:color="auto"/>
            </w:tcBorders>
            <w:shd w:val="clear" w:color="auto" w:fill="FFFF00"/>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c>
          <w:tcPr>
            <w:tcW w:w="699" w:type="pct"/>
            <w:vMerge/>
            <w:tcBorders>
              <w:top w:val="nil"/>
              <w:left w:val="single" w:sz="4" w:space="0" w:color="auto"/>
              <w:bottom w:val="single" w:sz="4" w:space="0" w:color="auto"/>
              <w:right w:val="single" w:sz="4" w:space="0" w:color="auto"/>
            </w:tcBorders>
            <w:shd w:val="clear" w:color="auto" w:fill="auto"/>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c>
          <w:tcPr>
            <w:tcW w:w="582" w:type="pct"/>
            <w:vMerge/>
            <w:tcBorders>
              <w:top w:val="nil"/>
              <w:left w:val="single" w:sz="4" w:space="0" w:color="auto"/>
              <w:bottom w:val="single" w:sz="4" w:space="0" w:color="auto"/>
              <w:right w:val="single" w:sz="4" w:space="0" w:color="auto"/>
            </w:tcBorders>
            <w:shd w:val="clear" w:color="auto" w:fill="FFFF00"/>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r>
      <w:tr w:rsidR="00F65CDE" w:rsidRPr="00303A5A" w:rsidTr="00DB1BE0">
        <w:trPr>
          <w:trHeight w:val="900"/>
        </w:trPr>
        <w:tc>
          <w:tcPr>
            <w:tcW w:w="832" w:type="pct"/>
            <w:tcBorders>
              <w:top w:val="nil"/>
              <w:left w:val="single" w:sz="4" w:space="0" w:color="auto"/>
              <w:bottom w:val="single" w:sz="4"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b/>
                <w:color w:val="000000"/>
                <w:sz w:val="20"/>
                <w:szCs w:val="20"/>
                <w:lang w:eastAsia="es-MX"/>
              </w:rPr>
            </w:pPr>
            <w:r w:rsidRPr="00303A5A">
              <w:rPr>
                <w:rFonts w:ascii="Times New Roman" w:eastAsia="Times New Roman" w:hAnsi="Times New Roman"/>
                <w:b/>
                <w:color w:val="000000"/>
                <w:sz w:val="20"/>
                <w:szCs w:val="20"/>
                <w:lang w:eastAsia="es-MX"/>
              </w:rPr>
              <w:t>Coordinador</w:t>
            </w:r>
            <w:r w:rsidR="0082442A" w:rsidRPr="00303A5A">
              <w:rPr>
                <w:rFonts w:ascii="Times New Roman" w:eastAsia="Times New Roman" w:hAnsi="Times New Roman"/>
                <w:b/>
                <w:color w:val="000000"/>
                <w:sz w:val="20"/>
                <w:szCs w:val="20"/>
                <w:lang w:eastAsia="es-MX"/>
              </w:rPr>
              <w:t>a</w:t>
            </w:r>
            <w:r w:rsidRPr="00303A5A">
              <w:rPr>
                <w:rFonts w:ascii="Times New Roman" w:eastAsia="Times New Roman" w:hAnsi="Times New Roman"/>
                <w:b/>
                <w:color w:val="000000"/>
                <w:sz w:val="20"/>
                <w:szCs w:val="20"/>
                <w:lang w:eastAsia="es-MX"/>
              </w:rPr>
              <w:t xml:space="preserve"> del Centro de Servicios y Atención Ciudadana CESAC</w:t>
            </w:r>
          </w:p>
        </w:tc>
        <w:tc>
          <w:tcPr>
            <w:tcW w:w="719" w:type="pct"/>
            <w:tcBorders>
              <w:top w:val="nil"/>
              <w:left w:val="nil"/>
              <w:bottom w:val="single" w:sz="4"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r w:rsidR="00BD3022" w:rsidRPr="00303A5A">
              <w:rPr>
                <w:rFonts w:ascii="Times New Roman" w:hAnsi="Times New Roman"/>
                <w:i/>
                <w:sz w:val="20"/>
                <w:szCs w:val="20"/>
                <w:lang w:val="es-ES"/>
              </w:rPr>
              <w:t xml:space="preserve"> Administración Pública, Administración</w:t>
            </w:r>
          </w:p>
        </w:tc>
        <w:tc>
          <w:tcPr>
            <w:tcW w:w="582" w:type="pct"/>
            <w:tcBorders>
              <w:top w:val="nil"/>
              <w:left w:val="nil"/>
              <w:bottom w:val="single" w:sz="4" w:space="0" w:color="auto"/>
              <w:right w:val="single" w:sz="4" w:space="0" w:color="auto"/>
            </w:tcBorders>
            <w:shd w:val="clear" w:color="auto" w:fill="auto"/>
            <w:hideMark/>
          </w:tcPr>
          <w:p w:rsidR="00F65CDE" w:rsidRPr="00303A5A" w:rsidRDefault="00BD3022"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3 años</w:t>
            </w:r>
          </w:p>
        </w:tc>
        <w:tc>
          <w:tcPr>
            <w:tcW w:w="789" w:type="pct"/>
            <w:tcBorders>
              <w:top w:val="nil"/>
              <w:left w:val="nil"/>
              <w:bottom w:val="single" w:sz="4" w:space="0" w:color="auto"/>
              <w:right w:val="single" w:sz="4" w:space="0" w:color="auto"/>
            </w:tcBorders>
            <w:shd w:val="clear" w:color="auto" w:fill="auto"/>
            <w:hideMark/>
          </w:tcPr>
          <w:p w:rsidR="00F65CDE" w:rsidRPr="00303A5A" w:rsidRDefault="00BD3022" w:rsidP="00F65CDE">
            <w:pPr>
              <w:spacing w:after="0" w:line="276" w:lineRule="auto"/>
              <w:rPr>
                <w:rFonts w:ascii="Times New Roman" w:eastAsia="Times New Roman" w:hAnsi="Times New Roman"/>
                <w:color w:val="000000"/>
                <w:sz w:val="20"/>
                <w:szCs w:val="20"/>
                <w:lang w:eastAsia="es-MX"/>
              </w:rPr>
            </w:pPr>
            <w:r w:rsidRPr="00303A5A">
              <w:rPr>
                <w:rFonts w:ascii="Times New Roman" w:hAnsi="Times New Roman"/>
                <w:i/>
                <w:color w:val="000000"/>
                <w:sz w:val="20"/>
                <w:szCs w:val="20"/>
                <w:lang w:val="es-ES"/>
              </w:rPr>
              <w:t xml:space="preserve">Determinar permanentemente los mecanismos de registro y procedimientos administrativos </w:t>
            </w:r>
            <w:r w:rsidRPr="00303A5A">
              <w:rPr>
                <w:rFonts w:ascii="Times New Roman" w:hAnsi="Times New Roman"/>
                <w:i/>
                <w:color w:val="000000"/>
                <w:sz w:val="20"/>
                <w:szCs w:val="20"/>
                <w:lang w:val="es-ES"/>
              </w:rPr>
              <w:lastRenderedPageBreak/>
              <w:t>como captura, otorgamiento de folio, acuse y traslado al área operativa para para su atención y desahogo de la solicitud de servicios que la ciudadanía ingresa.</w:t>
            </w:r>
          </w:p>
        </w:tc>
        <w:tc>
          <w:tcPr>
            <w:tcW w:w="497" w:type="pct"/>
            <w:tcBorders>
              <w:top w:val="nil"/>
              <w:left w:val="nil"/>
              <w:bottom w:val="single" w:sz="4" w:space="0" w:color="auto"/>
              <w:right w:val="single" w:sz="4" w:space="0" w:color="auto"/>
            </w:tcBorders>
            <w:shd w:val="clear" w:color="auto" w:fill="auto"/>
            <w:hideMark/>
          </w:tcPr>
          <w:p w:rsidR="00F65CDE" w:rsidRPr="00303A5A" w:rsidRDefault="008F4914"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lastRenderedPageBreak/>
              <w:t>Femenin</w:t>
            </w:r>
            <w:r w:rsidR="00F65CDE" w:rsidRPr="00303A5A">
              <w:rPr>
                <w:rFonts w:ascii="Times New Roman" w:eastAsia="Times New Roman" w:hAnsi="Times New Roman"/>
                <w:color w:val="000000"/>
                <w:sz w:val="20"/>
                <w:szCs w:val="20"/>
                <w:lang w:eastAsia="es-MX"/>
              </w:rPr>
              <w:t>o</w:t>
            </w:r>
          </w:p>
        </w:tc>
        <w:tc>
          <w:tcPr>
            <w:tcW w:w="299" w:type="pct"/>
            <w:tcBorders>
              <w:top w:val="nil"/>
              <w:left w:val="nil"/>
              <w:bottom w:val="single" w:sz="4" w:space="0" w:color="auto"/>
              <w:right w:val="single" w:sz="4" w:space="0" w:color="auto"/>
            </w:tcBorders>
            <w:shd w:val="clear" w:color="auto" w:fill="FFFF00"/>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c>
          <w:tcPr>
            <w:tcW w:w="699" w:type="pct"/>
            <w:tcBorders>
              <w:top w:val="nil"/>
              <w:left w:val="nil"/>
              <w:bottom w:val="single" w:sz="4" w:space="0" w:color="auto"/>
              <w:right w:val="single" w:sz="4" w:space="0" w:color="auto"/>
            </w:tcBorders>
            <w:shd w:val="clear" w:color="auto" w:fill="auto"/>
            <w:hideMark/>
          </w:tcPr>
          <w:p w:rsidR="00F65CDE" w:rsidRPr="00303A5A" w:rsidRDefault="00F43DAF" w:rsidP="00F65CDE">
            <w:pPr>
              <w:spacing w:after="0" w:line="276" w:lineRule="auto"/>
              <w:rPr>
                <w:rFonts w:ascii="Times New Roman" w:eastAsia="Times New Roman" w:hAnsi="Times New Roman"/>
                <w:color w:val="000000"/>
                <w:sz w:val="20"/>
                <w:szCs w:val="20"/>
                <w:lang w:eastAsia="es-MX"/>
              </w:rPr>
            </w:pPr>
            <w:r w:rsidRPr="00F43DAF">
              <w:rPr>
                <w:rFonts w:ascii="Times New Roman" w:eastAsia="Times New Roman" w:hAnsi="Times New Roman"/>
                <w:color w:val="000000"/>
                <w:sz w:val="20"/>
                <w:szCs w:val="20"/>
                <w:lang w:eastAsia="es-MX"/>
              </w:rPr>
              <w:t>Maestría en Administración</w:t>
            </w:r>
          </w:p>
        </w:tc>
        <w:tc>
          <w:tcPr>
            <w:tcW w:w="582" w:type="pct"/>
            <w:tcBorders>
              <w:top w:val="nil"/>
              <w:left w:val="nil"/>
              <w:bottom w:val="single" w:sz="4" w:space="0" w:color="auto"/>
              <w:right w:val="single" w:sz="4" w:space="0" w:color="auto"/>
            </w:tcBorders>
            <w:shd w:val="clear" w:color="auto" w:fill="FFFF00"/>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r>
      <w:tr w:rsidR="00F65CDE" w:rsidRPr="00303A5A" w:rsidTr="00DB1BE0">
        <w:trPr>
          <w:trHeight w:val="645"/>
        </w:trPr>
        <w:tc>
          <w:tcPr>
            <w:tcW w:w="832" w:type="pct"/>
            <w:tcBorders>
              <w:top w:val="nil"/>
              <w:left w:val="single" w:sz="4" w:space="0" w:color="auto"/>
              <w:bottom w:val="single" w:sz="4"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b/>
                <w:color w:val="000000"/>
                <w:sz w:val="20"/>
                <w:szCs w:val="20"/>
                <w:lang w:eastAsia="es-MX"/>
              </w:rPr>
            </w:pPr>
            <w:r w:rsidRPr="00303A5A">
              <w:rPr>
                <w:rFonts w:ascii="Times New Roman" w:eastAsia="Times New Roman" w:hAnsi="Times New Roman"/>
                <w:b/>
                <w:color w:val="000000"/>
                <w:sz w:val="20"/>
                <w:szCs w:val="20"/>
                <w:lang w:eastAsia="es-MX"/>
              </w:rPr>
              <w:lastRenderedPageBreak/>
              <w:t>Directora General de Desarrollo Social</w:t>
            </w:r>
          </w:p>
        </w:tc>
        <w:tc>
          <w:tcPr>
            <w:tcW w:w="719" w:type="pct"/>
            <w:tcBorders>
              <w:top w:val="nil"/>
              <w:left w:val="nil"/>
              <w:bottom w:val="single" w:sz="4" w:space="0" w:color="auto"/>
              <w:right w:val="single" w:sz="4" w:space="0" w:color="auto"/>
            </w:tcBorders>
            <w:shd w:val="clear" w:color="auto" w:fill="auto"/>
            <w:hideMark/>
          </w:tcPr>
          <w:p w:rsidR="00F65CDE" w:rsidRPr="00303A5A" w:rsidRDefault="008E6359" w:rsidP="00BD3022">
            <w:pPr>
              <w:spacing w:after="0" w:line="276" w:lineRule="auto"/>
              <w:rPr>
                <w:rFonts w:ascii="Times New Roman" w:eastAsia="Times New Roman" w:hAnsi="Times New Roman"/>
                <w:color w:val="000000"/>
                <w:sz w:val="20"/>
                <w:szCs w:val="20"/>
                <w:lang w:eastAsia="es-MX"/>
              </w:rPr>
            </w:pPr>
            <w:r w:rsidRPr="00303A5A">
              <w:rPr>
                <w:rFonts w:ascii="Times New Roman" w:hAnsi="Times New Roman"/>
                <w:i/>
                <w:sz w:val="20"/>
                <w:szCs w:val="20"/>
                <w:lang w:val="es-ES"/>
              </w:rPr>
              <w:t>Administración, Economía, Ciencias Políticas</w:t>
            </w:r>
          </w:p>
        </w:tc>
        <w:tc>
          <w:tcPr>
            <w:tcW w:w="582" w:type="pct"/>
            <w:tcBorders>
              <w:top w:val="nil"/>
              <w:left w:val="nil"/>
              <w:bottom w:val="single" w:sz="4" w:space="0" w:color="auto"/>
              <w:right w:val="single" w:sz="4" w:space="0" w:color="auto"/>
            </w:tcBorders>
            <w:shd w:val="clear" w:color="auto" w:fill="auto"/>
            <w:hideMark/>
          </w:tcPr>
          <w:p w:rsidR="00F65CDE" w:rsidRPr="00303A5A" w:rsidRDefault="008E6359"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3 Años</w:t>
            </w:r>
          </w:p>
        </w:tc>
        <w:tc>
          <w:tcPr>
            <w:tcW w:w="789" w:type="pct"/>
            <w:tcBorders>
              <w:top w:val="nil"/>
              <w:left w:val="nil"/>
              <w:bottom w:val="single" w:sz="4" w:space="0" w:color="auto"/>
              <w:right w:val="single" w:sz="4" w:space="0" w:color="auto"/>
            </w:tcBorders>
            <w:shd w:val="clear" w:color="auto" w:fill="FFFF00"/>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c>
          <w:tcPr>
            <w:tcW w:w="497" w:type="pct"/>
            <w:tcBorders>
              <w:top w:val="nil"/>
              <w:left w:val="nil"/>
              <w:bottom w:val="single" w:sz="4"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Femenino</w:t>
            </w:r>
          </w:p>
        </w:tc>
        <w:tc>
          <w:tcPr>
            <w:tcW w:w="299" w:type="pct"/>
            <w:tcBorders>
              <w:top w:val="nil"/>
              <w:left w:val="nil"/>
              <w:bottom w:val="single" w:sz="4" w:space="0" w:color="auto"/>
              <w:right w:val="single" w:sz="4" w:space="0" w:color="auto"/>
            </w:tcBorders>
            <w:shd w:val="clear" w:color="auto" w:fill="FFFF00"/>
            <w:hideMark/>
          </w:tcPr>
          <w:p w:rsidR="00F65CDE" w:rsidRPr="00303A5A" w:rsidRDefault="00F65CDE" w:rsidP="0082442A">
            <w:pPr>
              <w:spacing w:after="0" w:line="276" w:lineRule="auto"/>
              <w:jc w:val="center"/>
              <w:rPr>
                <w:rFonts w:ascii="Times New Roman" w:eastAsia="Times New Roman" w:hAnsi="Times New Roman"/>
                <w:color w:val="000000"/>
                <w:sz w:val="20"/>
                <w:szCs w:val="20"/>
                <w:lang w:eastAsia="es-MX"/>
              </w:rPr>
            </w:pPr>
          </w:p>
        </w:tc>
        <w:tc>
          <w:tcPr>
            <w:tcW w:w="699" w:type="pct"/>
            <w:tcBorders>
              <w:top w:val="nil"/>
              <w:left w:val="nil"/>
              <w:bottom w:val="single" w:sz="4" w:space="0" w:color="auto"/>
              <w:right w:val="single" w:sz="4" w:space="0" w:color="auto"/>
            </w:tcBorders>
            <w:shd w:val="clear" w:color="auto" w:fill="auto"/>
            <w:hideMark/>
          </w:tcPr>
          <w:p w:rsidR="00F65CDE" w:rsidRPr="00303A5A" w:rsidRDefault="00303A5A"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Maestría en Psicología</w:t>
            </w:r>
          </w:p>
        </w:tc>
        <w:tc>
          <w:tcPr>
            <w:tcW w:w="582" w:type="pct"/>
            <w:tcBorders>
              <w:top w:val="nil"/>
              <w:left w:val="nil"/>
              <w:bottom w:val="single" w:sz="4" w:space="0" w:color="auto"/>
              <w:right w:val="single" w:sz="4" w:space="0" w:color="auto"/>
            </w:tcBorders>
            <w:shd w:val="clear" w:color="auto" w:fill="FFFF00"/>
            <w:hideMark/>
          </w:tcPr>
          <w:p w:rsidR="00F65CDE" w:rsidRPr="00303A5A" w:rsidRDefault="00F65CDE" w:rsidP="00846614">
            <w:pPr>
              <w:spacing w:after="0" w:line="276" w:lineRule="auto"/>
              <w:jc w:val="right"/>
              <w:rPr>
                <w:rFonts w:ascii="Times New Roman" w:eastAsia="Times New Roman" w:hAnsi="Times New Roman"/>
                <w:color w:val="000000"/>
                <w:sz w:val="20"/>
                <w:szCs w:val="20"/>
                <w:lang w:eastAsia="es-MX"/>
              </w:rPr>
            </w:pPr>
          </w:p>
        </w:tc>
      </w:tr>
      <w:tr w:rsidR="00F65CDE" w:rsidRPr="00303A5A" w:rsidTr="00DB1BE0">
        <w:trPr>
          <w:trHeight w:val="600"/>
        </w:trPr>
        <w:tc>
          <w:tcPr>
            <w:tcW w:w="832" w:type="pct"/>
            <w:tcBorders>
              <w:top w:val="nil"/>
              <w:left w:val="single" w:sz="4" w:space="0" w:color="auto"/>
              <w:bottom w:val="single" w:sz="4"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b/>
                <w:color w:val="000000"/>
                <w:sz w:val="20"/>
                <w:szCs w:val="20"/>
                <w:lang w:eastAsia="es-MX"/>
              </w:rPr>
            </w:pPr>
            <w:r w:rsidRPr="00303A5A">
              <w:rPr>
                <w:rFonts w:ascii="Times New Roman" w:eastAsia="Times New Roman" w:hAnsi="Times New Roman"/>
                <w:b/>
                <w:color w:val="000000"/>
                <w:sz w:val="20"/>
                <w:szCs w:val="20"/>
                <w:lang w:eastAsia="es-MX"/>
              </w:rPr>
              <w:t>Director General de Administración</w:t>
            </w:r>
          </w:p>
        </w:tc>
        <w:tc>
          <w:tcPr>
            <w:tcW w:w="719" w:type="pct"/>
            <w:tcBorders>
              <w:top w:val="nil"/>
              <w:left w:val="nil"/>
              <w:bottom w:val="single" w:sz="4" w:space="0" w:color="auto"/>
              <w:right w:val="single" w:sz="4" w:space="0" w:color="auto"/>
            </w:tcBorders>
            <w:shd w:val="clear" w:color="auto" w:fill="auto"/>
            <w:hideMark/>
          </w:tcPr>
          <w:p w:rsidR="00F65CDE" w:rsidRPr="00303A5A" w:rsidRDefault="00213424" w:rsidP="00F65CDE">
            <w:pPr>
              <w:spacing w:after="0" w:line="276" w:lineRule="auto"/>
              <w:rPr>
                <w:rFonts w:ascii="Times New Roman" w:eastAsia="Times New Roman" w:hAnsi="Times New Roman"/>
                <w:color w:val="000000"/>
                <w:sz w:val="20"/>
                <w:szCs w:val="20"/>
                <w:lang w:eastAsia="es-MX"/>
              </w:rPr>
            </w:pPr>
            <w:r w:rsidRPr="00303A5A">
              <w:rPr>
                <w:rFonts w:ascii="Times New Roman" w:hAnsi="Times New Roman"/>
                <w:i/>
                <w:sz w:val="20"/>
                <w:szCs w:val="20"/>
                <w:lang w:val="es-ES"/>
              </w:rPr>
              <w:t>Administración, Economía, Ciencias Políticas</w:t>
            </w:r>
          </w:p>
        </w:tc>
        <w:tc>
          <w:tcPr>
            <w:tcW w:w="582" w:type="pct"/>
            <w:tcBorders>
              <w:top w:val="nil"/>
              <w:left w:val="nil"/>
              <w:bottom w:val="single" w:sz="4"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r w:rsidR="00213424" w:rsidRPr="00303A5A">
              <w:rPr>
                <w:rFonts w:ascii="Times New Roman" w:eastAsia="Times New Roman" w:hAnsi="Times New Roman"/>
                <w:color w:val="000000"/>
                <w:sz w:val="20"/>
                <w:szCs w:val="20"/>
                <w:lang w:eastAsia="es-MX"/>
              </w:rPr>
              <w:t>3 Años</w:t>
            </w:r>
          </w:p>
        </w:tc>
        <w:tc>
          <w:tcPr>
            <w:tcW w:w="789" w:type="pct"/>
            <w:tcBorders>
              <w:top w:val="nil"/>
              <w:left w:val="nil"/>
              <w:bottom w:val="single" w:sz="4"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r w:rsidR="00213424" w:rsidRPr="00303A5A">
              <w:rPr>
                <w:rFonts w:ascii="Times New Roman" w:hAnsi="Times New Roman"/>
                <w:bCs/>
                <w:i/>
                <w:sz w:val="20"/>
                <w:szCs w:val="20"/>
              </w:rPr>
              <w:t xml:space="preserve"> Coordinar la asesoría y análisis oportuno de todos los programas delegacionales de alto impacto de forma permanente.</w:t>
            </w:r>
          </w:p>
        </w:tc>
        <w:tc>
          <w:tcPr>
            <w:tcW w:w="497" w:type="pct"/>
            <w:tcBorders>
              <w:top w:val="nil"/>
              <w:left w:val="nil"/>
              <w:bottom w:val="single" w:sz="4"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Masculino</w:t>
            </w:r>
          </w:p>
        </w:tc>
        <w:tc>
          <w:tcPr>
            <w:tcW w:w="299" w:type="pct"/>
            <w:tcBorders>
              <w:top w:val="nil"/>
              <w:left w:val="nil"/>
              <w:bottom w:val="single" w:sz="4" w:space="0" w:color="auto"/>
              <w:right w:val="single" w:sz="4" w:space="0" w:color="auto"/>
            </w:tcBorders>
            <w:shd w:val="clear" w:color="auto" w:fill="FFFF00"/>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c>
          <w:tcPr>
            <w:tcW w:w="699" w:type="pct"/>
            <w:tcBorders>
              <w:top w:val="nil"/>
              <w:left w:val="nil"/>
              <w:bottom w:val="single" w:sz="4" w:space="0" w:color="auto"/>
              <w:right w:val="single" w:sz="4" w:space="0" w:color="auto"/>
            </w:tcBorders>
            <w:shd w:val="clear" w:color="auto" w:fill="auto"/>
            <w:hideMark/>
          </w:tcPr>
          <w:p w:rsidR="00F65CDE" w:rsidRPr="00303A5A" w:rsidRDefault="00303A5A"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Maestría en Ciencias Políticas y Sociales</w:t>
            </w:r>
          </w:p>
        </w:tc>
        <w:tc>
          <w:tcPr>
            <w:tcW w:w="582" w:type="pct"/>
            <w:tcBorders>
              <w:top w:val="nil"/>
              <w:left w:val="nil"/>
              <w:bottom w:val="single" w:sz="4" w:space="0" w:color="auto"/>
              <w:right w:val="single" w:sz="4" w:space="0" w:color="auto"/>
            </w:tcBorders>
            <w:shd w:val="clear" w:color="auto" w:fill="FFFF00"/>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r>
      <w:tr w:rsidR="00F65CDE" w:rsidRPr="00303A5A" w:rsidTr="00DB1BE0">
        <w:trPr>
          <w:trHeight w:val="300"/>
        </w:trPr>
        <w:tc>
          <w:tcPr>
            <w:tcW w:w="832" w:type="pct"/>
            <w:tcBorders>
              <w:top w:val="nil"/>
              <w:left w:val="single" w:sz="4" w:space="0" w:color="auto"/>
              <w:bottom w:val="single" w:sz="4"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b/>
                <w:color w:val="000000"/>
                <w:sz w:val="20"/>
                <w:szCs w:val="20"/>
                <w:lang w:eastAsia="es-MX"/>
              </w:rPr>
            </w:pPr>
            <w:r w:rsidRPr="00303A5A">
              <w:rPr>
                <w:rFonts w:ascii="Times New Roman" w:eastAsia="Times New Roman" w:hAnsi="Times New Roman"/>
                <w:b/>
                <w:color w:val="000000"/>
                <w:sz w:val="20"/>
                <w:szCs w:val="20"/>
                <w:lang w:eastAsia="es-MX"/>
              </w:rPr>
              <w:t>Subdirectora de Educación</w:t>
            </w:r>
          </w:p>
        </w:tc>
        <w:tc>
          <w:tcPr>
            <w:tcW w:w="719" w:type="pct"/>
            <w:tcBorders>
              <w:top w:val="nil"/>
              <w:left w:val="nil"/>
              <w:bottom w:val="single" w:sz="4" w:space="0" w:color="auto"/>
              <w:right w:val="single" w:sz="4" w:space="0" w:color="auto"/>
            </w:tcBorders>
            <w:shd w:val="clear" w:color="auto" w:fill="auto"/>
            <w:hideMark/>
          </w:tcPr>
          <w:p w:rsidR="00F65CDE" w:rsidRPr="00303A5A" w:rsidRDefault="008E6359" w:rsidP="00F65CDE">
            <w:pPr>
              <w:spacing w:after="0" w:line="276" w:lineRule="auto"/>
              <w:rPr>
                <w:rFonts w:ascii="Times New Roman" w:eastAsia="Times New Roman" w:hAnsi="Times New Roman"/>
                <w:color w:val="000000"/>
                <w:sz w:val="20"/>
                <w:szCs w:val="20"/>
                <w:lang w:eastAsia="es-MX"/>
              </w:rPr>
            </w:pPr>
            <w:r w:rsidRPr="00303A5A">
              <w:rPr>
                <w:rFonts w:ascii="Times New Roman" w:hAnsi="Times New Roman"/>
                <w:i/>
                <w:sz w:val="20"/>
                <w:szCs w:val="20"/>
                <w:lang w:val="es-ES"/>
              </w:rPr>
              <w:t>Administración, Economía, Ciencias Políticas</w:t>
            </w:r>
          </w:p>
        </w:tc>
        <w:tc>
          <w:tcPr>
            <w:tcW w:w="582" w:type="pct"/>
            <w:tcBorders>
              <w:top w:val="nil"/>
              <w:left w:val="nil"/>
              <w:bottom w:val="single" w:sz="4"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r w:rsidR="008E6359">
              <w:rPr>
                <w:rFonts w:ascii="Times New Roman" w:eastAsia="Times New Roman" w:hAnsi="Times New Roman"/>
                <w:color w:val="000000"/>
                <w:sz w:val="20"/>
                <w:szCs w:val="20"/>
                <w:lang w:eastAsia="es-MX"/>
              </w:rPr>
              <w:t xml:space="preserve">3 años </w:t>
            </w:r>
          </w:p>
        </w:tc>
        <w:tc>
          <w:tcPr>
            <w:tcW w:w="789" w:type="pct"/>
            <w:tcBorders>
              <w:top w:val="nil"/>
              <w:left w:val="nil"/>
              <w:bottom w:val="single" w:sz="4" w:space="0" w:color="auto"/>
              <w:right w:val="single" w:sz="4" w:space="0" w:color="auto"/>
            </w:tcBorders>
            <w:shd w:val="clear" w:color="auto" w:fill="auto"/>
            <w:hideMark/>
          </w:tcPr>
          <w:p w:rsidR="00F65CDE" w:rsidRPr="00303A5A" w:rsidRDefault="008E6359" w:rsidP="0073209A">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Coordinar las acciones, programas y proyectos emprendidos en materia de servicios educativos, turísticos y bibliotecarios de Azcapotzalco.</w:t>
            </w:r>
          </w:p>
        </w:tc>
        <w:tc>
          <w:tcPr>
            <w:tcW w:w="497" w:type="pct"/>
            <w:tcBorders>
              <w:top w:val="nil"/>
              <w:left w:val="nil"/>
              <w:bottom w:val="single" w:sz="4"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Femenino</w:t>
            </w:r>
          </w:p>
        </w:tc>
        <w:tc>
          <w:tcPr>
            <w:tcW w:w="299" w:type="pct"/>
            <w:tcBorders>
              <w:top w:val="nil"/>
              <w:left w:val="nil"/>
              <w:bottom w:val="single" w:sz="4"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r w:rsidR="00846614" w:rsidRPr="00303A5A">
              <w:rPr>
                <w:rFonts w:ascii="Times New Roman" w:eastAsia="Times New Roman" w:hAnsi="Times New Roman"/>
                <w:color w:val="000000"/>
                <w:sz w:val="20"/>
                <w:szCs w:val="20"/>
                <w:lang w:eastAsia="es-MX"/>
              </w:rPr>
              <w:t>29</w:t>
            </w:r>
          </w:p>
        </w:tc>
        <w:tc>
          <w:tcPr>
            <w:tcW w:w="699" w:type="pct"/>
            <w:tcBorders>
              <w:top w:val="nil"/>
              <w:left w:val="nil"/>
              <w:bottom w:val="single" w:sz="4"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r w:rsidR="00846614" w:rsidRPr="00303A5A">
              <w:rPr>
                <w:rFonts w:ascii="Times New Roman" w:eastAsia="Times New Roman" w:hAnsi="Times New Roman"/>
                <w:color w:val="000000"/>
                <w:sz w:val="20"/>
                <w:szCs w:val="20"/>
                <w:lang w:eastAsia="es-MX"/>
              </w:rPr>
              <w:t>Economista</w:t>
            </w:r>
          </w:p>
        </w:tc>
        <w:tc>
          <w:tcPr>
            <w:tcW w:w="582" w:type="pct"/>
            <w:tcBorders>
              <w:top w:val="nil"/>
              <w:left w:val="nil"/>
              <w:bottom w:val="single" w:sz="4" w:space="0" w:color="auto"/>
              <w:right w:val="single" w:sz="4" w:space="0" w:color="auto"/>
            </w:tcBorders>
            <w:shd w:val="clear" w:color="auto" w:fill="auto"/>
            <w:hideMark/>
          </w:tcPr>
          <w:p w:rsidR="00F65CDE" w:rsidRPr="00303A5A" w:rsidRDefault="00846614" w:rsidP="00846614">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7 años</w:t>
            </w:r>
            <w:r w:rsidR="00F65CDE" w:rsidRPr="00303A5A">
              <w:rPr>
                <w:rFonts w:ascii="Times New Roman" w:eastAsia="Times New Roman" w:hAnsi="Times New Roman"/>
                <w:color w:val="000000"/>
                <w:sz w:val="20"/>
                <w:szCs w:val="20"/>
                <w:lang w:eastAsia="es-MX"/>
              </w:rPr>
              <w:t> </w:t>
            </w:r>
          </w:p>
        </w:tc>
      </w:tr>
    </w:tbl>
    <w:p w:rsidR="00F65CDE" w:rsidRPr="00303A5A" w:rsidRDefault="00F65CDE" w:rsidP="00F65CDE">
      <w:pPr>
        <w:spacing w:line="276" w:lineRule="auto"/>
        <w:rPr>
          <w:rFonts w:ascii="Times New Roman" w:hAnsi="Times New Roman"/>
          <w:sz w:val="20"/>
          <w:szCs w:val="20"/>
        </w:rPr>
      </w:pPr>
    </w:p>
    <w:p w:rsidR="00F65CDE" w:rsidRPr="00303A5A" w:rsidRDefault="006600FE" w:rsidP="00F65CDE">
      <w:pPr>
        <w:spacing w:line="276" w:lineRule="auto"/>
        <w:rPr>
          <w:rFonts w:ascii="Times New Roman" w:hAnsi="Times New Roman"/>
          <w:b/>
          <w:sz w:val="20"/>
          <w:szCs w:val="20"/>
        </w:rPr>
      </w:pPr>
      <w:r w:rsidRPr="00303A5A">
        <w:rPr>
          <w:rFonts w:ascii="Times New Roman" w:hAnsi="Times New Roman"/>
          <w:b/>
          <w:sz w:val="20"/>
          <w:szCs w:val="20"/>
        </w:rPr>
        <w:t>III.2.Congruencia de la Operación del Programa Social en 2016 con s</w:t>
      </w:r>
      <w:r w:rsidR="0082442A" w:rsidRPr="00303A5A">
        <w:rPr>
          <w:rFonts w:ascii="Times New Roman" w:hAnsi="Times New Roman"/>
          <w:b/>
          <w:sz w:val="20"/>
          <w:szCs w:val="20"/>
        </w:rPr>
        <w:t xml:space="preserve">u Diseño </w:t>
      </w:r>
    </w:p>
    <w:tbl>
      <w:tblPr>
        <w:tblW w:w="9762" w:type="dxa"/>
        <w:jc w:val="center"/>
        <w:tblInd w:w="-190" w:type="dxa"/>
        <w:tblCellMar>
          <w:left w:w="70" w:type="dxa"/>
          <w:right w:w="70" w:type="dxa"/>
        </w:tblCellMar>
        <w:tblLook w:val="04A0"/>
      </w:tblPr>
      <w:tblGrid>
        <w:gridCol w:w="3588"/>
        <w:gridCol w:w="1982"/>
        <w:gridCol w:w="4192"/>
      </w:tblGrid>
      <w:tr w:rsidR="00F65CDE" w:rsidRPr="00303A5A" w:rsidTr="00DB1BE0">
        <w:trPr>
          <w:trHeight w:val="297"/>
          <w:tblHeader/>
          <w:jc w:val="center"/>
        </w:trPr>
        <w:tc>
          <w:tcPr>
            <w:tcW w:w="358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65CDE" w:rsidRPr="00303A5A" w:rsidRDefault="00F65CDE" w:rsidP="00F65CDE">
            <w:pPr>
              <w:spacing w:after="0" w:line="276" w:lineRule="auto"/>
              <w:jc w:val="center"/>
              <w:rPr>
                <w:rFonts w:ascii="Times New Roman" w:eastAsia="Times New Roman" w:hAnsi="Times New Roman"/>
                <w:b/>
                <w:bCs/>
                <w:color w:val="000000"/>
                <w:sz w:val="20"/>
                <w:szCs w:val="20"/>
                <w:lang w:eastAsia="es-MX"/>
              </w:rPr>
            </w:pPr>
            <w:r w:rsidRPr="00303A5A">
              <w:rPr>
                <w:rFonts w:ascii="Times New Roman" w:eastAsia="Times New Roman" w:hAnsi="Times New Roman"/>
                <w:b/>
                <w:bCs/>
                <w:color w:val="000000"/>
                <w:w w:val="99"/>
                <w:sz w:val="20"/>
                <w:szCs w:val="20"/>
                <w:lang w:eastAsia="es-MX"/>
              </w:rPr>
              <w:t>Apartado</w:t>
            </w:r>
          </w:p>
        </w:tc>
        <w:tc>
          <w:tcPr>
            <w:tcW w:w="198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65CDE" w:rsidRPr="00303A5A" w:rsidRDefault="00F65CDE" w:rsidP="00F65CDE">
            <w:pPr>
              <w:spacing w:after="0" w:line="276" w:lineRule="auto"/>
              <w:jc w:val="center"/>
              <w:rPr>
                <w:rFonts w:ascii="Times New Roman" w:eastAsia="Times New Roman" w:hAnsi="Times New Roman"/>
                <w:b/>
                <w:bCs/>
                <w:color w:val="000000"/>
                <w:sz w:val="20"/>
                <w:szCs w:val="20"/>
                <w:lang w:eastAsia="es-MX"/>
              </w:rPr>
            </w:pPr>
            <w:r w:rsidRPr="00303A5A">
              <w:rPr>
                <w:rFonts w:ascii="Times New Roman" w:eastAsia="Times New Roman" w:hAnsi="Times New Roman"/>
                <w:b/>
                <w:bCs/>
                <w:color w:val="000000"/>
                <w:sz w:val="20"/>
                <w:szCs w:val="20"/>
                <w:lang w:eastAsia="es-MX"/>
              </w:rPr>
              <w:t>Nivel de cumplimiento</w:t>
            </w:r>
          </w:p>
        </w:tc>
        <w:tc>
          <w:tcPr>
            <w:tcW w:w="419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65CDE" w:rsidRPr="00303A5A" w:rsidRDefault="00F65CDE" w:rsidP="00F65CDE">
            <w:pPr>
              <w:spacing w:after="0" w:line="276" w:lineRule="auto"/>
              <w:jc w:val="center"/>
              <w:rPr>
                <w:rFonts w:ascii="Times New Roman" w:eastAsia="Times New Roman" w:hAnsi="Times New Roman"/>
                <w:b/>
                <w:bCs/>
                <w:color w:val="000000"/>
                <w:sz w:val="20"/>
                <w:szCs w:val="20"/>
                <w:lang w:eastAsia="es-MX"/>
              </w:rPr>
            </w:pPr>
            <w:r w:rsidRPr="00303A5A">
              <w:rPr>
                <w:rFonts w:ascii="Times New Roman" w:eastAsia="Times New Roman" w:hAnsi="Times New Roman"/>
                <w:b/>
                <w:bCs/>
                <w:color w:val="000000"/>
                <w:spacing w:val="1"/>
                <w:sz w:val="20"/>
                <w:szCs w:val="20"/>
                <w:lang w:eastAsia="es-MX"/>
              </w:rPr>
              <w:t>Justificación</w:t>
            </w:r>
          </w:p>
        </w:tc>
      </w:tr>
      <w:tr w:rsidR="00F65CDE" w:rsidRPr="00303A5A" w:rsidTr="00DB1BE0">
        <w:trPr>
          <w:trHeight w:val="297"/>
          <w:tblHeader/>
          <w:jc w:val="center"/>
        </w:trPr>
        <w:tc>
          <w:tcPr>
            <w:tcW w:w="3588"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F65CDE" w:rsidRPr="00303A5A" w:rsidRDefault="00F65CDE" w:rsidP="00F65CDE">
            <w:pPr>
              <w:spacing w:after="0" w:line="276" w:lineRule="auto"/>
              <w:rPr>
                <w:rFonts w:ascii="Times New Roman" w:eastAsia="Times New Roman" w:hAnsi="Times New Roman"/>
                <w:b/>
                <w:bCs/>
                <w:color w:val="000000"/>
                <w:sz w:val="20"/>
                <w:szCs w:val="20"/>
                <w:lang w:eastAsia="es-MX"/>
              </w:rPr>
            </w:pPr>
          </w:p>
        </w:tc>
        <w:tc>
          <w:tcPr>
            <w:tcW w:w="1982"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F65CDE" w:rsidRPr="00303A5A" w:rsidRDefault="00F65CDE" w:rsidP="00F65CDE">
            <w:pPr>
              <w:spacing w:after="0" w:line="276" w:lineRule="auto"/>
              <w:rPr>
                <w:rFonts w:ascii="Times New Roman" w:eastAsia="Times New Roman" w:hAnsi="Times New Roman"/>
                <w:b/>
                <w:bCs/>
                <w:color w:val="000000"/>
                <w:sz w:val="20"/>
                <w:szCs w:val="20"/>
                <w:lang w:eastAsia="es-MX"/>
              </w:rPr>
            </w:pPr>
          </w:p>
        </w:tc>
        <w:tc>
          <w:tcPr>
            <w:tcW w:w="4192"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F65CDE" w:rsidRPr="00303A5A" w:rsidRDefault="00F65CDE" w:rsidP="00F65CDE">
            <w:pPr>
              <w:spacing w:after="0" w:line="276" w:lineRule="auto"/>
              <w:rPr>
                <w:rFonts w:ascii="Times New Roman" w:eastAsia="Times New Roman" w:hAnsi="Times New Roman"/>
                <w:b/>
                <w:bCs/>
                <w:color w:val="000000"/>
                <w:sz w:val="20"/>
                <w:szCs w:val="20"/>
                <w:lang w:eastAsia="es-MX"/>
              </w:rPr>
            </w:pPr>
          </w:p>
        </w:tc>
      </w:tr>
      <w:tr w:rsidR="00F65CDE" w:rsidRPr="00303A5A" w:rsidTr="00DB1BE0">
        <w:trPr>
          <w:trHeight w:hRule="exact" w:val="549"/>
          <w:jc w:val="center"/>
        </w:trPr>
        <w:tc>
          <w:tcPr>
            <w:tcW w:w="3588" w:type="dxa"/>
            <w:tcBorders>
              <w:top w:val="nil"/>
              <w:left w:val="single" w:sz="4" w:space="0" w:color="auto"/>
              <w:bottom w:val="single" w:sz="4"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pacing w:val="1"/>
                <w:sz w:val="20"/>
                <w:szCs w:val="20"/>
                <w:lang w:eastAsia="es-MX"/>
              </w:rPr>
              <w:t>I. Dependencia o Entidad Responsable del Programa</w:t>
            </w:r>
          </w:p>
        </w:tc>
        <w:tc>
          <w:tcPr>
            <w:tcW w:w="1982" w:type="dxa"/>
            <w:tcBorders>
              <w:top w:val="nil"/>
              <w:left w:val="nil"/>
              <w:bottom w:val="single" w:sz="4" w:space="0" w:color="auto"/>
              <w:right w:val="single" w:sz="4" w:space="0" w:color="auto"/>
            </w:tcBorders>
            <w:shd w:val="clear" w:color="auto" w:fill="auto"/>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Satisfactorio</w:t>
            </w:r>
          </w:p>
        </w:tc>
        <w:tc>
          <w:tcPr>
            <w:tcW w:w="4192" w:type="dxa"/>
            <w:tcBorders>
              <w:top w:val="nil"/>
              <w:left w:val="nil"/>
              <w:bottom w:val="single" w:sz="4" w:space="0" w:color="auto"/>
              <w:right w:val="single" w:sz="4" w:space="0" w:color="auto"/>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Cumple de manera satisfactorita el área encargada de su operación</w:t>
            </w:r>
          </w:p>
        </w:tc>
      </w:tr>
      <w:tr w:rsidR="00F65CDE" w:rsidRPr="00303A5A" w:rsidTr="00DB1BE0">
        <w:trPr>
          <w:trHeight w:hRule="exact" w:val="549"/>
          <w:jc w:val="center"/>
        </w:trPr>
        <w:tc>
          <w:tcPr>
            <w:tcW w:w="3588" w:type="dxa"/>
            <w:tcBorders>
              <w:top w:val="nil"/>
              <w:left w:val="single" w:sz="4" w:space="0" w:color="auto"/>
              <w:bottom w:val="single" w:sz="4"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pacing w:val="1"/>
                <w:sz w:val="20"/>
                <w:szCs w:val="20"/>
                <w:lang w:eastAsia="es-MX"/>
              </w:rPr>
              <w:t>II. Objetivos y Alcances</w:t>
            </w:r>
          </w:p>
        </w:tc>
        <w:tc>
          <w:tcPr>
            <w:tcW w:w="1982" w:type="dxa"/>
            <w:tcBorders>
              <w:top w:val="nil"/>
              <w:left w:val="nil"/>
              <w:bottom w:val="single" w:sz="4" w:space="0" w:color="auto"/>
              <w:right w:val="single" w:sz="4" w:space="0" w:color="auto"/>
            </w:tcBorders>
            <w:shd w:val="clear" w:color="auto" w:fill="auto"/>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Satisfactorio</w:t>
            </w:r>
          </w:p>
        </w:tc>
        <w:tc>
          <w:tcPr>
            <w:tcW w:w="4192" w:type="dxa"/>
            <w:tcBorders>
              <w:top w:val="nil"/>
              <w:left w:val="nil"/>
              <w:bottom w:val="single" w:sz="4" w:space="0" w:color="auto"/>
              <w:right w:val="single" w:sz="4" w:space="0" w:color="auto"/>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El programa cumple en la operación su Objetivos planteados</w:t>
            </w:r>
          </w:p>
        </w:tc>
      </w:tr>
      <w:tr w:rsidR="00F65CDE" w:rsidRPr="00303A5A" w:rsidTr="00DB1BE0">
        <w:trPr>
          <w:trHeight w:hRule="exact" w:val="549"/>
          <w:jc w:val="center"/>
        </w:trPr>
        <w:tc>
          <w:tcPr>
            <w:tcW w:w="3588" w:type="dxa"/>
            <w:tcBorders>
              <w:top w:val="nil"/>
              <w:left w:val="single" w:sz="4" w:space="0" w:color="auto"/>
              <w:bottom w:val="single" w:sz="4"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pacing w:val="1"/>
                <w:sz w:val="20"/>
                <w:szCs w:val="20"/>
                <w:lang w:eastAsia="es-MX"/>
              </w:rPr>
              <w:t>III. Metas Físicas</w:t>
            </w:r>
          </w:p>
        </w:tc>
        <w:tc>
          <w:tcPr>
            <w:tcW w:w="1982" w:type="dxa"/>
            <w:tcBorders>
              <w:top w:val="nil"/>
              <w:left w:val="nil"/>
              <w:bottom w:val="single" w:sz="4" w:space="0" w:color="auto"/>
              <w:right w:val="single" w:sz="4" w:space="0" w:color="auto"/>
            </w:tcBorders>
            <w:shd w:val="clear" w:color="auto" w:fill="auto"/>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Satisfactorio</w:t>
            </w:r>
          </w:p>
        </w:tc>
        <w:tc>
          <w:tcPr>
            <w:tcW w:w="4192" w:type="dxa"/>
            <w:tcBorders>
              <w:top w:val="nil"/>
              <w:left w:val="nil"/>
              <w:bottom w:val="single" w:sz="4" w:space="0" w:color="auto"/>
              <w:right w:val="single" w:sz="4" w:space="0" w:color="auto"/>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Se puede indicar que el programa  rebaso la meta física propuesta, ya que la demanda fue mas</w:t>
            </w:r>
          </w:p>
        </w:tc>
      </w:tr>
      <w:tr w:rsidR="00F65CDE" w:rsidRPr="00303A5A" w:rsidTr="00DB1BE0">
        <w:trPr>
          <w:trHeight w:hRule="exact" w:val="274"/>
          <w:jc w:val="center"/>
        </w:trPr>
        <w:tc>
          <w:tcPr>
            <w:tcW w:w="3588" w:type="dxa"/>
            <w:tcBorders>
              <w:top w:val="single" w:sz="4" w:space="0" w:color="auto"/>
              <w:left w:val="single" w:sz="4" w:space="0" w:color="auto"/>
              <w:bottom w:val="single" w:sz="2"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pacing w:val="1"/>
                <w:sz w:val="20"/>
                <w:szCs w:val="20"/>
                <w:lang w:eastAsia="es-MX"/>
              </w:rPr>
              <w:t>IV. Programación Presupuestal</w:t>
            </w:r>
          </w:p>
        </w:tc>
        <w:tc>
          <w:tcPr>
            <w:tcW w:w="1982" w:type="dxa"/>
            <w:tcBorders>
              <w:top w:val="single" w:sz="4" w:space="0" w:color="auto"/>
              <w:left w:val="nil"/>
              <w:bottom w:val="single" w:sz="2" w:space="0" w:color="auto"/>
              <w:right w:val="single" w:sz="4" w:space="0" w:color="auto"/>
            </w:tcBorders>
            <w:shd w:val="clear" w:color="auto" w:fill="auto"/>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Satisfactorio</w:t>
            </w:r>
          </w:p>
        </w:tc>
        <w:tc>
          <w:tcPr>
            <w:tcW w:w="4192" w:type="dxa"/>
            <w:tcBorders>
              <w:top w:val="single" w:sz="4" w:space="0" w:color="auto"/>
              <w:left w:val="nil"/>
              <w:bottom w:val="single" w:sz="2" w:space="0" w:color="auto"/>
              <w:right w:val="single" w:sz="4" w:space="0" w:color="auto"/>
            </w:tcBorders>
            <w:shd w:val="clear" w:color="auto" w:fill="auto"/>
            <w:vAlign w:val="center"/>
            <w:hideMark/>
          </w:tcPr>
          <w:p w:rsidR="00F65CDE" w:rsidRPr="00303A5A" w:rsidRDefault="0082442A"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Se cumplió</w:t>
            </w:r>
            <w:r w:rsidR="00F65CDE" w:rsidRPr="00303A5A">
              <w:rPr>
                <w:rFonts w:ascii="Times New Roman" w:eastAsia="Times New Roman" w:hAnsi="Times New Roman"/>
                <w:color w:val="000000"/>
                <w:sz w:val="20"/>
                <w:szCs w:val="20"/>
                <w:lang w:eastAsia="es-MX"/>
              </w:rPr>
              <w:t xml:space="preserve"> para la meta establecida </w:t>
            </w:r>
          </w:p>
        </w:tc>
      </w:tr>
      <w:tr w:rsidR="00F65CDE" w:rsidRPr="00303A5A" w:rsidTr="00DB1BE0">
        <w:trPr>
          <w:trHeight w:hRule="exact" w:val="549"/>
          <w:jc w:val="center"/>
        </w:trPr>
        <w:tc>
          <w:tcPr>
            <w:tcW w:w="3588" w:type="dxa"/>
            <w:tcBorders>
              <w:top w:val="single" w:sz="2" w:space="0" w:color="auto"/>
              <w:left w:val="single" w:sz="4" w:space="0" w:color="auto"/>
              <w:bottom w:val="single" w:sz="4"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lastRenderedPageBreak/>
              <w:t>V. Requisitos y Procedimientos de Acceso</w:t>
            </w:r>
          </w:p>
        </w:tc>
        <w:tc>
          <w:tcPr>
            <w:tcW w:w="1982" w:type="dxa"/>
            <w:tcBorders>
              <w:top w:val="single" w:sz="2" w:space="0" w:color="auto"/>
              <w:left w:val="nil"/>
              <w:bottom w:val="single" w:sz="4" w:space="0" w:color="auto"/>
              <w:right w:val="single" w:sz="4" w:space="0" w:color="auto"/>
            </w:tcBorders>
            <w:shd w:val="clear" w:color="auto" w:fill="auto"/>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Aceptable</w:t>
            </w:r>
          </w:p>
        </w:tc>
        <w:tc>
          <w:tcPr>
            <w:tcW w:w="4192" w:type="dxa"/>
            <w:tcBorders>
              <w:top w:val="single" w:sz="2" w:space="0" w:color="auto"/>
              <w:left w:val="nil"/>
              <w:bottom w:val="single" w:sz="4" w:space="0" w:color="auto"/>
              <w:right w:val="single" w:sz="4" w:space="0" w:color="auto"/>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El proceso fue entendible</w:t>
            </w:r>
          </w:p>
        </w:tc>
      </w:tr>
      <w:tr w:rsidR="00F65CDE" w:rsidRPr="00303A5A" w:rsidTr="00DB1BE0">
        <w:trPr>
          <w:trHeight w:hRule="exact" w:val="822"/>
          <w:jc w:val="center"/>
        </w:trPr>
        <w:tc>
          <w:tcPr>
            <w:tcW w:w="3588" w:type="dxa"/>
            <w:tcBorders>
              <w:top w:val="nil"/>
              <w:left w:val="single" w:sz="4" w:space="0" w:color="auto"/>
              <w:bottom w:val="single" w:sz="4"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VI. Procedimientos de Instrumentación</w:t>
            </w:r>
          </w:p>
        </w:tc>
        <w:tc>
          <w:tcPr>
            <w:tcW w:w="1982" w:type="dxa"/>
            <w:tcBorders>
              <w:top w:val="nil"/>
              <w:left w:val="nil"/>
              <w:bottom w:val="single" w:sz="4" w:space="0" w:color="auto"/>
              <w:right w:val="single" w:sz="4" w:space="0" w:color="auto"/>
            </w:tcBorders>
            <w:shd w:val="clear" w:color="auto" w:fill="auto"/>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Satisfactorio</w:t>
            </w:r>
          </w:p>
        </w:tc>
        <w:tc>
          <w:tcPr>
            <w:tcW w:w="4192" w:type="dxa"/>
            <w:tcBorders>
              <w:top w:val="nil"/>
              <w:left w:val="nil"/>
              <w:bottom w:val="single" w:sz="4" w:space="0" w:color="auto"/>
              <w:right w:val="single" w:sz="4" w:space="0" w:color="auto"/>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El Programa operó conforme a los procedimientos establecidos en la Reglas de Operación.</w:t>
            </w:r>
          </w:p>
        </w:tc>
      </w:tr>
      <w:tr w:rsidR="00F65CDE" w:rsidRPr="00303A5A" w:rsidTr="00DB1BE0">
        <w:trPr>
          <w:trHeight w:hRule="exact" w:val="822"/>
          <w:jc w:val="center"/>
        </w:trPr>
        <w:tc>
          <w:tcPr>
            <w:tcW w:w="3588" w:type="dxa"/>
            <w:tcBorders>
              <w:top w:val="nil"/>
              <w:left w:val="single" w:sz="4" w:space="0" w:color="auto"/>
              <w:bottom w:val="single" w:sz="4"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VII. Procedimiento de Queja o Inconformidad Ciudadana</w:t>
            </w:r>
          </w:p>
        </w:tc>
        <w:tc>
          <w:tcPr>
            <w:tcW w:w="1982" w:type="dxa"/>
            <w:tcBorders>
              <w:top w:val="nil"/>
              <w:left w:val="nil"/>
              <w:bottom w:val="single" w:sz="4" w:space="0" w:color="auto"/>
              <w:right w:val="single" w:sz="4" w:space="0" w:color="auto"/>
            </w:tcBorders>
            <w:shd w:val="clear" w:color="auto" w:fill="auto"/>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Satisfactorio</w:t>
            </w:r>
          </w:p>
        </w:tc>
        <w:tc>
          <w:tcPr>
            <w:tcW w:w="4192" w:type="dxa"/>
            <w:tcBorders>
              <w:top w:val="nil"/>
              <w:left w:val="nil"/>
              <w:bottom w:val="single" w:sz="4" w:space="0" w:color="auto"/>
              <w:right w:val="single" w:sz="4" w:space="0" w:color="auto"/>
            </w:tcBorders>
            <w:shd w:val="clear" w:color="auto" w:fill="auto"/>
            <w:vAlign w:val="center"/>
            <w:hideMark/>
          </w:tcPr>
          <w:p w:rsidR="00F65CDE" w:rsidRPr="00303A5A" w:rsidRDefault="00443288"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Se procedió y se atendió</w:t>
            </w:r>
            <w:r w:rsidR="00F65CDE" w:rsidRPr="00303A5A">
              <w:rPr>
                <w:rFonts w:ascii="Times New Roman" w:eastAsia="Times New Roman" w:hAnsi="Times New Roman"/>
                <w:color w:val="000000"/>
                <w:sz w:val="20"/>
                <w:szCs w:val="20"/>
                <w:lang w:eastAsia="es-MX"/>
              </w:rPr>
              <w:t xml:space="preserve"> las quejas interpuestas en el ejercicio fiscal 2016 conforme a lo establecido en la Reglas de Operación</w:t>
            </w:r>
          </w:p>
        </w:tc>
      </w:tr>
      <w:tr w:rsidR="00F65CDE" w:rsidRPr="00303A5A" w:rsidTr="00DB1BE0">
        <w:trPr>
          <w:trHeight w:hRule="exact" w:val="549"/>
          <w:jc w:val="center"/>
        </w:trPr>
        <w:tc>
          <w:tcPr>
            <w:tcW w:w="3588" w:type="dxa"/>
            <w:tcBorders>
              <w:top w:val="nil"/>
              <w:left w:val="single" w:sz="4" w:space="0" w:color="auto"/>
              <w:bottom w:val="single" w:sz="4"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VIII. Mecanismos de Exigibilidad</w:t>
            </w:r>
          </w:p>
        </w:tc>
        <w:tc>
          <w:tcPr>
            <w:tcW w:w="1982" w:type="dxa"/>
            <w:tcBorders>
              <w:top w:val="nil"/>
              <w:left w:val="nil"/>
              <w:bottom w:val="single" w:sz="4" w:space="0" w:color="auto"/>
              <w:right w:val="single" w:sz="4" w:space="0" w:color="auto"/>
            </w:tcBorders>
            <w:shd w:val="clear" w:color="auto" w:fill="auto"/>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Satisfactorio</w:t>
            </w:r>
          </w:p>
        </w:tc>
        <w:tc>
          <w:tcPr>
            <w:tcW w:w="4192" w:type="dxa"/>
            <w:tcBorders>
              <w:top w:val="nil"/>
              <w:left w:val="nil"/>
              <w:bottom w:val="single" w:sz="4" w:space="0" w:color="auto"/>
              <w:right w:val="single" w:sz="4" w:space="0" w:color="auto"/>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El programa dio cumplimiento con los requisitos y trámites establecidos.</w:t>
            </w:r>
          </w:p>
        </w:tc>
      </w:tr>
      <w:tr w:rsidR="00F65CDE" w:rsidRPr="00303A5A" w:rsidTr="00DB1BE0">
        <w:trPr>
          <w:trHeight w:hRule="exact" w:val="549"/>
          <w:jc w:val="center"/>
        </w:trPr>
        <w:tc>
          <w:tcPr>
            <w:tcW w:w="3588" w:type="dxa"/>
            <w:tcBorders>
              <w:top w:val="nil"/>
              <w:left w:val="single" w:sz="4" w:space="0" w:color="auto"/>
              <w:bottom w:val="single" w:sz="4"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pacing w:val="1"/>
                <w:sz w:val="20"/>
                <w:szCs w:val="20"/>
                <w:lang w:eastAsia="es-MX"/>
              </w:rPr>
              <w:t>IX. Mecanismos de Evaluación e Indicadores</w:t>
            </w:r>
          </w:p>
        </w:tc>
        <w:tc>
          <w:tcPr>
            <w:tcW w:w="1982" w:type="dxa"/>
            <w:tcBorders>
              <w:top w:val="nil"/>
              <w:left w:val="nil"/>
              <w:bottom w:val="single" w:sz="4" w:space="0" w:color="auto"/>
              <w:right w:val="single" w:sz="4" w:space="0" w:color="auto"/>
            </w:tcBorders>
            <w:shd w:val="clear" w:color="auto" w:fill="auto"/>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Satisfactorio</w:t>
            </w:r>
          </w:p>
        </w:tc>
        <w:tc>
          <w:tcPr>
            <w:tcW w:w="4192" w:type="dxa"/>
            <w:tcBorders>
              <w:top w:val="nil"/>
              <w:left w:val="nil"/>
              <w:bottom w:val="single" w:sz="4" w:space="0" w:color="auto"/>
              <w:right w:val="single" w:sz="4" w:space="0" w:color="auto"/>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Cumple en la operación los indicadores que están marcados desde su diseño.</w:t>
            </w:r>
          </w:p>
        </w:tc>
      </w:tr>
      <w:tr w:rsidR="00F65CDE" w:rsidRPr="00303A5A" w:rsidTr="00DB1BE0">
        <w:trPr>
          <w:trHeight w:hRule="exact" w:val="274"/>
          <w:jc w:val="center"/>
        </w:trPr>
        <w:tc>
          <w:tcPr>
            <w:tcW w:w="3588" w:type="dxa"/>
            <w:tcBorders>
              <w:top w:val="nil"/>
              <w:left w:val="single" w:sz="4" w:space="0" w:color="auto"/>
              <w:bottom w:val="single" w:sz="4"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X. Formas de Participación Social</w:t>
            </w:r>
          </w:p>
        </w:tc>
        <w:tc>
          <w:tcPr>
            <w:tcW w:w="1982" w:type="dxa"/>
            <w:tcBorders>
              <w:top w:val="nil"/>
              <w:left w:val="nil"/>
              <w:bottom w:val="single" w:sz="4" w:space="0" w:color="auto"/>
              <w:right w:val="single" w:sz="4" w:space="0" w:color="auto"/>
            </w:tcBorders>
            <w:shd w:val="clear" w:color="auto" w:fill="auto"/>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Satisfactorio</w:t>
            </w:r>
          </w:p>
        </w:tc>
        <w:tc>
          <w:tcPr>
            <w:tcW w:w="4192" w:type="dxa"/>
            <w:tcBorders>
              <w:top w:val="nil"/>
              <w:left w:val="nil"/>
              <w:bottom w:val="single" w:sz="4" w:space="0" w:color="auto"/>
              <w:right w:val="single" w:sz="4" w:space="0" w:color="auto"/>
            </w:tcBorders>
            <w:shd w:val="clear" w:color="auto" w:fill="auto"/>
            <w:vAlign w:val="center"/>
            <w:hideMark/>
          </w:tcPr>
          <w:p w:rsidR="00F65CDE" w:rsidRPr="00303A5A" w:rsidRDefault="0082442A"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Se cumplió</w:t>
            </w:r>
            <w:r w:rsidR="00F65CDE" w:rsidRPr="00303A5A">
              <w:rPr>
                <w:rFonts w:ascii="Times New Roman" w:eastAsia="Times New Roman" w:hAnsi="Times New Roman"/>
                <w:color w:val="000000"/>
                <w:sz w:val="20"/>
                <w:szCs w:val="20"/>
                <w:lang w:eastAsia="es-MX"/>
              </w:rPr>
              <w:t xml:space="preserve"> </w:t>
            </w:r>
            <w:r w:rsidRPr="00303A5A">
              <w:rPr>
                <w:rFonts w:ascii="Times New Roman" w:eastAsia="Times New Roman" w:hAnsi="Times New Roman"/>
                <w:color w:val="000000"/>
                <w:sz w:val="20"/>
                <w:szCs w:val="20"/>
                <w:lang w:eastAsia="es-MX"/>
              </w:rPr>
              <w:t xml:space="preserve">con </w:t>
            </w:r>
            <w:r w:rsidR="00F65CDE" w:rsidRPr="00303A5A">
              <w:rPr>
                <w:rFonts w:ascii="Times New Roman" w:eastAsia="Times New Roman" w:hAnsi="Times New Roman"/>
                <w:color w:val="000000"/>
                <w:sz w:val="20"/>
                <w:szCs w:val="20"/>
                <w:lang w:eastAsia="es-MX"/>
              </w:rPr>
              <w:t>lo establecido</w:t>
            </w:r>
          </w:p>
        </w:tc>
      </w:tr>
      <w:tr w:rsidR="00F65CDE" w:rsidRPr="00303A5A" w:rsidTr="00DB1BE0">
        <w:trPr>
          <w:trHeight w:hRule="exact" w:val="822"/>
          <w:jc w:val="center"/>
        </w:trPr>
        <w:tc>
          <w:tcPr>
            <w:tcW w:w="3588" w:type="dxa"/>
            <w:tcBorders>
              <w:top w:val="nil"/>
              <w:left w:val="single" w:sz="4" w:space="0" w:color="auto"/>
              <w:bottom w:val="single" w:sz="4"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XI. Articulación con Otros Programas Sociales</w:t>
            </w:r>
          </w:p>
        </w:tc>
        <w:tc>
          <w:tcPr>
            <w:tcW w:w="1982" w:type="dxa"/>
            <w:tcBorders>
              <w:top w:val="nil"/>
              <w:left w:val="nil"/>
              <w:bottom w:val="single" w:sz="4" w:space="0" w:color="auto"/>
              <w:right w:val="single" w:sz="4" w:space="0" w:color="auto"/>
            </w:tcBorders>
            <w:shd w:val="clear" w:color="auto" w:fill="auto"/>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Satisfactorio</w:t>
            </w:r>
          </w:p>
        </w:tc>
        <w:tc>
          <w:tcPr>
            <w:tcW w:w="4192" w:type="dxa"/>
            <w:tcBorders>
              <w:top w:val="nil"/>
              <w:left w:val="nil"/>
              <w:bottom w:val="single" w:sz="4" w:space="0" w:color="auto"/>
              <w:right w:val="single" w:sz="4" w:space="0" w:color="auto"/>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Cumple de manera satisfactoria en la forma que el Programa se articula con otros Programas Sociales.</w:t>
            </w:r>
          </w:p>
        </w:tc>
      </w:tr>
    </w:tbl>
    <w:p w:rsidR="00F65CDE" w:rsidRPr="00303A5A" w:rsidRDefault="00F65CDE" w:rsidP="00F65CDE">
      <w:pPr>
        <w:spacing w:line="276" w:lineRule="auto"/>
        <w:rPr>
          <w:rFonts w:ascii="Times New Roman" w:hAnsi="Times New Roman"/>
          <w:b/>
          <w:sz w:val="20"/>
          <w:szCs w:val="20"/>
          <w:u w:val="single"/>
        </w:rPr>
      </w:pPr>
    </w:p>
    <w:p w:rsidR="00F65CDE" w:rsidRPr="00303A5A" w:rsidRDefault="00F65CDE" w:rsidP="00F65CDE">
      <w:pPr>
        <w:spacing w:line="276" w:lineRule="auto"/>
        <w:rPr>
          <w:rFonts w:ascii="Times New Roman" w:hAnsi="Times New Roman"/>
          <w:b/>
          <w:sz w:val="20"/>
          <w:szCs w:val="20"/>
        </w:rPr>
      </w:pPr>
      <w:bookmarkStart w:id="0" w:name="_GoBack"/>
      <w:bookmarkEnd w:id="0"/>
      <w:r w:rsidRPr="00303A5A">
        <w:rPr>
          <w:rFonts w:ascii="Times New Roman" w:hAnsi="Times New Roman"/>
          <w:b/>
          <w:sz w:val="20"/>
          <w:szCs w:val="20"/>
        </w:rPr>
        <w:t>III.3. Avance en la cobertura de la población Objetivo del Programa Social en 2016</w:t>
      </w:r>
    </w:p>
    <w:tbl>
      <w:tblPr>
        <w:tblW w:w="9781" w:type="dxa"/>
        <w:tblInd w:w="6" w:type="dxa"/>
        <w:tblLayout w:type="fixed"/>
        <w:tblCellMar>
          <w:left w:w="0" w:type="dxa"/>
          <w:right w:w="0" w:type="dxa"/>
        </w:tblCellMar>
        <w:tblLook w:val="01E0"/>
      </w:tblPr>
      <w:tblGrid>
        <w:gridCol w:w="1475"/>
        <w:gridCol w:w="1786"/>
        <w:gridCol w:w="2126"/>
        <w:gridCol w:w="2268"/>
        <w:gridCol w:w="2126"/>
      </w:tblGrid>
      <w:tr w:rsidR="00F65CDE" w:rsidRPr="00303A5A" w:rsidTr="00DB1BE0">
        <w:trPr>
          <w:trHeight w:hRule="exact" w:val="515"/>
        </w:trPr>
        <w:tc>
          <w:tcPr>
            <w:tcW w:w="147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F65CDE" w:rsidRPr="00303A5A" w:rsidRDefault="00F65CDE" w:rsidP="003F1F4C">
            <w:pPr>
              <w:spacing w:line="276" w:lineRule="auto"/>
              <w:ind w:left="268"/>
              <w:jc w:val="center"/>
              <w:rPr>
                <w:rFonts w:ascii="Times New Roman" w:hAnsi="Times New Roman"/>
                <w:sz w:val="20"/>
                <w:szCs w:val="20"/>
              </w:rPr>
            </w:pPr>
            <w:r w:rsidRPr="00303A5A">
              <w:rPr>
                <w:rFonts w:ascii="Times New Roman" w:hAnsi="Times New Roman"/>
                <w:b/>
                <w:sz w:val="20"/>
                <w:szCs w:val="20"/>
              </w:rPr>
              <w:t>A</w:t>
            </w:r>
            <w:r w:rsidRPr="00303A5A">
              <w:rPr>
                <w:rFonts w:ascii="Times New Roman" w:hAnsi="Times New Roman"/>
                <w:b/>
                <w:spacing w:val="-1"/>
                <w:sz w:val="20"/>
                <w:szCs w:val="20"/>
              </w:rPr>
              <w:t>s</w:t>
            </w:r>
            <w:r w:rsidRPr="00303A5A">
              <w:rPr>
                <w:rFonts w:ascii="Times New Roman" w:hAnsi="Times New Roman"/>
                <w:b/>
                <w:sz w:val="20"/>
                <w:szCs w:val="20"/>
              </w:rPr>
              <w:t>pec</w:t>
            </w:r>
            <w:r w:rsidRPr="00303A5A">
              <w:rPr>
                <w:rFonts w:ascii="Times New Roman" w:hAnsi="Times New Roman"/>
                <w:b/>
                <w:spacing w:val="1"/>
                <w:sz w:val="20"/>
                <w:szCs w:val="20"/>
              </w:rPr>
              <w:t>to</w:t>
            </w:r>
            <w:r w:rsidRPr="00303A5A">
              <w:rPr>
                <w:rFonts w:ascii="Times New Roman" w:hAnsi="Times New Roman"/>
                <w:b/>
                <w:sz w:val="20"/>
                <w:szCs w:val="20"/>
              </w:rPr>
              <w:t>s</w:t>
            </w:r>
          </w:p>
        </w:tc>
        <w:tc>
          <w:tcPr>
            <w:tcW w:w="1786"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F65CDE" w:rsidRPr="00303A5A" w:rsidRDefault="00F65CDE" w:rsidP="003F1F4C">
            <w:pPr>
              <w:spacing w:line="276" w:lineRule="auto"/>
              <w:ind w:left="150"/>
              <w:jc w:val="center"/>
              <w:rPr>
                <w:rFonts w:ascii="Times New Roman" w:hAnsi="Times New Roman"/>
                <w:sz w:val="20"/>
                <w:szCs w:val="20"/>
              </w:rPr>
            </w:pPr>
            <w:r w:rsidRPr="00303A5A">
              <w:rPr>
                <w:rFonts w:ascii="Times New Roman" w:hAnsi="Times New Roman"/>
                <w:b/>
                <w:spacing w:val="1"/>
                <w:sz w:val="20"/>
                <w:szCs w:val="20"/>
              </w:rPr>
              <w:t>Po</w:t>
            </w:r>
            <w:r w:rsidRPr="00303A5A">
              <w:rPr>
                <w:rFonts w:ascii="Times New Roman" w:hAnsi="Times New Roman"/>
                <w:b/>
                <w:sz w:val="20"/>
                <w:szCs w:val="20"/>
              </w:rPr>
              <w:t>bl</w:t>
            </w:r>
            <w:r w:rsidRPr="00303A5A">
              <w:rPr>
                <w:rFonts w:ascii="Times New Roman" w:hAnsi="Times New Roman"/>
                <w:b/>
                <w:spacing w:val="1"/>
                <w:sz w:val="20"/>
                <w:szCs w:val="20"/>
              </w:rPr>
              <w:t>a</w:t>
            </w:r>
            <w:r w:rsidRPr="00303A5A">
              <w:rPr>
                <w:rFonts w:ascii="Times New Roman" w:hAnsi="Times New Roman"/>
                <w:b/>
                <w:sz w:val="20"/>
                <w:szCs w:val="20"/>
              </w:rPr>
              <w:t>ci</w:t>
            </w:r>
            <w:r w:rsidRPr="00303A5A">
              <w:rPr>
                <w:rFonts w:ascii="Times New Roman" w:hAnsi="Times New Roman"/>
                <w:b/>
                <w:spacing w:val="1"/>
                <w:sz w:val="20"/>
                <w:szCs w:val="20"/>
              </w:rPr>
              <w:t>ó</w:t>
            </w:r>
            <w:r w:rsidRPr="00303A5A">
              <w:rPr>
                <w:rFonts w:ascii="Times New Roman" w:hAnsi="Times New Roman"/>
                <w:b/>
                <w:sz w:val="20"/>
                <w:szCs w:val="20"/>
              </w:rPr>
              <w:t>n</w:t>
            </w:r>
            <w:r w:rsidRPr="00303A5A">
              <w:rPr>
                <w:rFonts w:ascii="Times New Roman" w:hAnsi="Times New Roman"/>
                <w:b/>
                <w:spacing w:val="-8"/>
                <w:sz w:val="20"/>
                <w:szCs w:val="20"/>
              </w:rPr>
              <w:t xml:space="preserve"> </w:t>
            </w:r>
            <w:r w:rsidRPr="00303A5A">
              <w:rPr>
                <w:rFonts w:ascii="Times New Roman" w:hAnsi="Times New Roman"/>
                <w:b/>
                <w:spacing w:val="1"/>
                <w:sz w:val="20"/>
                <w:szCs w:val="20"/>
              </w:rPr>
              <w:t>o</w:t>
            </w:r>
            <w:r w:rsidRPr="00303A5A">
              <w:rPr>
                <w:rFonts w:ascii="Times New Roman" w:hAnsi="Times New Roman"/>
                <w:b/>
                <w:sz w:val="20"/>
                <w:szCs w:val="20"/>
              </w:rPr>
              <w:t>b</w:t>
            </w:r>
            <w:r w:rsidRPr="00303A5A">
              <w:rPr>
                <w:rFonts w:ascii="Times New Roman" w:hAnsi="Times New Roman"/>
                <w:b/>
                <w:spacing w:val="1"/>
                <w:sz w:val="20"/>
                <w:szCs w:val="20"/>
              </w:rPr>
              <w:t>j</w:t>
            </w:r>
            <w:r w:rsidRPr="00303A5A">
              <w:rPr>
                <w:rFonts w:ascii="Times New Roman" w:hAnsi="Times New Roman"/>
                <w:b/>
                <w:sz w:val="20"/>
                <w:szCs w:val="20"/>
              </w:rPr>
              <w:t>e</w:t>
            </w:r>
            <w:r w:rsidRPr="00303A5A">
              <w:rPr>
                <w:rFonts w:ascii="Times New Roman" w:hAnsi="Times New Roman"/>
                <w:b/>
                <w:spacing w:val="1"/>
                <w:sz w:val="20"/>
                <w:szCs w:val="20"/>
              </w:rPr>
              <w:t>t</w:t>
            </w:r>
            <w:r w:rsidRPr="00303A5A">
              <w:rPr>
                <w:rFonts w:ascii="Times New Roman" w:hAnsi="Times New Roman"/>
                <w:b/>
                <w:sz w:val="20"/>
                <w:szCs w:val="20"/>
              </w:rPr>
              <w:t>i</w:t>
            </w:r>
            <w:r w:rsidRPr="00303A5A">
              <w:rPr>
                <w:rFonts w:ascii="Times New Roman" w:hAnsi="Times New Roman"/>
                <w:b/>
                <w:spacing w:val="1"/>
                <w:sz w:val="20"/>
                <w:szCs w:val="20"/>
              </w:rPr>
              <w:t>v</w:t>
            </w:r>
            <w:r w:rsidRPr="00303A5A">
              <w:rPr>
                <w:rFonts w:ascii="Times New Roman" w:hAnsi="Times New Roman"/>
                <w:b/>
                <w:sz w:val="20"/>
                <w:szCs w:val="20"/>
              </w:rPr>
              <w:t>o</w:t>
            </w:r>
            <w:r w:rsidRPr="00303A5A">
              <w:rPr>
                <w:rFonts w:ascii="Times New Roman" w:hAnsi="Times New Roman"/>
                <w:b/>
                <w:spacing w:val="-8"/>
                <w:sz w:val="20"/>
                <w:szCs w:val="20"/>
              </w:rPr>
              <w:t xml:space="preserve"> </w:t>
            </w:r>
            <w:r w:rsidRPr="00303A5A">
              <w:rPr>
                <w:rFonts w:ascii="Times New Roman" w:hAnsi="Times New Roman"/>
                <w:b/>
                <w:spacing w:val="1"/>
                <w:sz w:val="20"/>
                <w:szCs w:val="20"/>
              </w:rPr>
              <w:t>(</w:t>
            </w:r>
            <w:r w:rsidRPr="00303A5A">
              <w:rPr>
                <w:rFonts w:ascii="Times New Roman" w:hAnsi="Times New Roman"/>
                <w:b/>
                <w:sz w:val="20"/>
                <w:szCs w:val="20"/>
              </w:rPr>
              <w:t>A)</w:t>
            </w:r>
          </w:p>
        </w:tc>
        <w:tc>
          <w:tcPr>
            <w:tcW w:w="2126"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F65CDE" w:rsidRPr="00303A5A" w:rsidRDefault="00F65CDE" w:rsidP="003F1F4C">
            <w:pPr>
              <w:spacing w:line="276" w:lineRule="auto"/>
              <w:ind w:left="117"/>
              <w:jc w:val="center"/>
              <w:rPr>
                <w:rFonts w:ascii="Times New Roman" w:hAnsi="Times New Roman"/>
                <w:sz w:val="20"/>
                <w:szCs w:val="20"/>
              </w:rPr>
            </w:pPr>
            <w:r w:rsidRPr="00303A5A">
              <w:rPr>
                <w:rFonts w:ascii="Times New Roman" w:hAnsi="Times New Roman"/>
                <w:b/>
                <w:spacing w:val="1"/>
                <w:sz w:val="20"/>
                <w:szCs w:val="20"/>
              </w:rPr>
              <w:t>Po</w:t>
            </w:r>
            <w:r w:rsidRPr="00303A5A">
              <w:rPr>
                <w:rFonts w:ascii="Times New Roman" w:hAnsi="Times New Roman"/>
                <w:b/>
                <w:sz w:val="20"/>
                <w:szCs w:val="20"/>
              </w:rPr>
              <w:t>bl</w:t>
            </w:r>
            <w:r w:rsidRPr="00303A5A">
              <w:rPr>
                <w:rFonts w:ascii="Times New Roman" w:hAnsi="Times New Roman"/>
                <w:b/>
                <w:spacing w:val="1"/>
                <w:sz w:val="20"/>
                <w:szCs w:val="20"/>
              </w:rPr>
              <w:t>a</w:t>
            </w:r>
            <w:r w:rsidRPr="00303A5A">
              <w:rPr>
                <w:rFonts w:ascii="Times New Roman" w:hAnsi="Times New Roman"/>
                <w:b/>
                <w:sz w:val="20"/>
                <w:szCs w:val="20"/>
              </w:rPr>
              <w:t>ci</w:t>
            </w:r>
            <w:r w:rsidRPr="00303A5A">
              <w:rPr>
                <w:rFonts w:ascii="Times New Roman" w:hAnsi="Times New Roman"/>
                <w:b/>
                <w:spacing w:val="1"/>
                <w:sz w:val="20"/>
                <w:szCs w:val="20"/>
              </w:rPr>
              <w:t>ó</w:t>
            </w:r>
            <w:r w:rsidRPr="00303A5A">
              <w:rPr>
                <w:rFonts w:ascii="Times New Roman" w:hAnsi="Times New Roman"/>
                <w:b/>
                <w:sz w:val="20"/>
                <w:szCs w:val="20"/>
              </w:rPr>
              <w:t>n</w:t>
            </w:r>
            <w:r w:rsidRPr="00303A5A">
              <w:rPr>
                <w:rFonts w:ascii="Times New Roman" w:hAnsi="Times New Roman"/>
                <w:b/>
                <w:spacing w:val="-8"/>
                <w:sz w:val="20"/>
                <w:szCs w:val="20"/>
              </w:rPr>
              <w:t xml:space="preserve"> </w:t>
            </w:r>
            <w:r w:rsidRPr="00303A5A">
              <w:rPr>
                <w:rFonts w:ascii="Times New Roman" w:hAnsi="Times New Roman"/>
                <w:b/>
                <w:sz w:val="20"/>
                <w:szCs w:val="20"/>
              </w:rPr>
              <w:t>A</w:t>
            </w:r>
            <w:r w:rsidRPr="00303A5A">
              <w:rPr>
                <w:rFonts w:ascii="Times New Roman" w:hAnsi="Times New Roman"/>
                <w:b/>
                <w:spacing w:val="1"/>
                <w:sz w:val="20"/>
                <w:szCs w:val="20"/>
              </w:rPr>
              <w:t>t</w:t>
            </w:r>
            <w:r w:rsidRPr="00303A5A">
              <w:rPr>
                <w:rFonts w:ascii="Times New Roman" w:hAnsi="Times New Roman"/>
                <w:b/>
                <w:sz w:val="20"/>
                <w:szCs w:val="20"/>
              </w:rPr>
              <w:t>endida</w:t>
            </w:r>
            <w:r w:rsidRPr="00303A5A">
              <w:rPr>
                <w:rFonts w:ascii="Times New Roman" w:hAnsi="Times New Roman"/>
                <w:b/>
                <w:spacing w:val="-6"/>
                <w:sz w:val="20"/>
                <w:szCs w:val="20"/>
              </w:rPr>
              <w:t xml:space="preserve"> </w:t>
            </w:r>
            <w:r w:rsidRPr="00303A5A">
              <w:rPr>
                <w:rFonts w:ascii="Times New Roman" w:hAnsi="Times New Roman"/>
                <w:b/>
                <w:spacing w:val="1"/>
                <w:sz w:val="20"/>
                <w:szCs w:val="20"/>
              </w:rPr>
              <w:t>(</w:t>
            </w:r>
            <w:r w:rsidRPr="00303A5A">
              <w:rPr>
                <w:rFonts w:ascii="Times New Roman" w:hAnsi="Times New Roman"/>
                <w:b/>
                <w:spacing w:val="2"/>
                <w:sz w:val="20"/>
                <w:szCs w:val="20"/>
              </w:rPr>
              <w:t>B</w:t>
            </w:r>
            <w:r w:rsidRPr="00303A5A">
              <w:rPr>
                <w:rFonts w:ascii="Times New Roman" w:hAnsi="Times New Roman"/>
                <w:b/>
                <w:sz w:val="20"/>
                <w:szCs w:val="20"/>
              </w:rPr>
              <w:t>)</w:t>
            </w:r>
          </w:p>
        </w:tc>
        <w:tc>
          <w:tcPr>
            <w:tcW w:w="2268" w:type="dxa"/>
            <w:tcBorders>
              <w:top w:val="single" w:sz="5" w:space="0" w:color="000000"/>
              <w:left w:val="single" w:sz="5" w:space="0" w:color="000000"/>
              <w:bottom w:val="single" w:sz="4" w:space="0" w:color="auto"/>
              <w:right w:val="single" w:sz="5" w:space="0" w:color="000000"/>
            </w:tcBorders>
            <w:shd w:val="clear" w:color="auto" w:fill="D9D9D9"/>
            <w:vAlign w:val="center"/>
          </w:tcPr>
          <w:p w:rsidR="00F65CDE" w:rsidRPr="00303A5A" w:rsidRDefault="00F65CDE" w:rsidP="003F1F4C">
            <w:pPr>
              <w:spacing w:line="276" w:lineRule="auto"/>
              <w:ind w:left="102"/>
              <w:jc w:val="center"/>
              <w:rPr>
                <w:rFonts w:ascii="Times New Roman" w:hAnsi="Times New Roman"/>
                <w:sz w:val="20"/>
                <w:szCs w:val="20"/>
              </w:rPr>
            </w:pPr>
            <w:r w:rsidRPr="00303A5A">
              <w:rPr>
                <w:rFonts w:ascii="Times New Roman" w:hAnsi="Times New Roman"/>
                <w:b/>
                <w:sz w:val="20"/>
                <w:szCs w:val="20"/>
              </w:rPr>
              <w:t>C</w:t>
            </w:r>
            <w:r w:rsidRPr="00303A5A">
              <w:rPr>
                <w:rFonts w:ascii="Times New Roman" w:hAnsi="Times New Roman"/>
                <w:b/>
                <w:spacing w:val="1"/>
                <w:sz w:val="20"/>
                <w:szCs w:val="20"/>
              </w:rPr>
              <w:t>o</w:t>
            </w:r>
            <w:r w:rsidRPr="00303A5A">
              <w:rPr>
                <w:rFonts w:ascii="Times New Roman" w:hAnsi="Times New Roman"/>
                <w:b/>
                <w:sz w:val="20"/>
                <w:szCs w:val="20"/>
              </w:rPr>
              <w:t>ber</w:t>
            </w:r>
            <w:r w:rsidRPr="00303A5A">
              <w:rPr>
                <w:rFonts w:ascii="Times New Roman" w:hAnsi="Times New Roman"/>
                <w:b/>
                <w:spacing w:val="1"/>
                <w:sz w:val="20"/>
                <w:szCs w:val="20"/>
              </w:rPr>
              <w:t>t</w:t>
            </w:r>
            <w:r w:rsidRPr="00303A5A">
              <w:rPr>
                <w:rFonts w:ascii="Times New Roman" w:hAnsi="Times New Roman"/>
                <w:b/>
                <w:sz w:val="20"/>
                <w:szCs w:val="20"/>
              </w:rPr>
              <w:t>ura</w:t>
            </w:r>
            <w:r w:rsidRPr="00303A5A">
              <w:rPr>
                <w:rFonts w:ascii="Times New Roman" w:hAnsi="Times New Roman"/>
                <w:b/>
                <w:spacing w:val="-7"/>
                <w:sz w:val="20"/>
                <w:szCs w:val="20"/>
              </w:rPr>
              <w:t xml:space="preserve"> </w:t>
            </w:r>
            <w:r w:rsidRPr="00303A5A">
              <w:rPr>
                <w:rFonts w:ascii="Times New Roman" w:hAnsi="Times New Roman"/>
                <w:b/>
                <w:spacing w:val="1"/>
                <w:sz w:val="20"/>
                <w:szCs w:val="20"/>
              </w:rPr>
              <w:t>(</w:t>
            </w:r>
            <w:r w:rsidRPr="00303A5A">
              <w:rPr>
                <w:rFonts w:ascii="Times New Roman" w:hAnsi="Times New Roman"/>
                <w:b/>
                <w:sz w:val="20"/>
                <w:szCs w:val="20"/>
              </w:rPr>
              <w:t>A/</w:t>
            </w:r>
            <w:r w:rsidRPr="00303A5A">
              <w:rPr>
                <w:rFonts w:ascii="Times New Roman" w:hAnsi="Times New Roman"/>
                <w:b/>
                <w:spacing w:val="2"/>
                <w:sz w:val="20"/>
                <w:szCs w:val="20"/>
              </w:rPr>
              <w:t>B</w:t>
            </w:r>
            <w:r w:rsidRPr="00303A5A">
              <w:rPr>
                <w:rFonts w:ascii="Times New Roman" w:hAnsi="Times New Roman"/>
                <w:b/>
                <w:spacing w:val="1"/>
                <w:sz w:val="20"/>
                <w:szCs w:val="20"/>
              </w:rPr>
              <w:t>)*</w:t>
            </w:r>
            <w:r w:rsidRPr="00303A5A">
              <w:rPr>
                <w:rFonts w:ascii="Times New Roman" w:hAnsi="Times New Roman"/>
                <w:b/>
                <w:spacing w:val="-1"/>
                <w:sz w:val="20"/>
                <w:szCs w:val="20"/>
              </w:rPr>
              <w:t>1</w:t>
            </w:r>
            <w:r w:rsidRPr="00303A5A">
              <w:rPr>
                <w:rFonts w:ascii="Times New Roman" w:hAnsi="Times New Roman"/>
                <w:b/>
                <w:spacing w:val="1"/>
                <w:sz w:val="20"/>
                <w:szCs w:val="20"/>
              </w:rPr>
              <w:t>00</w:t>
            </w:r>
          </w:p>
        </w:tc>
        <w:tc>
          <w:tcPr>
            <w:tcW w:w="2126" w:type="dxa"/>
            <w:tcBorders>
              <w:top w:val="single" w:sz="5" w:space="0" w:color="000000"/>
              <w:left w:val="single" w:sz="5" w:space="0" w:color="000000"/>
              <w:bottom w:val="single" w:sz="4" w:space="0" w:color="auto"/>
              <w:right w:val="single" w:sz="5" w:space="0" w:color="000000"/>
            </w:tcBorders>
            <w:shd w:val="clear" w:color="auto" w:fill="D9D9D9"/>
            <w:vAlign w:val="center"/>
          </w:tcPr>
          <w:p w:rsidR="00F65CDE" w:rsidRPr="00303A5A" w:rsidRDefault="00F65CDE" w:rsidP="003F1F4C">
            <w:pPr>
              <w:spacing w:line="276" w:lineRule="auto"/>
              <w:ind w:left="102"/>
              <w:jc w:val="center"/>
              <w:rPr>
                <w:rFonts w:ascii="Times New Roman" w:hAnsi="Times New Roman"/>
                <w:sz w:val="20"/>
                <w:szCs w:val="20"/>
              </w:rPr>
            </w:pPr>
            <w:r w:rsidRPr="00303A5A">
              <w:rPr>
                <w:rFonts w:ascii="Times New Roman" w:hAnsi="Times New Roman"/>
                <w:b/>
                <w:spacing w:val="1"/>
                <w:sz w:val="20"/>
                <w:szCs w:val="20"/>
              </w:rPr>
              <w:t>O</w:t>
            </w:r>
            <w:r w:rsidRPr="00303A5A">
              <w:rPr>
                <w:rFonts w:ascii="Times New Roman" w:hAnsi="Times New Roman"/>
                <w:b/>
                <w:sz w:val="20"/>
                <w:szCs w:val="20"/>
              </w:rPr>
              <w:t>b</w:t>
            </w:r>
            <w:r w:rsidRPr="00303A5A">
              <w:rPr>
                <w:rFonts w:ascii="Times New Roman" w:hAnsi="Times New Roman"/>
                <w:b/>
                <w:spacing w:val="-1"/>
                <w:sz w:val="20"/>
                <w:szCs w:val="20"/>
              </w:rPr>
              <w:t>s</w:t>
            </w:r>
            <w:r w:rsidRPr="00303A5A">
              <w:rPr>
                <w:rFonts w:ascii="Times New Roman" w:hAnsi="Times New Roman"/>
                <w:b/>
                <w:sz w:val="20"/>
                <w:szCs w:val="20"/>
              </w:rPr>
              <w:t>er</w:t>
            </w:r>
            <w:r w:rsidRPr="00303A5A">
              <w:rPr>
                <w:rFonts w:ascii="Times New Roman" w:hAnsi="Times New Roman"/>
                <w:b/>
                <w:spacing w:val="1"/>
                <w:sz w:val="20"/>
                <w:szCs w:val="20"/>
              </w:rPr>
              <w:t>va</w:t>
            </w:r>
            <w:r w:rsidRPr="00303A5A">
              <w:rPr>
                <w:rFonts w:ascii="Times New Roman" w:hAnsi="Times New Roman"/>
                <w:b/>
                <w:sz w:val="20"/>
                <w:szCs w:val="20"/>
              </w:rPr>
              <w:t>ci</w:t>
            </w:r>
            <w:r w:rsidRPr="00303A5A">
              <w:rPr>
                <w:rFonts w:ascii="Times New Roman" w:hAnsi="Times New Roman"/>
                <w:b/>
                <w:spacing w:val="1"/>
                <w:sz w:val="20"/>
                <w:szCs w:val="20"/>
              </w:rPr>
              <w:t>o</w:t>
            </w:r>
            <w:r w:rsidRPr="00303A5A">
              <w:rPr>
                <w:rFonts w:ascii="Times New Roman" w:hAnsi="Times New Roman"/>
                <w:b/>
                <w:sz w:val="20"/>
                <w:szCs w:val="20"/>
              </w:rPr>
              <w:t>nes</w:t>
            </w:r>
          </w:p>
        </w:tc>
      </w:tr>
      <w:tr w:rsidR="00F65CDE" w:rsidRPr="00303A5A" w:rsidTr="00DB1BE0">
        <w:trPr>
          <w:trHeight w:hRule="exact" w:val="725"/>
        </w:trPr>
        <w:tc>
          <w:tcPr>
            <w:tcW w:w="1475" w:type="dxa"/>
            <w:tcBorders>
              <w:top w:val="single" w:sz="5" w:space="0" w:color="000000"/>
              <w:left w:val="single" w:sz="5" w:space="0" w:color="000000"/>
              <w:bottom w:val="single" w:sz="5" w:space="0" w:color="000000"/>
              <w:right w:val="single" w:sz="5" w:space="0" w:color="000000"/>
            </w:tcBorders>
          </w:tcPr>
          <w:p w:rsidR="00F65CDE" w:rsidRPr="00303A5A" w:rsidRDefault="00F65CDE" w:rsidP="00F65CDE">
            <w:pPr>
              <w:spacing w:line="276" w:lineRule="auto"/>
              <w:ind w:left="105"/>
              <w:rPr>
                <w:rFonts w:ascii="Times New Roman" w:hAnsi="Times New Roman"/>
                <w:sz w:val="20"/>
                <w:szCs w:val="20"/>
              </w:rPr>
            </w:pPr>
            <w:r w:rsidRPr="00303A5A">
              <w:rPr>
                <w:rFonts w:ascii="Times New Roman" w:hAnsi="Times New Roman"/>
                <w:sz w:val="20"/>
                <w:szCs w:val="20"/>
              </w:rPr>
              <w:t>De</w:t>
            </w:r>
            <w:r w:rsidRPr="00303A5A">
              <w:rPr>
                <w:rFonts w:ascii="Times New Roman" w:hAnsi="Times New Roman"/>
                <w:spacing w:val="-1"/>
                <w:sz w:val="20"/>
                <w:szCs w:val="20"/>
              </w:rPr>
              <w:t>s</w:t>
            </w:r>
            <w:r w:rsidRPr="00303A5A">
              <w:rPr>
                <w:rFonts w:ascii="Times New Roman" w:hAnsi="Times New Roman"/>
                <w:sz w:val="20"/>
                <w:szCs w:val="20"/>
              </w:rPr>
              <w:t>c</w:t>
            </w:r>
            <w:r w:rsidRPr="00303A5A">
              <w:rPr>
                <w:rFonts w:ascii="Times New Roman" w:hAnsi="Times New Roman"/>
                <w:spacing w:val="1"/>
                <w:sz w:val="20"/>
                <w:szCs w:val="20"/>
              </w:rPr>
              <w:t>r</w:t>
            </w:r>
            <w:r w:rsidRPr="00303A5A">
              <w:rPr>
                <w:rFonts w:ascii="Times New Roman" w:hAnsi="Times New Roman"/>
                <w:sz w:val="20"/>
                <w:szCs w:val="20"/>
              </w:rPr>
              <w:t>i</w:t>
            </w:r>
            <w:r w:rsidRPr="00303A5A">
              <w:rPr>
                <w:rFonts w:ascii="Times New Roman" w:hAnsi="Times New Roman"/>
                <w:spacing w:val="1"/>
                <w:sz w:val="20"/>
                <w:szCs w:val="20"/>
              </w:rPr>
              <w:t>p</w:t>
            </w:r>
            <w:r w:rsidRPr="00303A5A">
              <w:rPr>
                <w:rFonts w:ascii="Times New Roman" w:hAnsi="Times New Roman"/>
                <w:sz w:val="20"/>
                <w:szCs w:val="20"/>
              </w:rPr>
              <w:t>ci</w:t>
            </w:r>
            <w:r w:rsidRPr="00303A5A">
              <w:rPr>
                <w:rFonts w:ascii="Times New Roman" w:hAnsi="Times New Roman"/>
                <w:spacing w:val="1"/>
                <w:sz w:val="20"/>
                <w:szCs w:val="20"/>
              </w:rPr>
              <w:t>ó</w:t>
            </w:r>
            <w:r w:rsidRPr="00303A5A">
              <w:rPr>
                <w:rFonts w:ascii="Times New Roman" w:hAnsi="Times New Roman"/>
                <w:sz w:val="20"/>
                <w:szCs w:val="20"/>
              </w:rPr>
              <w:t>n</w:t>
            </w:r>
          </w:p>
        </w:tc>
        <w:tc>
          <w:tcPr>
            <w:tcW w:w="1786" w:type="dxa"/>
            <w:tcBorders>
              <w:top w:val="single" w:sz="5" w:space="0" w:color="000000"/>
              <w:left w:val="single" w:sz="5" w:space="0" w:color="000000"/>
              <w:bottom w:val="single" w:sz="5" w:space="0" w:color="000000"/>
              <w:right w:val="single" w:sz="5" w:space="0" w:color="000000"/>
            </w:tcBorders>
          </w:tcPr>
          <w:p w:rsidR="00F65CDE" w:rsidRPr="00303A5A" w:rsidRDefault="00443288" w:rsidP="00443288">
            <w:pPr>
              <w:spacing w:line="276" w:lineRule="auto"/>
              <w:jc w:val="center"/>
              <w:rPr>
                <w:rFonts w:ascii="Times New Roman" w:hAnsi="Times New Roman"/>
                <w:sz w:val="20"/>
                <w:szCs w:val="20"/>
              </w:rPr>
            </w:pPr>
            <w:r w:rsidRPr="00303A5A">
              <w:rPr>
                <w:rFonts w:ascii="Times New Roman" w:hAnsi="Times New Roman"/>
                <w:sz w:val="20"/>
                <w:szCs w:val="20"/>
              </w:rPr>
              <w:t>Estudiantes de secundaria</w:t>
            </w:r>
          </w:p>
        </w:tc>
        <w:tc>
          <w:tcPr>
            <w:tcW w:w="2126" w:type="dxa"/>
            <w:tcBorders>
              <w:top w:val="single" w:sz="5" w:space="0" w:color="000000"/>
              <w:left w:val="single" w:sz="5" w:space="0" w:color="000000"/>
              <w:bottom w:val="single" w:sz="5" w:space="0" w:color="000000"/>
              <w:right w:val="single" w:sz="5" w:space="0" w:color="000000"/>
            </w:tcBorders>
          </w:tcPr>
          <w:p w:rsidR="00F65CDE" w:rsidRPr="00303A5A" w:rsidRDefault="00443288" w:rsidP="00443288">
            <w:pPr>
              <w:spacing w:line="276" w:lineRule="auto"/>
              <w:jc w:val="center"/>
              <w:rPr>
                <w:rFonts w:ascii="Times New Roman" w:hAnsi="Times New Roman"/>
                <w:sz w:val="20"/>
                <w:szCs w:val="20"/>
              </w:rPr>
            </w:pPr>
            <w:r w:rsidRPr="00303A5A">
              <w:rPr>
                <w:rFonts w:ascii="Times New Roman" w:hAnsi="Times New Roman"/>
                <w:sz w:val="20"/>
                <w:szCs w:val="20"/>
              </w:rPr>
              <w:t>Estudiantes de secundaria</w:t>
            </w:r>
          </w:p>
        </w:tc>
        <w:tc>
          <w:tcPr>
            <w:tcW w:w="2268" w:type="dxa"/>
            <w:tcBorders>
              <w:top w:val="single" w:sz="4" w:space="0" w:color="auto"/>
              <w:left w:val="single" w:sz="5" w:space="0" w:color="000000"/>
              <w:bottom w:val="single" w:sz="5" w:space="0" w:color="000000"/>
              <w:right w:val="single" w:sz="5" w:space="0" w:color="000000"/>
            </w:tcBorders>
          </w:tcPr>
          <w:p w:rsidR="00F65CDE" w:rsidRPr="00303A5A" w:rsidRDefault="00443288" w:rsidP="00443288">
            <w:pPr>
              <w:spacing w:line="276" w:lineRule="auto"/>
              <w:jc w:val="center"/>
              <w:rPr>
                <w:rFonts w:ascii="Times New Roman" w:hAnsi="Times New Roman"/>
                <w:sz w:val="20"/>
                <w:szCs w:val="20"/>
              </w:rPr>
            </w:pPr>
            <w:r w:rsidRPr="00303A5A">
              <w:rPr>
                <w:rFonts w:ascii="Times New Roman" w:hAnsi="Times New Roman"/>
                <w:sz w:val="20"/>
                <w:szCs w:val="20"/>
              </w:rPr>
              <w:t>Delegación Azcapotzalco</w:t>
            </w:r>
          </w:p>
        </w:tc>
        <w:tc>
          <w:tcPr>
            <w:tcW w:w="2126" w:type="dxa"/>
            <w:tcBorders>
              <w:top w:val="single" w:sz="4" w:space="0" w:color="auto"/>
              <w:left w:val="single" w:sz="5" w:space="0" w:color="000000"/>
              <w:bottom w:val="single" w:sz="5" w:space="0" w:color="000000"/>
              <w:right w:val="single" w:sz="5" w:space="0" w:color="000000"/>
            </w:tcBorders>
          </w:tcPr>
          <w:p w:rsidR="00F65CDE" w:rsidRPr="00303A5A" w:rsidRDefault="00443288" w:rsidP="00443288">
            <w:pPr>
              <w:spacing w:line="276" w:lineRule="auto"/>
              <w:jc w:val="center"/>
              <w:rPr>
                <w:rFonts w:ascii="Times New Roman" w:hAnsi="Times New Roman"/>
                <w:sz w:val="20"/>
                <w:szCs w:val="20"/>
              </w:rPr>
            </w:pPr>
            <w:r w:rsidRPr="00303A5A">
              <w:rPr>
                <w:rFonts w:ascii="Times New Roman" w:hAnsi="Times New Roman"/>
                <w:sz w:val="20"/>
                <w:szCs w:val="20"/>
              </w:rPr>
              <w:t>N/A</w:t>
            </w:r>
          </w:p>
        </w:tc>
      </w:tr>
      <w:tr w:rsidR="00443288" w:rsidRPr="00303A5A" w:rsidTr="00DB1BE0">
        <w:trPr>
          <w:trHeight w:hRule="exact" w:val="240"/>
        </w:trPr>
        <w:tc>
          <w:tcPr>
            <w:tcW w:w="1475" w:type="dxa"/>
            <w:tcBorders>
              <w:top w:val="single" w:sz="5" w:space="0" w:color="000000"/>
              <w:left w:val="single" w:sz="5" w:space="0" w:color="000000"/>
              <w:bottom w:val="single" w:sz="5" w:space="0" w:color="000000"/>
              <w:right w:val="single" w:sz="5" w:space="0" w:color="000000"/>
            </w:tcBorders>
          </w:tcPr>
          <w:p w:rsidR="00443288" w:rsidRPr="00303A5A" w:rsidRDefault="00443288" w:rsidP="00F65CDE">
            <w:pPr>
              <w:spacing w:line="276" w:lineRule="auto"/>
              <w:ind w:left="105"/>
              <w:rPr>
                <w:rFonts w:ascii="Times New Roman" w:hAnsi="Times New Roman"/>
                <w:sz w:val="20"/>
                <w:szCs w:val="20"/>
              </w:rPr>
            </w:pPr>
            <w:r w:rsidRPr="00303A5A">
              <w:rPr>
                <w:rFonts w:ascii="Times New Roman" w:hAnsi="Times New Roman"/>
                <w:spacing w:val="-1"/>
                <w:sz w:val="20"/>
                <w:szCs w:val="20"/>
              </w:rPr>
              <w:t>C</w:t>
            </w:r>
            <w:r w:rsidRPr="00303A5A">
              <w:rPr>
                <w:rFonts w:ascii="Times New Roman" w:hAnsi="Times New Roman"/>
                <w:sz w:val="20"/>
                <w:szCs w:val="20"/>
              </w:rPr>
              <w:t>i</w:t>
            </w:r>
            <w:r w:rsidRPr="00303A5A">
              <w:rPr>
                <w:rFonts w:ascii="Times New Roman" w:hAnsi="Times New Roman"/>
                <w:spacing w:val="-2"/>
                <w:sz w:val="20"/>
                <w:szCs w:val="20"/>
              </w:rPr>
              <w:t>f</w:t>
            </w:r>
            <w:r w:rsidRPr="00303A5A">
              <w:rPr>
                <w:rFonts w:ascii="Times New Roman" w:hAnsi="Times New Roman"/>
                <w:spacing w:val="1"/>
                <w:sz w:val="20"/>
                <w:szCs w:val="20"/>
              </w:rPr>
              <w:t>r</w:t>
            </w:r>
            <w:r w:rsidRPr="00303A5A">
              <w:rPr>
                <w:rFonts w:ascii="Times New Roman" w:hAnsi="Times New Roman"/>
                <w:spacing w:val="3"/>
                <w:sz w:val="20"/>
                <w:szCs w:val="20"/>
              </w:rPr>
              <w:t>a</w:t>
            </w:r>
            <w:r w:rsidRPr="00303A5A">
              <w:rPr>
                <w:rFonts w:ascii="Times New Roman" w:hAnsi="Times New Roman"/>
                <w:sz w:val="20"/>
                <w:szCs w:val="20"/>
              </w:rPr>
              <w:t>s</w:t>
            </w:r>
            <w:r w:rsidRPr="00303A5A">
              <w:rPr>
                <w:rFonts w:ascii="Times New Roman" w:hAnsi="Times New Roman"/>
                <w:spacing w:val="-5"/>
                <w:sz w:val="20"/>
                <w:szCs w:val="20"/>
              </w:rPr>
              <w:t xml:space="preserve"> </w:t>
            </w:r>
            <w:r w:rsidRPr="00303A5A">
              <w:rPr>
                <w:rFonts w:ascii="Times New Roman" w:hAnsi="Times New Roman"/>
                <w:spacing w:val="1"/>
                <w:sz w:val="20"/>
                <w:szCs w:val="20"/>
              </w:rPr>
              <w:t>2014</w:t>
            </w:r>
          </w:p>
        </w:tc>
        <w:tc>
          <w:tcPr>
            <w:tcW w:w="1786" w:type="dxa"/>
            <w:tcBorders>
              <w:top w:val="single" w:sz="5" w:space="0" w:color="000000"/>
              <w:left w:val="single" w:sz="5" w:space="0" w:color="000000"/>
              <w:bottom w:val="single" w:sz="5" w:space="0" w:color="000000"/>
              <w:right w:val="single" w:sz="5" w:space="0" w:color="000000"/>
            </w:tcBorders>
          </w:tcPr>
          <w:p w:rsidR="00443288" w:rsidRPr="00303A5A" w:rsidRDefault="00443288" w:rsidP="00443288">
            <w:pPr>
              <w:jc w:val="center"/>
              <w:rPr>
                <w:rFonts w:ascii="Times New Roman" w:hAnsi="Times New Roman"/>
                <w:sz w:val="20"/>
                <w:szCs w:val="20"/>
              </w:rPr>
            </w:pPr>
            <w:r w:rsidRPr="00303A5A">
              <w:rPr>
                <w:rFonts w:ascii="Times New Roman" w:hAnsi="Times New Roman"/>
                <w:sz w:val="20"/>
                <w:szCs w:val="20"/>
              </w:rPr>
              <w:t>N/A</w:t>
            </w:r>
          </w:p>
        </w:tc>
        <w:tc>
          <w:tcPr>
            <w:tcW w:w="2126" w:type="dxa"/>
            <w:tcBorders>
              <w:top w:val="single" w:sz="5" w:space="0" w:color="000000"/>
              <w:left w:val="single" w:sz="5" w:space="0" w:color="000000"/>
              <w:bottom w:val="single" w:sz="5" w:space="0" w:color="000000"/>
              <w:right w:val="single" w:sz="5" w:space="0" w:color="000000"/>
            </w:tcBorders>
          </w:tcPr>
          <w:p w:rsidR="00443288" w:rsidRPr="00303A5A" w:rsidRDefault="00443288" w:rsidP="00443288">
            <w:pPr>
              <w:jc w:val="center"/>
              <w:rPr>
                <w:rFonts w:ascii="Times New Roman" w:hAnsi="Times New Roman"/>
                <w:sz w:val="20"/>
                <w:szCs w:val="20"/>
              </w:rPr>
            </w:pPr>
            <w:r w:rsidRPr="00303A5A">
              <w:rPr>
                <w:rFonts w:ascii="Times New Roman" w:hAnsi="Times New Roman"/>
                <w:sz w:val="20"/>
                <w:szCs w:val="20"/>
              </w:rPr>
              <w:t>N/A</w:t>
            </w:r>
          </w:p>
        </w:tc>
        <w:tc>
          <w:tcPr>
            <w:tcW w:w="2268" w:type="dxa"/>
            <w:tcBorders>
              <w:top w:val="single" w:sz="5" w:space="0" w:color="000000"/>
              <w:left w:val="single" w:sz="5" w:space="0" w:color="000000"/>
              <w:bottom w:val="single" w:sz="5" w:space="0" w:color="000000"/>
              <w:right w:val="single" w:sz="5" w:space="0" w:color="000000"/>
            </w:tcBorders>
          </w:tcPr>
          <w:p w:rsidR="00443288" w:rsidRPr="00303A5A" w:rsidRDefault="00443288" w:rsidP="00443288">
            <w:pPr>
              <w:jc w:val="center"/>
              <w:rPr>
                <w:rFonts w:ascii="Times New Roman" w:hAnsi="Times New Roman"/>
                <w:sz w:val="20"/>
                <w:szCs w:val="20"/>
              </w:rPr>
            </w:pPr>
            <w:r w:rsidRPr="00303A5A">
              <w:rPr>
                <w:rFonts w:ascii="Times New Roman" w:hAnsi="Times New Roman"/>
                <w:sz w:val="20"/>
                <w:szCs w:val="20"/>
              </w:rPr>
              <w:t>N/A</w:t>
            </w:r>
          </w:p>
        </w:tc>
        <w:tc>
          <w:tcPr>
            <w:tcW w:w="2126" w:type="dxa"/>
            <w:tcBorders>
              <w:top w:val="single" w:sz="5" w:space="0" w:color="000000"/>
              <w:left w:val="single" w:sz="5" w:space="0" w:color="000000"/>
              <w:bottom w:val="single" w:sz="5" w:space="0" w:color="000000"/>
              <w:right w:val="single" w:sz="5" w:space="0" w:color="000000"/>
            </w:tcBorders>
          </w:tcPr>
          <w:p w:rsidR="00443288" w:rsidRPr="00303A5A" w:rsidRDefault="00443288" w:rsidP="00443288">
            <w:pPr>
              <w:jc w:val="center"/>
              <w:rPr>
                <w:rFonts w:ascii="Times New Roman" w:hAnsi="Times New Roman"/>
                <w:sz w:val="20"/>
                <w:szCs w:val="20"/>
              </w:rPr>
            </w:pPr>
            <w:r w:rsidRPr="00303A5A">
              <w:rPr>
                <w:rFonts w:ascii="Times New Roman" w:hAnsi="Times New Roman"/>
                <w:sz w:val="20"/>
                <w:szCs w:val="20"/>
              </w:rPr>
              <w:t>N/A</w:t>
            </w:r>
          </w:p>
        </w:tc>
      </w:tr>
      <w:tr w:rsidR="00443288" w:rsidRPr="00303A5A" w:rsidTr="00DB1BE0">
        <w:trPr>
          <w:trHeight w:hRule="exact" w:val="240"/>
        </w:trPr>
        <w:tc>
          <w:tcPr>
            <w:tcW w:w="1475" w:type="dxa"/>
            <w:tcBorders>
              <w:top w:val="single" w:sz="5" w:space="0" w:color="000000"/>
              <w:left w:val="single" w:sz="5" w:space="0" w:color="000000"/>
              <w:bottom w:val="single" w:sz="5" w:space="0" w:color="000000"/>
              <w:right w:val="single" w:sz="5" w:space="0" w:color="000000"/>
            </w:tcBorders>
          </w:tcPr>
          <w:p w:rsidR="00443288" w:rsidRPr="00303A5A" w:rsidRDefault="00443288" w:rsidP="00F65CDE">
            <w:pPr>
              <w:spacing w:line="276" w:lineRule="auto"/>
              <w:ind w:left="105"/>
              <w:rPr>
                <w:rFonts w:ascii="Times New Roman" w:hAnsi="Times New Roman"/>
                <w:sz w:val="20"/>
                <w:szCs w:val="20"/>
              </w:rPr>
            </w:pPr>
            <w:r w:rsidRPr="00303A5A">
              <w:rPr>
                <w:rFonts w:ascii="Times New Roman" w:hAnsi="Times New Roman"/>
                <w:spacing w:val="-1"/>
                <w:sz w:val="20"/>
                <w:szCs w:val="20"/>
              </w:rPr>
              <w:t>C</w:t>
            </w:r>
            <w:r w:rsidRPr="00303A5A">
              <w:rPr>
                <w:rFonts w:ascii="Times New Roman" w:hAnsi="Times New Roman"/>
                <w:sz w:val="20"/>
                <w:szCs w:val="20"/>
              </w:rPr>
              <w:t>i</w:t>
            </w:r>
            <w:r w:rsidRPr="00303A5A">
              <w:rPr>
                <w:rFonts w:ascii="Times New Roman" w:hAnsi="Times New Roman"/>
                <w:spacing w:val="-2"/>
                <w:sz w:val="20"/>
                <w:szCs w:val="20"/>
              </w:rPr>
              <w:t>f</w:t>
            </w:r>
            <w:r w:rsidRPr="00303A5A">
              <w:rPr>
                <w:rFonts w:ascii="Times New Roman" w:hAnsi="Times New Roman"/>
                <w:spacing w:val="1"/>
                <w:sz w:val="20"/>
                <w:szCs w:val="20"/>
              </w:rPr>
              <w:t>r</w:t>
            </w:r>
            <w:r w:rsidRPr="00303A5A">
              <w:rPr>
                <w:rFonts w:ascii="Times New Roman" w:hAnsi="Times New Roman"/>
                <w:spacing w:val="3"/>
                <w:sz w:val="20"/>
                <w:szCs w:val="20"/>
              </w:rPr>
              <w:t>a</w:t>
            </w:r>
            <w:r w:rsidRPr="00303A5A">
              <w:rPr>
                <w:rFonts w:ascii="Times New Roman" w:hAnsi="Times New Roman"/>
                <w:sz w:val="20"/>
                <w:szCs w:val="20"/>
              </w:rPr>
              <w:t>s</w:t>
            </w:r>
            <w:r w:rsidRPr="00303A5A">
              <w:rPr>
                <w:rFonts w:ascii="Times New Roman" w:hAnsi="Times New Roman"/>
                <w:spacing w:val="-5"/>
                <w:sz w:val="20"/>
                <w:szCs w:val="20"/>
              </w:rPr>
              <w:t xml:space="preserve"> </w:t>
            </w:r>
            <w:r w:rsidRPr="00303A5A">
              <w:rPr>
                <w:rFonts w:ascii="Times New Roman" w:hAnsi="Times New Roman"/>
                <w:spacing w:val="1"/>
                <w:sz w:val="20"/>
                <w:szCs w:val="20"/>
              </w:rPr>
              <w:t>2015</w:t>
            </w:r>
          </w:p>
        </w:tc>
        <w:tc>
          <w:tcPr>
            <w:tcW w:w="1786" w:type="dxa"/>
            <w:tcBorders>
              <w:top w:val="single" w:sz="5" w:space="0" w:color="000000"/>
              <w:left w:val="single" w:sz="5" w:space="0" w:color="000000"/>
              <w:bottom w:val="single" w:sz="5" w:space="0" w:color="000000"/>
              <w:right w:val="single" w:sz="5" w:space="0" w:color="000000"/>
            </w:tcBorders>
          </w:tcPr>
          <w:p w:rsidR="00443288" w:rsidRPr="00303A5A" w:rsidRDefault="00443288" w:rsidP="00443288">
            <w:pPr>
              <w:jc w:val="center"/>
              <w:rPr>
                <w:rFonts w:ascii="Times New Roman" w:hAnsi="Times New Roman"/>
                <w:sz w:val="20"/>
                <w:szCs w:val="20"/>
              </w:rPr>
            </w:pPr>
            <w:r w:rsidRPr="00303A5A">
              <w:rPr>
                <w:rFonts w:ascii="Times New Roman" w:hAnsi="Times New Roman"/>
                <w:sz w:val="20"/>
                <w:szCs w:val="20"/>
              </w:rPr>
              <w:t>N/A</w:t>
            </w:r>
          </w:p>
        </w:tc>
        <w:tc>
          <w:tcPr>
            <w:tcW w:w="2126" w:type="dxa"/>
            <w:tcBorders>
              <w:top w:val="single" w:sz="5" w:space="0" w:color="000000"/>
              <w:left w:val="single" w:sz="5" w:space="0" w:color="000000"/>
              <w:bottom w:val="single" w:sz="5" w:space="0" w:color="000000"/>
              <w:right w:val="single" w:sz="5" w:space="0" w:color="000000"/>
            </w:tcBorders>
          </w:tcPr>
          <w:p w:rsidR="00443288" w:rsidRPr="00303A5A" w:rsidRDefault="00443288" w:rsidP="00443288">
            <w:pPr>
              <w:jc w:val="center"/>
              <w:rPr>
                <w:rFonts w:ascii="Times New Roman" w:hAnsi="Times New Roman"/>
                <w:sz w:val="20"/>
                <w:szCs w:val="20"/>
              </w:rPr>
            </w:pPr>
            <w:r w:rsidRPr="00303A5A">
              <w:rPr>
                <w:rFonts w:ascii="Times New Roman" w:hAnsi="Times New Roman"/>
                <w:sz w:val="20"/>
                <w:szCs w:val="20"/>
              </w:rPr>
              <w:t>N/A</w:t>
            </w:r>
          </w:p>
        </w:tc>
        <w:tc>
          <w:tcPr>
            <w:tcW w:w="2268" w:type="dxa"/>
            <w:tcBorders>
              <w:top w:val="single" w:sz="5" w:space="0" w:color="000000"/>
              <w:left w:val="single" w:sz="5" w:space="0" w:color="000000"/>
              <w:bottom w:val="single" w:sz="5" w:space="0" w:color="000000"/>
              <w:right w:val="single" w:sz="5" w:space="0" w:color="000000"/>
            </w:tcBorders>
          </w:tcPr>
          <w:p w:rsidR="00443288" w:rsidRPr="00303A5A" w:rsidRDefault="00443288" w:rsidP="00443288">
            <w:pPr>
              <w:jc w:val="center"/>
              <w:rPr>
                <w:rFonts w:ascii="Times New Roman" w:hAnsi="Times New Roman"/>
                <w:sz w:val="20"/>
                <w:szCs w:val="20"/>
              </w:rPr>
            </w:pPr>
            <w:r w:rsidRPr="00303A5A">
              <w:rPr>
                <w:rFonts w:ascii="Times New Roman" w:hAnsi="Times New Roman"/>
                <w:sz w:val="20"/>
                <w:szCs w:val="20"/>
              </w:rPr>
              <w:t>N/A</w:t>
            </w:r>
          </w:p>
        </w:tc>
        <w:tc>
          <w:tcPr>
            <w:tcW w:w="2126" w:type="dxa"/>
            <w:tcBorders>
              <w:top w:val="single" w:sz="5" w:space="0" w:color="000000"/>
              <w:left w:val="single" w:sz="5" w:space="0" w:color="000000"/>
              <w:bottom w:val="single" w:sz="5" w:space="0" w:color="000000"/>
              <w:right w:val="single" w:sz="5" w:space="0" w:color="000000"/>
            </w:tcBorders>
          </w:tcPr>
          <w:p w:rsidR="00443288" w:rsidRPr="00303A5A" w:rsidRDefault="00443288" w:rsidP="00443288">
            <w:pPr>
              <w:jc w:val="center"/>
              <w:rPr>
                <w:rFonts w:ascii="Times New Roman" w:hAnsi="Times New Roman"/>
                <w:sz w:val="20"/>
                <w:szCs w:val="20"/>
              </w:rPr>
            </w:pPr>
            <w:r w:rsidRPr="00303A5A">
              <w:rPr>
                <w:rFonts w:ascii="Times New Roman" w:hAnsi="Times New Roman"/>
                <w:sz w:val="20"/>
                <w:szCs w:val="20"/>
              </w:rPr>
              <w:t>N/A</w:t>
            </w:r>
          </w:p>
        </w:tc>
      </w:tr>
      <w:tr w:rsidR="00F65CDE" w:rsidRPr="00303A5A" w:rsidTr="00DB1BE0">
        <w:trPr>
          <w:trHeight w:hRule="exact" w:val="827"/>
        </w:trPr>
        <w:tc>
          <w:tcPr>
            <w:tcW w:w="1475" w:type="dxa"/>
            <w:tcBorders>
              <w:top w:val="single" w:sz="5" w:space="0" w:color="000000"/>
              <w:left w:val="single" w:sz="5" w:space="0" w:color="000000"/>
              <w:bottom w:val="single" w:sz="5" w:space="0" w:color="000000"/>
              <w:right w:val="single" w:sz="5" w:space="0" w:color="000000"/>
            </w:tcBorders>
          </w:tcPr>
          <w:p w:rsidR="00F65CDE" w:rsidRPr="00303A5A" w:rsidRDefault="00F65CDE" w:rsidP="00F65CDE">
            <w:pPr>
              <w:spacing w:line="276" w:lineRule="auto"/>
              <w:ind w:left="105"/>
              <w:rPr>
                <w:rFonts w:ascii="Times New Roman" w:hAnsi="Times New Roman"/>
                <w:sz w:val="20"/>
                <w:szCs w:val="20"/>
              </w:rPr>
            </w:pPr>
            <w:r w:rsidRPr="00303A5A">
              <w:rPr>
                <w:rFonts w:ascii="Times New Roman" w:hAnsi="Times New Roman"/>
                <w:spacing w:val="-1"/>
                <w:sz w:val="20"/>
                <w:szCs w:val="20"/>
              </w:rPr>
              <w:t>C</w:t>
            </w:r>
            <w:r w:rsidRPr="00303A5A">
              <w:rPr>
                <w:rFonts w:ascii="Times New Roman" w:hAnsi="Times New Roman"/>
                <w:sz w:val="20"/>
                <w:szCs w:val="20"/>
              </w:rPr>
              <w:t>i</w:t>
            </w:r>
            <w:r w:rsidRPr="00303A5A">
              <w:rPr>
                <w:rFonts w:ascii="Times New Roman" w:hAnsi="Times New Roman"/>
                <w:spacing w:val="-2"/>
                <w:sz w:val="20"/>
                <w:szCs w:val="20"/>
              </w:rPr>
              <w:t>f</w:t>
            </w:r>
            <w:r w:rsidRPr="00303A5A">
              <w:rPr>
                <w:rFonts w:ascii="Times New Roman" w:hAnsi="Times New Roman"/>
                <w:spacing w:val="1"/>
                <w:sz w:val="20"/>
                <w:szCs w:val="20"/>
              </w:rPr>
              <w:t>r</w:t>
            </w:r>
            <w:r w:rsidRPr="00303A5A">
              <w:rPr>
                <w:rFonts w:ascii="Times New Roman" w:hAnsi="Times New Roman"/>
                <w:spacing w:val="3"/>
                <w:sz w:val="20"/>
                <w:szCs w:val="20"/>
              </w:rPr>
              <w:t>a</w:t>
            </w:r>
            <w:r w:rsidRPr="00303A5A">
              <w:rPr>
                <w:rFonts w:ascii="Times New Roman" w:hAnsi="Times New Roman"/>
                <w:sz w:val="20"/>
                <w:szCs w:val="20"/>
              </w:rPr>
              <w:t>s</w:t>
            </w:r>
            <w:r w:rsidRPr="00303A5A">
              <w:rPr>
                <w:rFonts w:ascii="Times New Roman" w:hAnsi="Times New Roman"/>
                <w:spacing w:val="-5"/>
                <w:sz w:val="20"/>
                <w:szCs w:val="20"/>
              </w:rPr>
              <w:t xml:space="preserve"> </w:t>
            </w:r>
            <w:r w:rsidRPr="00303A5A">
              <w:rPr>
                <w:rFonts w:ascii="Times New Roman" w:hAnsi="Times New Roman"/>
                <w:spacing w:val="1"/>
                <w:sz w:val="20"/>
                <w:szCs w:val="20"/>
              </w:rPr>
              <w:t>2016</w:t>
            </w:r>
          </w:p>
        </w:tc>
        <w:tc>
          <w:tcPr>
            <w:tcW w:w="1786" w:type="dxa"/>
            <w:tcBorders>
              <w:top w:val="single" w:sz="5" w:space="0" w:color="000000"/>
              <w:left w:val="single" w:sz="5" w:space="0" w:color="000000"/>
              <w:bottom w:val="single" w:sz="5" w:space="0" w:color="000000"/>
              <w:right w:val="single" w:sz="5" w:space="0" w:color="000000"/>
            </w:tcBorders>
          </w:tcPr>
          <w:p w:rsidR="00F65CDE" w:rsidRPr="00303A5A" w:rsidRDefault="00F65CDE" w:rsidP="00F65CDE">
            <w:pPr>
              <w:spacing w:line="276" w:lineRule="auto"/>
              <w:jc w:val="center"/>
              <w:rPr>
                <w:rFonts w:ascii="Times New Roman" w:hAnsi="Times New Roman"/>
                <w:sz w:val="20"/>
                <w:szCs w:val="20"/>
              </w:rPr>
            </w:pPr>
            <w:r w:rsidRPr="00303A5A">
              <w:rPr>
                <w:rFonts w:ascii="Times New Roman" w:hAnsi="Times New Roman"/>
                <w:sz w:val="20"/>
                <w:szCs w:val="20"/>
              </w:rPr>
              <w:t>117,770</w:t>
            </w:r>
          </w:p>
        </w:tc>
        <w:tc>
          <w:tcPr>
            <w:tcW w:w="2126" w:type="dxa"/>
            <w:tcBorders>
              <w:top w:val="single" w:sz="5" w:space="0" w:color="000000"/>
              <w:left w:val="single" w:sz="5" w:space="0" w:color="000000"/>
              <w:bottom w:val="single" w:sz="5" w:space="0" w:color="000000"/>
              <w:right w:val="single" w:sz="5" w:space="0" w:color="000000"/>
            </w:tcBorders>
          </w:tcPr>
          <w:p w:rsidR="00F65CDE" w:rsidRPr="00303A5A" w:rsidRDefault="00F65CDE" w:rsidP="00F65CDE">
            <w:pPr>
              <w:spacing w:line="276" w:lineRule="auto"/>
              <w:jc w:val="center"/>
              <w:rPr>
                <w:rFonts w:ascii="Times New Roman" w:hAnsi="Times New Roman"/>
                <w:sz w:val="20"/>
                <w:szCs w:val="20"/>
              </w:rPr>
            </w:pPr>
            <w:r w:rsidRPr="00303A5A">
              <w:rPr>
                <w:rFonts w:ascii="Times New Roman" w:hAnsi="Times New Roman"/>
                <w:sz w:val="20"/>
                <w:szCs w:val="20"/>
              </w:rPr>
              <w:t>1764</w:t>
            </w:r>
          </w:p>
        </w:tc>
        <w:tc>
          <w:tcPr>
            <w:tcW w:w="2268" w:type="dxa"/>
            <w:tcBorders>
              <w:top w:val="single" w:sz="5" w:space="0" w:color="000000"/>
              <w:left w:val="single" w:sz="5" w:space="0" w:color="000000"/>
              <w:bottom w:val="single" w:sz="5" w:space="0" w:color="000000"/>
              <w:right w:val="single" w:sz="5" w:space="0" w:color="000000"/>
            </w:tcBorders>
          </w:tcPr>
          <w:p w:rsidR="00F65CDE" w:rsidRPr="00303A5A" w:rsidRDefault="00F65CDE" w:rsidP="00F65CDE">
            <w:pPr>
              <w:spacing w:line="276" w:lineRule="auto"/>
              <w:rPr>
                <w:rFonts w:ascii="Times New Roman" w:hAnsi="Times New Roman"/>
                <w:sz w:val="20"/>
                <w:szCs w:val="20"/>
              </w:rPr>
            </w:pPr>
            <w:r w:rsidRPr="00303A5A">
              <w:rPr>
                <w:rFonts w:ascii="Times New Roman" w:hAnsi="Times New Roman"/>
                <w:sz w:val="20"/>
                <w:szCs w:val="20"/>
              </w:rPr>
              <w:t>(117,770 / 1,764)X100=6,676.30</w:t>
            </w:r>
          </w:p>
        </w:tc>
        <w:tc>
          <w:tcPr>
            <w:tcW w:w="2126" w:type="dxa"/>
            <w:tcBorders>
              <w:top w:val="single" w:sz="5" w:space="0" w:color="000000"/>
              <w:left w:val="single" w:sz="5" w:space="0" w:color="000000"/>
              <w:bottom w:val="single" w:sz="5" w:space="0" w:color="000000"/>
              <w:right w:val="single" w:sz="5" w:space="0" w:color="000000"/>
            </w:tcBorders>
          </w:tcPr>
          <w:p w:rsidR="00F65CDE" w:rsidRPr="00303A5A" w:rsidRDefault="00F65CDE" w:rsidP="00F65CDE">
            <w:pPr>
              <w:spacing w:line="276" w:lineRule="auto"/>
              <w:rPr>
                <w:rFonts w:ascii="Times New Roman" w:hAnsi="Times New Roman"/>
                <w:sz w:val="20"/>
                <w:szCs w:val="20"/>
              </w:rPr>
            </w:pPr>
            <w:r w:rsidRPr="00303A5A">
              <w:rPr>
                <w:rFonts w:ascii="Times New Roman" w:hAnsi="Times New Roman"/>
                <w:sz w:val="20"/>
                <w:szCs w:val="20"/>
              </w:rPr>
              <w:t>Es programa de nueva creación</w:t>
            </w:r>
          </w:p>
        </w:tc>
      </w:tr>
    </w:tbl>
    <w:p w:rsidR="00F65CDE" w:rsidRPr="00303A5A" w:rsidRDefault="00F65CDE" w:rsidP="00F65CDE">
      <w:pPr>
        <w:spacing w:line="276" w:lineRule="auto"/>
        <w:rPr>
          <w:rFonts w:ascii="Times New Roman" w:hAnsi="Times New Roman"/>
          <w:b/>
          <w:sz w:val="20"/>
          <w:szCs w:val="20"/>
          <w:u w:val="single"/>
        </w:rPr>
      </w:pPr>
    </w:p>
    <w:p w:rsidR="00F65CDE" w:rsidRPr="00303A5A" w:rsidRDefault="008B3904" w:rsidP="008B3904">
      <w:pPr>
        <w:spacing w:line="276" w:lineRule="auto"/>
        <w:rPr>
          <w:rFonts w:ascii="Times New Roman" w:hAnsi="Times New Roman"/>
          <w:sz w:val="20"/>
          <w:szCs w:val="20"/>
        </w:rPr>
      </w:pPr>
      <w:r w:rsidRPr="00303A5A">
        <w:rPr>
          <w:rFonts w:ascii="Times New Roman" w:hAnsi="Times New Roman"/>
          <w:sz w:val="20"/>
          <w:szCs w:val="20"/>
        </w:rPr>
        <w:t>Con base en lo planteado en las Reglas de Operación del PROGRAMA DE APOYO A ESTUDIANTES DE SECUNDARIA DE 1° Y 2° DE SECUNDARIA el perfil de las person</w:t>
      </w:r>
      <w:r w:rsidR="003F1F4C" w:rsidRPr="00303A5A">
        <w:rPr>
          <w:rFonts w:ascii="Times New Roman" w:hAnsi="Times New Roman"/>
          <w:sz w:val="20"/>
          <w:szCs w:val="20"/>
        </w:rPr>
        <w:t>as beneficiarias del programa es el siguiente</w:t>
      </w:r>
      <w:r w:rsidRPr="00303A5A">
        <w:rPr>
          <w:rFonts w:ascii="Times New Roman" w:hAnsi="Times New Roman"/>
          <w:sz w:val="20"/>
          <w:szCs w:val="20"/>
        </w:rPr>
        <w:t xml:space="preserve">: </w:t>
      </w:r>
    </w:p>
    <w:p w:rsidR="008B3904" w:rsidRPr="00303A5A" w:rsidRDefault="008B3904" w:rsidP="008B3904">
      <w:pPr>
        <w:spacing w:line="276" w:lineRule="auto"/>
        <w:rPr>
          <w:rFonts w:ascii="Times New Roman" w:hAnsi="Times New Roman"/>
          <w:b/>
          <w:sz w:val="20"/>
          <w:szCs w:val="20"/>
        </w:rPr>
      </w:pPr>
      <w:r w:rsidRPr="00303A5A">
        <w:rPr>
          <w:rFonts w:ascii="Times New Roman" w:hAnsi="Times New Roman"/>
          <w:b/>
          <w:sz w:val="20"/>
          <w:szCs w:val="20"/>
        </w:rPr>
        <w:t xml:space="preserve">Perfil requerido por el programa social </w:t>
      </w:r>
    </w:p>
    <w:p w:rsidR="00F65CDE" w:rsidRPr="00303A5A" w:rsidRDefault="00F65CDE" w:rsidP="00F65CDE">
      <w:pPr>
        <w:widowControl w:val="0"/>
        <w:autoSpaceDE w:val="0"/>
        <w:autoSpaceDN w:val="0"/>
        <w:adjustRightInd w:val="0"/>
        <w:snapToGrid w:val="0"/>
        <w:spacing w:line="276" w:lineRule="auto"/>
        <w:rPr>
          <w:rFonts w:ascii="Times New Roman" w:hAnsi="Times New Roman"/>
          <w:color w:val="000000"/>
          <w:sz w:val="20"/>
          <w:szCs w:val="20"/>
        </w:rPr>
      </w:pPr>
      <w:r w:rsidRPr="00303A5A">
        <w:rPr>
          <w:rFonts w:ascii="Times New Roman" w:hAnsi="Times New Roman"/>
          <w:color w:val="000000"/>
          <w:sz w:val="20"/>
          <w:szCs w:val="20"/>
        </w:rPr>
        <w:t xml:space="preserve">Estudiantes de secundaria, de primero y segundo año </w:t>
      </w:r>
      <w:r w:rsidR="008B3904" w:rsidRPr="00303A5A">
        <w:rPr>
          <w:rFonts w:ascii="Times New Roman" w:hAnsi="Times New Roman"/>
          <w:color w:val="000000"/>
          <w:sz w:val="20"/>
          <w:szCs w:val="20"/>
        </w:rPr>
        <w:t>de secundaria,</w:t>
      </w:r>
      <w:r w:rsidRPr="00303A5A">
        <w:rPr>
          <w:rFonts w:ascii="Times New Roman" w:hAnsi="Times New Roman"/>
          <w:color w:val="000000"/>
          <w:sz w:val="20"/>
          <w:szCs w:val="20"/>
        </w:rPr>
        <w:t xml:space="preserve"> residentes prioritariamente en las colonias de menor índice de desarrollo social </w:t>
      </w:r>
      <w:r w:rsidR="008B3904" w:rsidRPr="00303A5A">
        <w:rPr>
          <w:rFonts w:ascii="Times New Roman" w:hAnsi="Times New Roman"/>
          <w:color w:val="000000"/>
          <w:sz w:val="20"/>
          <w:szCs w:val="20"/>
        </w:rPr>
        <w:t xml:space="preserve">o bolsones de pobreza definidos de Azcapotzalco. </w:t>
      </w:r>
    </w:p>
    <w:p w:rsidR="008B3904" w:rsidRPr="00303A5A" w:rsidRDefault="008B3904" w:rsidP="008B3904">
      <w:pPr>
        <w:tabs>
          <w:tab w:val="center" w:pos="4419"/>
          <w:tab w:val="right" w:pos="8838"/>
        </w:tabs>
        <w:spacing w:line="276" w:lineRule="auto"/>
        <w:rPr>
          <w:rFonts w:ascii="Times New Roman" w:hAnsi="Times New Roman"/>
          <w:b/>
          <w:sz w:val="20"/>
          <w:szCs w:val="20"/>
        </w:rPr>
      </w:pPr>
      <w:r w:rsidRPr="00303A5A">
        <w:rPr>
          <w:rFonts w:ascii="Times New Roman" w:hAnsi="Times New Roman"/>
          <w:b/>
          <w:sz w:val="20"/>
          <w:szCs w:val="20"/>
        </w:rPr>
        <w:t>Porcentaje de personas beneficiarias que cubrieron el perfil en el 2016</w:t>
      </w:r>
    </w:p>
    <w:p w:rsidR="00F65CDE" w:rsidRPr="00303A5A" w:rsidRDefault="00AD1FE4" w:rsidP="00F65CDE">
      <w:pPr>
        <w:spacing w:line="276" w:lineRule="auto"/>
        <w:jc w:val="center"/>
        <w:rPr>
          <w:rFonts w:ascii="Times New Roman" w:hAnsi="Times New Roman"/>
          <w:b/>
          <w:sz w:val="20"/>
          <w:szCs w:val="20"/>
          <w:u w:val="single"/>
        </w:rPr>
      </w:pPr>
      <w:r>
        <w:rPr>
          <w:rFonts w:ascii="Times New Roman" w:hAnsi="Times New Roman"/>
          <w:b/>
          <w:noProof/>
          <w:sz w:val="20"/>
          <w:szCs w:val="20"/>
          <w:u w:val="single"/>
          <w:lang w:eastAsia="es-MX"/>
        </w:rPr>
        <w:lastRenderedPageBreak/>
        <w:drawing>
          <wp:inline distT="0" distB="0" distL="0" distR="0">
            <wp:extent cx="3543300" cy="3514725"/>
            <wp:effectExtent l="19050" t="0" r="0" b="0"/>
            <wp:docPr id="3"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5"/>
                    <a:srcRect/>
                    <a:stretch>
                      <a:fillRect/>
                    </a:stretch>
                  </pic:blipFill>
                  <pic:spPr bwMode="auto">
                    <a:xfrm>
                      <a:off x="0" y="0"/>
                      <a:ext cx="3543300" cy="3514725"/>
                    </a:xfrm>
                    <a:prstGeom prst="rect">
                      <a:avLst/>
                    </a:prstGeom>
                    <a:noFill/>
                    <a:ln w="9525">
                      <a:noFill/>
                      <a:miter lim="800000"/>
                      <a:headEnd/>
                      <a:tailEnd/>
                    </a:ln>
                  </pic:spPr>
                </pic:pic>
              </a:graphicData>
            </a:graphic>
          </wp:inline>
        </w:drawing>
      </w:r>
    </w:p>
    <w:p w:rsidR="00F65CDE" w:rsidRPr="00303A5A" w:rsidRDefault="00AD1FE4" w:rsidP="008B3904">
      <w:pPr>
        <w:spacing w:line="276" w:lineRule="auto"/>
        <w:jc w:val="center"/>
        <w:rPr>
          <w:rFonts w:ascii="Times New Roman" w:hAnsi="Times New Roman"/>
          <w:b/>
          <w:sz w:val="20"/>
          <w:szCs w:val="20"/>
          <w:u w:val="single"/>
        </w:rPr>
      </w:pPr>
      <w:r>
        <w:rPr>
          <w:rFonts w:ascii="Times New Roman" w:hAnsi="Times New Roman"/>
          <w:b/>
          <w:noProof/>
          <w:sz w:val="20"/>
          <w:szCs w:val="20"/>
          <w:u w:val="single"/>
          <w:lang w:eastAsia="es-MX"/>
        </w:rPr>
        <w:drawing>
          <wp:inline distT="0" distB="0" distL="0" distR="0">
            <wp:extent cx="3524250" cy="2781300"/>
            <wp:effectExtent l="19050" t="0" r="0" b="0"/>
            <wp:docPr id="4"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6"/>
                    <a:srcRect/>
                    <a:stretch>
                      <a:fillRect/>
                    </a:stretch>
                  </pic:blipFill>
                  <pic:spPr bwMode="auto">
                    <a:xfrm>
                      <a:off x="0" y="0"/>
                      <a:ext cx="3524250" cy="2781300"/>
                    </a:xfrm>
                    <a:prstGeom prst="rect">
                      <a:avLst/>
                    </a:prstGeom>
                    <a:noFill/>
                    <a:ln w="9525">
                      <a:noFill/>
                      <a:miter lim="800000"/>
                      <a:headEnd/>
                      <a:tailEnd/>
                    </a:ln>
                  </pic:spPr>
                </pic:pic>
              </a:graphicData>
            </a:graphic>
          </wp:inline>
        </w:drawing>
      </w:r>
    </w:p>
    <w:p w:rsidR="00F65CDE" w:rsidRPr="00303A5A" w:rsidRDefault="00F65CDE" w:rsidP="00F65CDE">
      <w:pPr>
        <w:spacing w:line="276" w:lineRule="auto"/>
        <w:jc w:val="center"/>
        <w:rPr>
          <w:rFonts w:ascii="Times New Roman" w:hAnsi="Times New Roman"/>
          <w:b/>
          <w:sz w:val="20"/>
          <w:szCs w:val="20"/>
          <w:u w:val="single"/>
        </w:rPr>
      </w:pPr>
    </w:p>
    <w:p w:rsidR="00F65CDE" w:rsidRPr="00303A5A" w:rsidRDefault="00AD1FE4" w:rsidP="00F65CDE">
      <w:pPr>
        <w:spacing w:line="276" w:lineRule="auto"/>
        <w:jc w:val="center"/>
        <w:rPr>
          <w:rFonts w:ascii="Times New Roman" w:hAnsi="Times New Roman"/>
          <w:b/>
          <w:sz w:val="20"/>
          <w:szCs w:val="20"/>
          <w:u w:val="single"/>
        </w:rPr>
      </w:pPr>
      <w:r>
        <w:rPr>
          <w:rFonts w:ascii="Times New Roman" w:hAnsi="Times New Roman"/>
          <w:b/>
          <w:noProof/>
          <w:sz w:val="20"/>
          <w:szCs w:val="20"/>
          <w:u w:val="single"/>
          <w:lang w:eastAsia="es-MX"/>
        </w:rPr>
        <w:lastRenderedPageBreak/>
        <w:drawing>
          <wp:inline distT="0" distB="0" distL="0" distR="0">
            <wp:extent cx="4600575" cy="1762125"/>
            <wp:effectExtent l="19050" t="0" r="9525" b="0"/>
            <wp:docPr id="5" name="24 Imagen" descr="edad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 Imagen" descr="edades.png"/>
                    <pic:cNvPicPr>
                      <a:picLocks noChangeAspect="1" noChangeArrowheads="1"/>
                    </pic:cNvPicPr>
                  </pic:nvPicPr>
                  <pic:blipFill>
                    <a:blip r:embed="rId17"/>
                    <a:srcRect/>
                    <a:stretch>
                      <a:fillRect/>
                    </a:stretch>
                  </pic:blipFill>
                  <pic:spPr bwMode="auto">
                    <a:xfrm>
                      <a:off x="0" y="0"/>
                      <a:ext cx="4600575" cy="1762125"/>
                    </a:xfrm>
                    <a:prstGeom prst="rect">
                      <a:avLst/>
                    </a:prstGeom>
                    <a:noFill/>
                    <a:ln w="9525">
                      <a:noFill/>
                      <a:miter lim="800000"/>
                      <a:headEnd/>
                      <a:tailEnd/>
                    </a:ln>
                  </pic:spPr>
                </pic:pic>
              </a:graphicData>
            </a:graphic>
          </wp:inline>
        </w:drawing>
      </w:r>
    </w:p>
    <w:p w:rsidR="00F65CDE" w:rsidRPr="00303A5A" w:rsidRDefault="00F65CDE" w:rsidP="00F65CDE">
      <w:pPr>
        <w:spacing w:before="7" w:line="276" w:lineRule="auto"/>
        <w:rPr>
          <w:rFonts w:ascii="Times New Roman" w:hAnsi="Times New Roman"/>
          <w:sz w:val="20"/>
          <w:szCs w:val="20"/>
        </w:rPr>
      </w:pPr>
    </w:p>
    <w:p w:rsidR="00F65CDE" w:rsidRPr="00303A5A" w:rsidRDefault="00F65CDE" w:rsidP="00F65CDE">
      <w:pPr>
        <w:spacing w:line="276" w:lineRule="auto"/>
        <w:rPr>
          <w:rFonts w:ascii="Times New Roman" w:hAnsi="Times New Roman"/>
          <w:sz w:val="20"/>
          <w:szCs w:val="20"/>
        </w:rPr>
      </w:pPr>
    </w:p>
    <w:p w:rsidR="00F65CDE" w:rsidRPr="00303A5A" w:rsidRDefault="00AD1FE4" w:rsidP="00F65CDE">
      <w:pPr>
        <w:spacing w:line="276" w:lineRule="auto"/>
        <w:jc w:val="center"/>
        <w:rPr>
          <w:rFonts w:ascii="Times New Roman" w:hAnsi="Times New Roman"/>
          <w:sz w:val="20"/>
          <w:szCs w:val="20"/>
        </w:rPr>
      </w:pPr>
      <w:r>
        <w:rPr>
          <w:rFonts w:ascii="Times New Roman" w:hAnsi="Times New Roman"/>
          <w:noProof/>
          <w:sz w:val="20"/>
          <w:szCs w:val="20"/>
          <w:lang w:eastAsia="es-MX"/>
        </w:rPr>
        <w:drawing>
          <wp:inline distT="0" distB="0" distL="0" distR="0">
            <wp:extent cx="3095625" cy="2638425"/>
            <wp:effectExtent l="19050" t="0" r="9525" b="0"/>
            <wp:docPr id="6"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8"/>
                    <a:srcRect/>
                    <a:stretch>
                      <a:fillRect/>
                    </a:stretch>
                  </pic:blipFill>
                  <pic:spPr bwMode="auto">
                    <a:xfrm>
                      <a:off x="0" y="0"/>
                      <a:ext cx="3095625" cy="2638425"/>
                    </a:xfrm>
                    <a:prstGeom prst="rect">
                      <a:avLst/>
                    </a:prstGeom>
                    <a:noFill/>
                    <a:ln w="9525">
                      <a:noFill/>
                      <a:miter lim="800000"/>
                      <a:headEnd/>
                      <a:tailEnd/>
                    </a:ln>
                  </pic:spPr>
                </pic:pic>
              </a:graphicData>
            </a:graphic>
          </wp:inline>
        </w:drawing>
      </w:r>
    </w:p>
    <w:p w:rsidR="00F65CDE" w:rsidRPr="00303A5A" w:rsidRDefault="00F65CDE" w:rsidP="00F65CDE">
      <w:pPr>
        <w:spacing w:line="276" w:lineRule="auto"/>
        <w:rPr>
          <w:rFonts w:ascii="Times New Roman" w:hAnsi="Times New Roman"/>
          <w:sz w:val="20"/>
          <w:szCs w:val="20"/>
        </w:rPr>
      </w:pPr>
    </w:p>
    <w:p w:rsidR="00F65CDE" w:rsidRPr="00303A5A" w:rsidRDefault="00F65CDE" w:rsidP="00F65CDE">
      <w:pPr>
        <w:spacing w:line="276" w:lineRule="auto"/>
        <w:rPr>
          <w:rFonts w:ascii="Times New Roman" w:hAnsi="Times New Roman"/>
          <w:sz w:val="20"/>
          <w:szCs w:val="20"/>
        </w:rPr>
      </w:pPr>
    </w:p>
    <w:p w:rsidR="00F65CDE" w:rsidRPr="00303A5A" w:rsidRDefault="00F65CDE" w:rsidP="00F65CDE">
      <w:pPr>
        <w:spacing w:line="276" w:lineRule="auto"/>
        <w:rPr>
          <w:rFonts w:ascii="Times New Roman" w:hAnsi="Times New Roman"/>
          <w:sz w:val="20"/>
          <w:szCs w:val="20"/>
        </w:rPr>
      </w:pPr>
    </w:p>
    <w:p w:rsidR="00F65CDE" w:rsidRPr="00303A5A" w:rsidRDefault="00F65CDE" w:rsidP="00F65CDE">
      <w:pPr>
        <w:spacing w:line="276" w:lineRule="auto"/>
        <w:rPr>
          <w:rFonts w:ascii="Times New Roman" w:hAnsi="Times New Roman"/>
          <w:sz w:val="20"/>
          <w:szCs w:val="20"/>
        </w:rPr>
      </w:pPr>
    </w:p>
    <w:p w:rsidR="00F65CDE" w:rsidRPr="00303A5A" w:rsidRDefault="00AD1FE4" w:rsidP="00F65CDE">
      <w:pPr>
        <w:spacing w:line="276" w:lineRule="auto"/>
        <w:jc w:val="center"/>
        <w:rPr>
          <w:rFonts w:ascii="Times New Roman" w:hAnsi="Times New Roman"/>
          <w:sz w:val="20"/>
          <w:szCs w:val="20"/>
        </w:rPr>
      </w:pPr>
      <w:r>
        <w:rPr>
          <w:rFonts w:ascii="Times New Roman" w:hAnsi="Times New Roman"/>
          <w:noProof/>
          <w:sz w:val="20"/>
          <w:szCs w:val="20"/>
          <w:lang w:eastAsia="es-MX"/>
        </w:rPr>
        <w:lastRenderedPageBreak/>
        <w:drawing>
          <wp:inline distT="0" distB="0" distL="0" distR="0">
            <wp:extent cx="4343400" cy="4543425"/>
            <wp:effectExtent l="19050" t="0" r="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9"/>
                    <a:srcRect/>
                    <a:stretch>
                      <a:fillRect/>
                    </a:stretch>
                  </pic:blipFill>
                  <pic:spPr bwMode="auto">
                    <a:xfrm>
                      <a:off x="0" y="0"/>
                      <a:ext cx="4343400" cy="4543425"/>
                    </a:xfrm>
                    <a:prstGeom prst="rect">
                      <a:avLst/>
                    </a:prstGeom>
                    <a:noFill/>
                    <a:ln w="9525">
                      <a:noFill/>
                      <a:miter lim="800000"/>
                      <a:headEnd/>
                      <a:tailEnd/>
                    </a:ln>
                  </pic:spPr>
                </pic:pic>
              </a:graphicData>
            </a:graphic>
          </wp:inline>
        </w:drawing>
      </w:r>
    </w:p>
    <w:p w:rsidR="00FF4CC0" w:rsidRPr="00303A5A" w:rsidRDefault="00FF4CC0">
      <w:pPr>
        <w:spacing w:after="0" w:line="240" w:lineRule="auto"/>
        <w:rPr>
          <w:rFonts w:ascii="Times New Roman" w:hAnsi="Times New Roman"/>
          <w:sz w:val="20"/>
          <w:szCs w:val="20"/>
        </w:rPr>
      </w:pPr>
      <w:r w:rsidRPr="00303A5A">
        <w:rPr>
          <w:rFonts w:ascii="Times New Roman" w:hAnsi="Times New Roman"/>
          <w:sz w:val="20"/>
          <w:szCs w:val="20"/>
        </w:rPr>
        <w:br w:type="page"/>
      </w:r>
    </w:p>
    <w:p w:rsidR="00F65CDE" w:rsidRPr="00303A5A" w:rsidRDefault="00F65CDE" w:rsidP="00F65CDE">
      <w:pPr>
        <w:spacing w:line="276" w:lineRule="auto"/>
        <w:ind w:left="113" w:right="982"/>
        <w:jc w:val="both"/>
        <w:rPr>
          <w:rFonts w:ascii="Times New Roman" w:hAnsi="Times New Roman"/>
          <w:spacing w:val="1"/>
          <w:sz w:val="20"/>
          <w:szCs w:val="20"/>
        </w:rPr>
      </w:pPr>
      <w:r w:rsidRPr="00303A5A">
        <w:rPr>
          <w:rFonts w:ascii="Times New Roman" w:hAnsi="Times New Roman"/>
          <w:b/>
          <w:spacing w:val="1"/>
          <w:sz w:val="20"/>
          <w:szCs w:val="20"/>
        </w:rPr>
        <w:lastRenderedPageBreak/>
        <w:t>III.4. Descripción y Análisis de los Procesos del Programa Social</w:t>
      </w:r>
    </w:p>
    <w:p w:rsidR="00F65CDE" w:rsidRPr="00303A5A" w:rsidRDefault="00F65CDE" w:rsidP="00F65CDE">
      <w:pPr>
        <w:spacing w:line="276" w:lineRule="auto"/>
        <w:ind w:left="113" w:right="982"/>
        <w:jc w:val="both"/>
        <w:rPr>
          <w:rFonts w:ascii="Times New Roman" w:hAnsi="Times New Roman"/>
          <w:sz w:val="20"/>
          <w:szCs w:val="20"/>
        </w:rPr>
      </w:pPr>
      <w:r w:rsidRPr="00303A5A">
        <w:rPr>
          <w:rFonts w:ascii="Times New Roman" w:hAnsi="Times New Roman"/>
          <w:spacing w:val="1"/>
          <w:sz w:val="20"/>
          <w:szCs w:val="20"/>
        </w:rPr>
        <w:t>Difusión:</w:t>
      </w:r>
    </w:p>
    <w:p w:rsidR="00F65CDE" w:rsidRPr="00303A5A" w:rsidRDefault="00AD1FE4" w:rsidP="00F65CDE">
      <w:pPr>
        <w:spacing w:line="276" w:lineRule="auto"/>
        <w:jc w:val="center"/>
        <w:rPr>
          <w:rFonts w:ascii="Times New Roman" w:hAnsi="Times New Roman"/>
          <w:b/>
          <w:sz w:val="20"/>
          <w:szCs w:val="20"/>
          <w:u w:val="single"/>
        </w:rPr>
      </w:pPr>
      <w:r>
        <w:rPr>
          <w:rFonts w:ascii="Times New Roman" w:hAnsi="Times New Roman"/>
          <w:noProof/>
          <w:sz w:val="20"/>
          <w:szCs w:val="20"/>
          <w:lang w:eastAsia="es-MX"/>
        </w:rPr>
        <w:drawing>
          <wp:inline distT="0" distB="0" distL="0" distR="0">
            <wp:extent cx="5372100" cy="5067300"/>
            <wp:effectExtent l="19050" t="0" r="0" b="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0"/>
                    <a:srcRect/>
                    <a:stretch>
                      <a:fillRect/>
                    </a:stretch>
                  </pic:blipFill>
                  <pic:spPr bwMode="auto">
                    <a:xfrm>
                      <a:off x="0" y="0"/>
                      <a:ext cx="5372100" cy="5067300"/>
                    </a:xfrm>
                    <a:prstGeom prst="rect">
                      <a:avLst/>
                    </a:prstGeom>
                    <a:noFill/>
                    <a:ln w="9525">
                      <a:noFill/>
                      <a:miter lim="800000"/>
                      <a:headEnd/>
                      <a:tailEnd/>
                    </a:ln>
                  </pic:spPr>
                </pic:pic>
              </a:graphicData>
            </a:graphic>
          </wp:inline>
        </w:drawing>
      </w:r>
    </w:p>
    <w:p w:rsidR="00FF4CC0" w:rsidRPr="00303A5A" w:rsidRDefault="00FF4CC0">
      <w:pPr>
        <w:spacing w:after="0" w:line="240" w:lineRule="auto"/>
        <w:rPr>
          <w:rFonts w:ascii="Times New Roman" w:hAnsi="Times New Roman"/>
          <w:sz w:val="20"/>
          <w:szCs w:val="20"/>
        </w:rPr>
      </w:pPr>
      <w:r w:rsidRPr="00303A5A">
        <w:rPr>
          <w:rFonts w:ascii="Times New Roman" w:hAnsi="Times New Roman"/>
          <w:sz w:val="20"/>
          <w:szCs w:val="20"/>
        </w:rPr>
        <w:br w:type="page"/>
      </w:r>
    </w:p>
    <w:p w:rsidR="00F65CDE" w:rsidRPr="00303A5A" w:rsidRDefault="00FF4CC0" w:rsidP="00F65CDE">
      <w:pPr>
        <w:spacing w:line="276" w:lineRule="auto"/>
        <w:rPr>
          <w:rFonts w:ascii="Times New Roman" w:hAnsi="Times New Roman"/>
          <w:sz w:val="20"/>
          <w:szCs w:val="20"/>
        </w:rPr>
      </w:pPr>
      <w:r w:rsidRPr="00303A5A">
        <w:rPr>
          <w:rFonts w:ascii="Times New Roman" w:hAnsi="Times New Roman"/>
          <w:sz w:val="20"/>
          <w:szCs w:val="20"/>
        </w:rPr>
        <w:lastRenderedPageBreak/>
        <w:t>Solicitud</w:t>
      </w:r>
    </w:p>
    <w:p w:rsidR="00FF4CC0" w:rsidRPr="00303A5A" w:rsidRDefault="00FF4CC0" w:rsidP="00F65CDE">
      <w:pPr>
        <w:spacing w:line="276" w:lineRule="auto"/>
        <w:rPr>
          <w:rFonts w:ascii="Times New Roman" w:hAnsi="Times New Roman"/>
          <w:sz w:val="20"/>
          <w:szCs w:val="20"/>
        </w:rPr>
      </w:pPr>
    </w:p>
    <w:p w:rsidR="00F65CDE" w:rsidRPr="00303A5A" w:rsidRDefault="00AD1FE4" w:rsidP="00F65CDE">
      <w:pPr>
        <w:spacing w:line="276" w:lineRule="auto"/>
        <w:jc w:val="center"/>
        <w:rPr>
          <w:rFonts w:ascii="Times New Roman" w:hAnsi="Times New Roman"/>
          <w:sz w:val="20"/>
          <w:szCs w:val="20"/>
        </w:rPr>
      </w:pPr>
      <w:r>
        <w:rPr>
          <w:rFonts w:ascii="Times New Roman" w:hAnsi="Times New Roman"/>
          <w:noProof/>
          <w:sz w:val="20"/>
          <w:szCs w:val="20"/>
          <w:lang w:eastAsia="es-MX"/>
        </w:rPr>
        <w:drawing>
          <wp:inline distT="0" distB="0" distL="0" distR="0">
            <wp:extent cx="6067425" cy="3028950"/>
            <wp:effectExtent l="19050" t="0" r="9525" b="0"/>
            <wp:docPr id="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1"/>
                    <a:srcRect/>
                    <a:stretch>
                      <a:fillRect/>
                    </a:stretch>
                  </pic:blipFill>
                  <pic:spPr bwMode="auto">
                    <a:xfrm>
                      <a:off x="0" y="0"/>
                      <a:ext cx="6067425" cy="3028950"/>
                    </a:xfrm>
                    <a:prstGeom prst="rect">
                      <a:avLst/>
                    </a:prstGeom>
                    <a:noFill/>
                    <a:ln w="9525">
                      <a:noFill/>
                      <a:miter lim="800000"/>
                      <a:headEnd/>
                      <a:tailEnd/>
                    </a:ln>
                  </pic:spPr>
                </pic:pic>
              </a:graphicData>
            </a:graphic>
          </wp:inline>
        </w:drawing>
      </w:r>
    </w:p>
    <w:p w:rsidR="00FF4CC0" w:rsidRPr="00303A5A" w:rsidRDefault="00F65CDE" w:rsidP="00F65CDE">
      <w:pPr>
        <w:spacing w:line="276" w:lineRule="auto"/>
        <w:rPr>
          <w:rFonts w:ascii="Times New Roman" w:hAnsi="Times New Roman"/>
          <w:noProof/>
          <w:sz w:val="20"/>
          <w:szCs w:val="20"/>
          <w:lang w:eastAsia="es-MX"/>
        </w:rPr>
      </w:pPr>
      <w:r w:rsidRPr="00303A5A">
        <w:rPr>
          <w:rFonts w:ascii="Times New Roman" w:hAnsi="Times New Roman"/>
          <w:b/>
          <w:sz w:val="20"/>
          <w:szCs w:val="20"/>
        </w:rPr>
        <w:t>Incorporación</w:t>
      </w:r>
    </w:p>
    <w:p w:rsidR="00F65CDE" w:rsidRPr="00303A5A" w:rsidRDefault="00AD1FE4" w:rsidP="00FF4CC0">
      <w:pPr>
        <w:spacing w:line="276" w:lineRule="auto"/>
        <w:jc w:val="center"/>
        <w:rPr>
          <w:rFonts w:ascii="Times New Roman" w:hAnsi="Times New Roman"/>
          <w:sz w:val="20"/>
          <w:szCs w:val="20"/>
        </w:rPr>
      </w:pPr>
      <w:r>
        <w:rPr>
          <w:rFonts w:ascii="Times New Roman" w:hAnsi="Times New Roman"/>
          <w:noProof/>
          <w:sz w:val="20"/>
          <w:szCs w:val="20"/>
          <w:lang w:eastAsia="es-MX"/>
        </w:rPr>
        <w:lastRenderedPageBreak/>
        <w:drawing>
          <wp:inline distT="0" distB="0" distL="0" distR="0">
            <wp:extent cx="5610225" cy="6638925"/>
            <wp:effectExtent l="19050" t="0" r="9525" b="0"/>
            <wp:docPr id="2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2"/>
                    <a:srcRect/>
                    <a:stretch>
                      <a:fillRect/>
                    </a:stretch>
                  </pic:blipFill>
                  <pic:spPr bwMode="auto">
                    <a:xfrm>
                      <a:off x="0" y="0"/>
                      <a:ext cx="5610225" cy="6638925"/>
                    </a:xfrm>
                    <a:prstGeom prst="rect">
                      <a:avLst/>
                    </a:prstGeom>
                    <a:noFill/>
                    <a:ln w="9525">
                      <a:noFill/>
                      <a:miter lim="800000"/>
                      <a:headEnd/>
                      <a:tailEnd/>
                    </a:ln>
                  </pic:spPr>
                </pic:pic>
              </a:graphicData>
            </a:graphic>
          </wp:inline>
        </w:drawing>
      </w:r>
    </w:p>
    <w:p w:rsidR="00F65CDE" w:rsidRDefault="00F65CDE" w:rsidP="00F65CDE">
      <w:pPr>
        <w:spacing w:line="276" w:lineRule="auto"/>
        <w:rPr>
          <w:rFonts w:ascii="Times New Roman" w:hAnsi="Times New Roman"/>
          <w:b/>
          <w:sz w:val="20"/>
          <w:szCs w:val="20"/>
        </w:rPr>
      </w:pPr>
    </w:p>
    <w:p w:rsidR="00757207" w:rsidRDefault="00757207" w:rsidP="00F65CDE">
      <w:pPr>
        <w:spacing w:line="276" w:lineRule="auto"/>
        <w:rPr>
          <w:rFonts w:ascii="Times New Roman" w:hAnsi="Times New Roman"/>
          <w:b/>
          <w:sz w:val="20"/>
          <w:szCs w:val="20"/>
        </w:rPr>
      </w:pPr>
    </w:p>
    <w:p w:rsidR="00757207" w:rsidRDefault="00757207" w:rsidP="00F65CDE">
      <w:pPr>
        <w:spacing w:line="276" w:lineRule="auto"/>
        <w:rPr>
          <w:rFonts w:ascii="Times New Roman" w:hAnsi="Times New Roman"/>
          <w:b/>
          <w:sz w:val="20"/>
          <w:szCs w:val="20"/>
        </w:rPr>
      </w:pPr>
    </w:p>
    <w:p w:rsidR="00757207" w:rsidRDefault="00757207" w:rsidP="00F65CDE">
      <w:pPr>
        <w:spacing w:line="276" w:lineRule="auto"/>
        <w:rPr>
          <w:rFonts w:ascii="Times New Roman" w:hAnsi="Times New Roman"/>
          <w:b/>
          <w:sz w:val="20"/>
          <w:szCs w:val="20"/>
        </w:rPr>
      </w:pPr>
    </w:p>
    <w:p w:rsidR="00757207" w:rsidRDefault="00757207" w:rsidP="00F65CDE">
      <w:pPr>
        <w:spacing w:line="276" w:lineRule="auto"/>
        <w:rPr>
          <w:rFonts w:ascii="Times New Roman" w:hAnsi="Times New Roman"/>
          <w:b/>
          <w:sz w:val="20"/>
          <w:szCs w:val="20"/>
        </w:rPr>
      </w:pPr>
    </w:p>
    <w:p w:rsidR="00757207" w:rsidRPr="00303A5A" w:rsidRDefault="00757207" w:rsidP="00F65CDE">
      <w:pPr>
        <w:spacing w:line="276" w:lineRule="auto"/>
        <w:rPr>
          <w:rFonts w:ascii="Times New Roman" w:hAnsi="Times New Roman"/>
          <w:b/>
          <w:sz w:val="20"/>
          <w:szCs w:val="20"/>
        </w:rPr>
      </w:pPr>
    </w:p>
    <w:p w:rsidR="00F65CDE" w:rsidRPr="00303A5A" w:rsidRDefault="00F65CDE" w:rsidP="00F65CDE">
      <w:pPr>
        <w:tabs>
          <w:tab w:val="left" w:pos="3732"/>
        </w:tabs>
        <w:spacing w:line="276" w:lineRule="auto"/>
        <w:rPr>
          <w:rFonts w:ascii="Times New Roman" w:hAnsi="Times New Roman"/>
          <w:b/>
          <w:sz w:val="20"/>
          <w:szCs w:val="20"/>
        </w:rPr>
      </w:pPr>
      <w:r w:rsidRPr="00303A5A">
        <w:rPr>
          <w:rFonts w:ascii="Times New Roman" w:hAnsi="Times New Roman"/>
          <w:b/>
          <w:sz w:val="20"/>
          <w:szCs w:val="20"/>
        </w:rPr>
        <w:lastRenderedPageBreak/>
        <w:t>Ob</w:t>
      </w:r>
      <w:r w:rsidR="00FF4CC0" w:rsidRPr="00303A5A">
        <w:rPr>
          <w:rFonts w:ascii="Times New Roman" w:hAnsi="Times New Roman"/>
          <w:b/>
          <w:sz w:val="20"/>
          <w:szCs w:val="20"/>
        </w:rPr>
        <w:t>tención de bienes y/o servicios</w:t>
      </w:r>
    </w:p>
    <w:p w:rsidR="00F65CDE" w:rsidRPr="00303A5A" w:rsidRDefault="00F65CDE" w:rsidP="00F65CDE">
      <w:pPr>
        <w:widowControl w:val="0"/>
        <w:autoSpaceDE w:val="0"/>
        <w:autoSpaceDN w:val="0"/>
        <w:adjustRightInd w:val="0"/>
        <w:snapToGrid w:val="0"/>
        <w:spacing w:after="0" w:line="276" w:lineRule="auto"/>
        <w:rPr>
          <w:rFonts w:ascii="Times New Roman" w:hAnsi="Times New Roman"/>
          <w:color w:val="000000"/>
          <w:sz w:val="20"/>
          <w:szCs w:val="20"/>
        </w:rPr>
      </w:pPr>
    </w:p>
    <w:p w:rsidR="00F65CDE" w:rsidRPr="00303A5A" w:rsidRDefault="00AD1FE4" w:rsidP="00F65CDE">
      <w:pPr>
        <w:widowControl w:val="0"/>
        <w:autoSpaceDE w:val="0"/>
        <w:autoSpaceDN w:val="0"/>
        <w:adjustRightInd w:val="0"/>
        <w:snapToGrid w:val="0"/>
        <w:spacing w:after="0" w:line="276" w:lineRule="auto"/>
        <w:rPr>
          <w:rFonts w:ascii="Times New Roman" w:hAnsi="Times New Roman"/>
          <w:color w:val="000000"/>
          <w:sz w:val="20"/>
          <w:szCs w:val="20"/>
        </w:rPr>
      </w:pPr>
      <w:r>
        <w:rPr>
          <w:rFonts w:ascii="Times New Roman" w:hAnsi="Times New Roman"/>
          <w:noProof/>
          <w:sz w:val="20"/>
          <w:szCs w:val="20"/>
          <w:lang w:eastAsia="es-MX"/>
        </w:rPr>
        <w:drawing>
          <wp:inline distT="0" distB="0" distL="0" distR="0">
            <wp:extent cx="5610225" cy="3448050"/>
            <wp:effectExtent l="1905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3"/>
                    <a:srcRect/>
                    <a:stretch>
                      <a:fillRect/>
                    </a:stretch>
                  </pic:blipFill>
                  <pic:spPr bwMode="auto">
                    <a:xfrm>
                      <a:off x="0" y="0"/>
                      <a:ext cx="5610225" cy="3448050"/>
                    </a:xfrm>
                    <a:prstGeom prst="rect">
                      <a:avLst/>
                    </a:prstGeom>
                    <a:noFill/>
                    <a:ln w="9525">
                      <a:noFill/>
                      <a:miter lim="800000"/>
                      <a:headEnd/>
                      <a:tailEnd/>
                    </a:ln>
                  </pic:spPr>
                </pic:pic>
              </a:graphicData>
            </a:graphic>
          </wp:inline>
        </w:drawing>
      </w:r>
    </w:p>
    <w:p w:rsidR="00F65CDE" w:rsidRPr="00303A5A" w:rsidRDefault="00F65CDE" w:rsidP="00F65CDE">
      <w:pPr>
        <w:widowControl w:val="0"/>
        <w:autoSpaceDE w:val="0"/>
        <w:autoSpaceDN w:val="0"/>
        <w:adjustRightInd w:val="0"/>
        <w:snapToGrid w:val="0"/>
        <w:spacing w:after="0" w:line="276" w:lineRule="auto"/>
        <w:rPr>
          <w:rFonts w:ascii="Times New Roman" w:hAnsi="Times New Roman"/>
          <w:color w:val="000000"/>
          <w:sz w:val="20"/>
          <w:szCs w:val="20"/>
        </w:rPr>
      </w:pPr>
    </w:p>
    <w:p w:rsidR="00FF4CC0" w:rsidRPr="00303A5A" w:rsidRDefault="00FF4CC0">
      <w:pPr>
        <w:spacing w:after="0" w:line="240" w:lineRule="auto"/>
        <w:rPr>
          <w:rFonts w:ascii="Times New Roman" w:hAnsi="Times New Roman"/>
          <w:sz w:val="20"/>
          <w:szCs w:val="20"/>
        </w:rPr>
      </w:pPr>
      <w:r w:rsidRPr="00303A5A">
        <w:rPr>
          <w:rFonts w:ascii="Times New Roman" w:hAnsi="Times New Roman"/>
          <w:sz w:val="20"/>
          <w:szCs w:val="20"/>
        </w:rPr>
        <w:br w:type="page"/>
      </w:r>
    </w:p>
    <w:p w:rsidR="00F65CDE" w:rsidRPr="00303A5A" w:rsidRDefault="00F65CDE" w:rsidP="00F65CDE">
      <w:pPr>
        <w:tabs>
          <w:tab w:val="left" w:pos="3732"/>
        </w:tabs>
        <w:spacing w:line="276" w:lineRule="auto"/>
        <w:rPr>
          <w:rFonts w:ascii="Times New Roman" w:hAnsi="Times New Roman"/>
          <w:b/>
          <w:sz w:val="20"/>
          <w:szCs w:val="20"/>
        </w:rPr>
      </w:pPr>
      <w:r w:rsidRPr="00303A5A">
        <w:rPr>
          <w:rFonts w:ascii="Times New Roman" w:hAnsi="Times New Roman"/>
          <w:b/>
          <w:sz w:val="20"/>
          <w:szCs w:val="20"/>
        </w:rPr>
        <w:lastRenderedPageBreak/>
        <w:t>III.5. Seguimiento y Monitoreo del Programa Social</w:t>
      </w:r>
    </w:p>
    <w:tbl>
      <w:tblPr>
        <w:tblW w:w="9905" w:type="dxa"/>
        <w:tblCellMar>
          <w:left w:w="70" w:type="dxa"/>
          <w:right w:w="70" w:type="dxa"/>
        </w:tblCellMar>
        <w:tblLook w:val="04A0"/>
      </w:tblPr>
      <w:tblGrid>
        <w:gridCol w:w="1393"/>
        <w:gridCol w:w="1864"/>
        <w:gridCol w:w="2396"/>
        <w:gridCol w:w="540"/>
        <w:gridCol w:w="285"/>
        <w:gridCol w:w="440"/>
        <w:gridCol w:w="1558"/>
        <w:gridCol w:w="1429"/>
      </w:tblGrid>
      <w:tr w:rsidR="006600FE" w:rsidRPr="00303A5A" w:rsidTr="00045C4D">
        <w:trPr>
          <w:trHeight w:val="193"/>
        </w:trPr>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6600FE" w:rsidRPr="00303A5A" w:rsidRDefault="006600FE" w:rsidP="00045C4D">
            <w:pPr>
              <w:spacing w:after="0" w:line="240" w:lineRule="auto"/>
              <w:jc w:val="center"/>
              <w:rPr>
                <w:rFonts w:ascii="Times New Roman" w:eastAsia="Times New Roman" w:hAnsi="Times New Roman"/>
                <w:b/>
                <w:bCs/>
                <w:color w:val="000000"/>
                <w:sz w:val="20"/>
                <w:szCs w:val="20"/>
                <w:lang w:eastAsia="es-MX"/>
              </w:rPr>
            </w:pPr>
            <w:r w:rsidRPr="00303A5A">
              <w:rPr>
                <w:rFonts w:ascii="Times New Roman" w:eastAsia="Times New Roman" w:hAnsi="Times New Roman"/>
                <w:b/>
                <w:bCs/>
                <w:color w:val="000000"/>
                <w:sz w:val="20"/>
                <w:szCs w:val="20"/>
                <w:lang w:eastAsia="es-MX"/>
              </w:rPr>
              <w:t>Nivel de Objetivo</w:t>
            </w:r>
          </w:p>
        </w:tc>
        <w:tc>
          <w:tcPr>
            <w:tcW w:w="2007" w:type="dxa"/>
            <w:tcBorders>
              <w:top w:val="single" w:sz="4" w:space="0" w:color="auto"/>
              <w:left w:val="nil"/>
              <w:bottom w:val="single" w:sz="4" w:space="0" w:color="auto"/>
              <w:right w:val="single" w:sz="4" w:space="0" w:color="auto"/>
            </w:tcBorders>
            <w:shd w:val="clear" w:color="auto" w:fill="auto"/>
            <w:hideMark/>
          </w:tcPr>
          <w:p w:rsidR="006600FE" w:rsidRPr="00303A5A" w:rsidRDefault="006600FE" w:rsidP="00045C4D">
            <w:pPr>
              <w:spacing w:after="0" w:line="240" w:lineRule="auto"/>
              <w:jc w:val="center"/>
              <w:rPr>
                <w:rFonts w:ascii="Times New Roman" w:eastAsia="Times New Roman" w:hAnsi="Times New Roman"/>
                <w:b/>
                <w:bCs/>
                <w:color w:val="000000"/>
                <w:sz w:val="20"/>
                <w:szCs w:val="20"/>
                <w:lang w:eastAsia="es-MX"/>
              </w:rPr>
            </w:pPr>
            <w:r w:rsidRPr="00303A5A">
              <w:rPr>
                <w:rFonts w:ascii="Times New Roman" w:eastAsia="Times New Roman" w:hAnsi="Times New Roman"/>
                <w:b/>
                <w:bCs/>
                <w:color w:val="000000"/>
                <w:sz w:val="20"/>
                <w:szCs w:val="20"/>
                <w:lang w:eastAsia="es-MX"/>
              </w:rPr>
              <w:t>Nombre del Indicador</w:t>
            </w:r>
          </w:p>
        </w:tc>
        <w:tc>
          <w:tcPr>
            <w:tcW w:w="3658" w:type="dxa"/>
            <w:gridSpan w:val="4"/>
            <w:tcBorders>
              <w:top w:val="single" w:sz="4" w:space="0" w:color="auto"/>
              <w:left w:val="nil"/>
              <w:bottom w:val="single" w:sz="4" w:space="0" w:color="auto"/>
              <w:right w:val="single" w:sz="4" w:space="0" w:color="auto"/>
            </w:tcBorders>
            <w:shd w:val="clear" w:color="auto" w:fill="auto"/>
            <w:hideMark/>
          </w:tcPr>
          <w:p w:rsidR="006600FE" w:rsidRPr="00303A5A" w:rsidRDefault="006600FE" w:rsidP="00045C4D">
            <w:pPr>
              <w:spacing w:after="0" w:line="240" w:lineRule="auto"/>
              <w:jc w:val="center"/>
              <w:rPr>
                <w:rFonts w:ascii="Times New Roman" w:eastAsia="Times New Roman" w:hAnsi="Times New Roman"/>
                <w:b/>
                <w:bCs/>
                <w:color w:val="000000"/>
                <w:sz w:val="20"/>
                <w:szCs w:val="20"/>
                <w:lang w:eastAsia="es-MX"/>
              </w:rPr>
            </w:pPr>
            <w:r w:rsidRPr="00303A5A">
              <w:rPr>
                <w:rFonts w:ascii="Times New Roman" w:eastAsia="Times New Roman" w:hAnsi="Times New Roman"/>
                <w:b/>
                <w:bCs/>
                <w:color w:val="000000"/>
                <w:sz w:val="20"/>
                <w:szCs w:val="20"/>
                <w:lang w:eastAsia="es-MX"/>
              </w:rPr>
              <w:t>Fórmula</w:t>
            </w:r>
          </w:p>
        </w:tc>
        <w:tc>
          <w:tcPr>
            <w:tcW w:w="1558" w:type="dxa"/>
            <w:tcBorders>
              <w:top w:val="single" w:sz="4" w:space="0" w:color="auto"/>
              <w:left w:val="nil"/>
              <w:bottom w:val="single" w:sz="4" w:space="0" w:color="auto"/>
              <w:right w:val="single" w:sz="4" w:space="0" w:color="auto"/>
            </w:tcBorders>
            <w:shd w:val="clear" w:color="auto" w:fill="auto"/>
            <w:hideMark/>
          </w:tcPr>
          <w:p w:rsidR="006600FE" w:rsidRPr="00303A5A" w:rsidRDefault="006600FE" w:rsidP="00045C4D">
            <w:pPr>
              <w:spacing w:after="0" w:line="240" w:lineRule="auto"/>
              <w:jc w:val="center"/>
              <w:rPr>
                <w:rFonts w:ascii="Times New Roman" w:eastAsia="Times New Roman" w:hAnsi="Times New Roman"/>
                <w:b/>
                <w:bCs/>
                <w:color w:val="000000"/>
                <w:sz w:val="20"/>
                <w:szCs w:val="20"/>
                <w:lang w:eastAsia="es-MX"/>
              </w:rPr>
            </w:pPr>
            <w:r w:rsidRPr="00303A5A">
              <w:rPr>
                <w:rFonts w:ascii="Times New Roman" w:eastAsia="Times New Roman" w:hAnsi="Times New Roman"/>
                <w:b/>
                <w:bCs/>
                <w:color w:val="000000"/>
                <w:sz w:val="20"/>
                <w:szCs w:val="20"/>
                <w:lang w:eastAsia="es-MX"/>
              </w:rPr>
              <w:t>Resultados 2016</w:t>
            </w:r>
          </w:p>
        </w:tc>
        <w:tc>
          <w:tcPr>
            <w:tcW w:w="1289" w:type="dxa"/>
            <w:tcBorders>
              <w:top w:val="single" w:sz="4" w:space="0" w:color="auto"/>
              <w:left w:val="nil"/>
              <w:bottom w:val="single" w:sz="4" w:space="0" w:color="auto"/>
              <w:right w:val="single" w:sz="4" w:space="0" w:color="auto"/>
            </w:tcBorders>
            <w:shd w:val="clear" w:color="auto" w:fill="auto"/>
            <w:hideMark/>
          </w:tcPr>
          <w:p w:rsidR="006600FE" w:rsidRPr="00303A5A" w:rsidRDefault="006600FE" w:rsidP="00045C4D">
            <w:pPr>
              <w:spacing w:after="0" w:line="240" w:lineRule="auto"/>
              <w:jc w:val="center"/>
              <w:rPr>
                <w:rFonts w:ascii="Times New Roman" w:eastAsia="Times New Roman" w:hAnsi="Times New Roman"/>
                <w:b/>
                <w:bCs/>
                <w:color w:val="000000"/>
                <w:sz w:val="20"/>
                <w:szCs w:val="20"/>
                <w:lang w:eastAsia="es-MX"/>
              </w:rPr>
            </w:pPr>
            <w:r w:rsidRPr="00303A5A">
              <w:rPr>
                <w:rFonts w:ascii="Times New Roman" w:eastAsia="Times New Roman" w:hAnsi="Times New Roman"/>
                <w:b/>
                <w:bCs/>
                <w:color w:val="000000"/>
                <w:sz w:val="20"/>
                <w:szCs w:val="20"/>
                <w:lang w:eastAsia="es-MX"/>
              </w:rPr>
              <w:t>Externalidades</w:t>
            </w:r>
          </w:p>
        </w:tc>
      </w:tr>
      <w:tr w:rsidR="006600FE" w:rsidRPr="00303A5A" w:rsidTr="00045C4D">
        <w:trPr>
          <w:trHeight w:val="358"/>
        </w:trPr>
        <w:tc>
          <w:tcPr>
            <w:tcW w:w="13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600FE" w:rsidRPr="00303A5A" w:rsidRDefault="006600FE"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Fin</w:t>
            </w:r>
          </w:p>
        </w:tc>
        <w:tc>
          <w:tcPr>
            <w:tcW w:w="2007" w:type="dxa"/>
            <w:vMerge w:val="restart"/>
            <w:tcBorders>
              <w:top w:val="nil"/>
              <w:left w:val="single" w:sz="4" w:space="0" w:color="auto"/>
              <w:bottom w:val="single" w:sz="4" w:space="0" w:color="auto"/>
              <w:right w:val="single" w:sz="4" w:space="0" w:color="auto"/>
            </w:tcBorders>
            <w:shd w:val="clear" w:color="auto" w:fill="auto"/>
            <w:vAlign w:val="bottom"/>
            <w:hideMark/>
          </w:tcPr>
          <w:p w:rsidR="006600FE" w:rsidRPr="00303A5A" w:rsidRDefault="006600FE"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Contribuir a mejorar la calidad de vida de las beneficiarias del programa</w:t>
            </w:r>
          </w:p>
        </w:tc>
        <w:tc>
          <w:tcPr>
            <w:tcW w:w="2604" w:type="dxa"/>
            <w:vMerge w:val="restart"/>
            <w:tcBorders>
              <w:top w:val="nil"/>
              <w:left w:val="single" w:sz="4" w:space="0" w:color="auto"/>
              <w:bottom w:val="single" w:sz="4" w:space="0" w:color="auto"/>
              <w:right w:val="single" w:sz="4" w:space="0" w:color="auto"/>
            </w:tcBorders>
            <w:shd w:val="clear" w:color="auto" w:fill="auto"/>
            <w:vAlign w:val="bottom"/>
            <w:hideMark/>
          </w:tcPr>
          <w:p w:rsidR="006600FE" w:rsidRPr="00303A5A" w:rsidRDefault="006600FE"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(No de Beneficiadas encuestadas/No de beneficiadas)X100</w:t>
            </w:r>
          </w:p>
        </w:tc>
        <w:tc>
          <w:tcPr>
            <w:tcW w:w="439" w:type="dxa"/>
            <w:tcBorders>
              <w:top w:val="nil"/>
              <w:left w:val="nil"/>
              <w:bottom w:val="single" w:sz="4" w:space="0" w:color="auto"/>
              <w:right w:val="single" w:sz="4" w:space="0" w:color="auto"/>
            </w:tcBorders>
            <w:shd w:val="clear" w:color="auto" w:fill="auto"/>
            <w:noWrap/>
            <w:vAlign w:val="bottom"/>
            <w:hideMark/>
          </w:tcPr>
          <w:p w:rsidR="006600FE" w:rsidRPr="00303A5A" w:rsidRDefault="006600FE" w:rsidP="00045C4D">
            <w:pPr>
              <w:spacing w:after="0" w:line="240"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136</w:t>
            </w:r>
          </w:p>
        </w:tc>
        <w:tc>
          <w:tcPr>
            <w:tcW w:w="257" w:type="dxa"/>
            <w:vMerge w:val="restart"/>
            <w:tcBorders>
              <w:top w:val="nil"/>
              <w:left w:val="single" w:sz="4" w:space="0" w:color="auto"/>
              <w:bottom w:val="single" w:sz="4" w:space="0" w:color="auto"/>
              <w:right w:val="single" w:sz="4" w:space="0" w:color="auto"/>
            </w:tcBorders>
            <w:shd w:val="clear" w:color="auto" w:fill="auto"/>
            <w:vAlign w:val="center"/>
            <w:hideMark/>
          </w:tcPr>
          <w:p w:rsidR="006600FE" w:rsidRPr="00303A5A" w:rsidRDefault="006600FE"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X</w:t>
            </w:r>
          </w:p>
        </w:tc>
        <w:tc>
          <w:tcPr>
            <w:tcW w:w="355" w:type="dxa"/>
            <w:vMerge w:val="restart"/>
            <w:tcBorders>
              <w:top w:val="nil"/>
              <w:left w:val="single" w:sz="4" w:space="0" w:color="auto"/>
              <w:bottom w:val="single" w:sz="4" w:space="0" w:color="auto"/>
              <w:right w:val="single" w:sz="4" w:space="0" w:color="auto"/>
            </w:tcBorders>
            <w:shd w:val="clear" w:color="auto" w:fill="auto"/>
            <w:vAlign w:val="center"/>
            <w:hideMark/>
          </w:tcPr>
          <w:p w:rsidR="006600FE" w:rsidRPr="00303A5A" w:rsidRDefault="006600FE"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100</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600FE" w:rsidRPr="00303A5A" w:rsidRDefault="006600FE"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9.97</w:t>
            </w:r>
          </w:p>
        </w:tc>
        <w:tc>
          <w:tcPr>
            <w:tcW w:w="12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600FE" w:rsidRPr="00303A5A" w:rsidRDefault="006600FE"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Ninguno</w:t>
            </w:r>
          </w:p>
        </w:tc>
      </w:tr>
      <w:tr w:rsidR="006600FE" w:rsidRPr="00303A5A" w:rsidTr="00045C4D">
        <w:trPr>
          <w:trHeight w:val="193"/>
        </w:trPr>
        <w:tc>
          <w:tcPr>
            <w:tcW w:w="1393" w:type="dxa"/>
            <w:vMerge/>
            <w:tcBorders>
              <w:top w:val="nil"/>
              <w:left w:val="single" w:sz="4" w:space="0" w:color="auto"/>
              <w:bottom w:val="single" w:sz="4" w:space="0" w:color="auto"/>
              <w:right w:val="single" w:sz="4" w:space="0" w:color="auto"/>
            </w:tcBorders>
            <w:vAlign w:val="center"/>
            <w:hideMark/>
          </w:tcPr>
          <w:p w:rsidR="006600FE" w:rsidRPr="00303A5A" w:rsidRDefault="006600FE" w:rsidP="00045C4D">
            <w:pPr>
              <w:spacing w:after="0" w:line="240" w:lineRule="auto"/>
              <w:rPr>
                <w:rFonts w:ascii="Times New Roman" w:eastAsia="Times New Roman" w:hAnsi="Times New Roman"/>
                <w:color w:val="000000"/>
                <w:sz w:val="20"/>
                <w:szCs w:val="20"/>
                <w:lang w:eastAsia="es-MX"/>
              </w:rPr>
            </w:pPr>
          </w:p>
        </w:tc>
        <w:tc>
          <w:tcPr>
            <w:tcW w:w="2007" w:type="dxa"/>
            <w:vMerge/>
            <w:tcBorders>
              <w:top w:val="nil"/>
              <w:left w:val="single" w:sz="4" w:space="0" w:color="auto"/>
              <w:bottom w:val="single" w:sz="4" w:space="0" w:color="auto"/>
              <w:right w:val="single" w:sz="4" w:space="0" w:color="auto"/>
            </w:tcBorders>
            <w:vAlign w:val="center"/>
            <w:hideMark/>
          </w:tcPr>
          <w:p w:rsidR="006600FE" w:rsidRPr="00303A5A" w:rsidRDefault="006600FE" w:rsidP="00045C4D">
            <w:pPr>
              <w:spacing w:after="0" w:line="240" w:lineRule="auto"/>
              <w:rPr>
                <w:rFonts w:ascii="Times New Roman" w:eastAsia="Times New Roman" w:hAnsi="Times New Roman"/>
                <w:color w:val="000000"/>
                <w:sz w:val="20"/>
                <w:szCs w:val="20"/>
                <w:lang w:eastAsia="es-MX"/>
              </w:rPr>
            </w:pPr>
          </w:p>
        </w:tc>
        <w:tc>
          <w:tcPr>
            <w:tcW w:w="2604" w:type="dxa"/>
            <w:vMerge/>
            <w:tcBorders>
              <w:top w:val="nil"/>
              <w:left w:val="single" w:sz="4" w:space="0" w:color="auto"/>
              <w:bottom w:val="single" w:sz="4" w:space="0" w:color="auto"/>
              <w:right w:val="single" w:sz="4" w:space="0" w:color="auto"/>
            </w:tcBorders>
            <w:vAlign w:val="center"/>
            <w:hideMark/>
          </w:tcPr>
          <w:p w:rsidR="006600FE" w:rsidRPr="00303A5A" w:rsidRDefault="006600FE" w:rsidP="00045C4D">
            <w:pPr>
              <w:spacing w:after="0" w:line="240" w:lineRule="auto"/>
              <w:rPr>
                <w:rFonts w:ascii="Times New Roman" w:eastAsia="Times New Roman" w:hAnsi="Times New Roman"/>
                <w:color w:val="000000"/>
                <w:sz w:val="20"/>
                <w:szCs w:val="20"/>
                <w:lang w:eastAsia="es-MX"/>
              </w:rPr>
            </w:pPr>
          </w:p>
        </w:tc>
        <w:tc>
          <w:tcPr>
            <w:tcW w:w="439" w:type="dxa"/>
            <w:tcBorders>
              <w:top w:val="nil"/>
              <w:left w:val="nil"/>
              <w:bottom w:val="single" w:sz="4" w:space="0" w:color="auto"/>
              <w:right w:val="single" w:sz="4" w:space="0" w:color="auto"/>
            </w:tcBorders>
            <w:shd w:val="clear" w:color="auto" w:fill="auto"/>
            <w:noWrap/>
            <w:vAlign w:val="bottom"/>
            <w:hideMark/>
          </w:tcPr>
          <w:p w:rsidR="006600FE" w:rsidRPr="00303A5A" w:rsidRDefault="006600FE" w:rsidP="00045C4D">
            <w:pPr>
              <w:spacing w:after="0" w:line="240"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1364</w:t>
            </w:r>
          </w:p>
        </w:tc>
        <w:tc>
          <w:tcPr>
            <w:tcW w:w="257" w:type="dxa"/>
            <w:vMerge/>
            <w:tcBorders>
              <w:top w:val="nil"/>
              <w:left w:val="single" w:sz="4" w:space="0" w:color="auto"/>
              <w:bottom w:val="single" w:sz="4" w:space="0" w:color="auto"/>
              <w:right w:val="single" w:sz="4" w:space="0" w:color="auto"/>
            </w:tcBorders>
            <w:vAlign w:val="center"/>
            <w:hideMark/>
          </w:tcPr>
          <w:p w:rsidR="006600FE" w:rsidRPr="00303A5A" w:rsidRDefault="006600FE" w:rsidP="00045C4D">
            <w:pPr>
              <w:spacing w:after="0" w:line="240" w:lineRule="auto"/>
              <w:rPr>
                <w:rFonts w:ascii="Times New Roman" w:eastAsia="Times New Roman" w:hAnsi="Times New Roman"/>
                <w:color w:val="000000"/>
                <w:sz w:val="20"/>
                <w:szCs w:val="20"/>
                <w:lang w:eastAsia="es-MX"/>
              </w:rPr>
            </w:pPr>
          </w:p>
        </w:tc>
        <w:tc>
          <w:tcPr>
            <w:tcW w:w="355" w:type="dxa"/>
            <w:vMerge/>
            <w:tcBorders>
              <w:top w:val="nil"/>
              <w:left w:val="single" w:sz="4" w:space="0" w:color="auto"/>
              <w:bottom w:val="single" w:sz="4" w:space="0" w:color="auto"/>
              <w:right w:val="single" w:sz="4" w:space="0" w:color="auto"/>
            </w:tcBorders>
            <w:vAlign w:val="center"/>
            <w:hideMark/>
          </w:tcPr>
          <w:p w:rsidR="006600FE" w:rsidRPr="00303A5A" w:rsidRDefault="006600FE" w:rsidP="00045C4D">
            <w:pPr>
              <w:spacing w:after="0" w:line="240" w:lineRule="auto"/>
              <w:rPr>
                <w:rFonts w:ascii="Times New Roman" w:eastAsia="Times New Roman" w:hAnsi="Times New Roman"/>
                <w:color w:val="000000"/>
                <w:sz w:val="20"/>
                <w:szCs w:val="20"/>
                <w:lang w:eastAsia="es-MX"/>
              </w:rPr>
            </w:pPr>
          </w:p>
        </w:tc>
        <w:tc>
          <w:tcPr>
            <w:tcW w:w="1558" w:type="dxa"/>
            <w:vMerge/>
            <w:tcBorders>
              <w:top w:val="nil"/>
              <w:left w:val="single" w:sz="4" w:space="0" w:color="auto"/>
              <w:bottom w:val="single" w:sz="4" w:space="0" w:color="auto"/>
              <w:right w:val="single" w:sz="4" w:space="0" w:color="auto"/>
            </w:tcBorders>
            <w:vAlign w:val="center"/>
            <w:hideMark/>
          </w:tcPr>
          <w:p w:rsidR="006600FE" w:rsidRPr="00303A5A" w:rsidRDefault="006600FE" w:rsidP="00045C4D">
            <w:pPr>
              <w:spacing w:after="0" w:line="240" w:lineRule="auto"/>
              <w:rPr>
                <w:rFonts w:ascii="Times New Roman" w:eastAsia="Times New Roman" w:hAnsi="Times New Roman"/>
                <w:color w:val="000000"/>
                <w:sz w:val="20"/>
                <w:szCs w:val="20"/>
                <w:lang w:eastAsia="es-MX"/>
              </w:rPr>
            </w:pPr>
          </w:p>
        </w:tc>
        <w:tc>
          <w:tcPr>
            <w:tcW w:w="1289" w:type="dxa"/>
            <w:vMerge/>
            <w:tcBorders>
              <w:top w:val="nil"/>
              <w:left w:val="single" w:sz="4" w:space="0" w:color="auto"/>
              <w:bottom w:val="single" w:sz="4" w:space="0" w:color="auto"/>
              <w:right w:val="single" w:sz="4" w:space="0" w:color="auto"/>
            </w:tcBorders>
            <w:vAlign w:val="center"/>
            <w:hideMark/>
          </w:tcPr>
          <w:p w:rsidR="006600FE" w:rsidRPr="00303A5A" w:rsidRDefault="006600FE" w:rsidP="00045C4D">
            <w:pPr>
              <w:spacing w:after="0" w:line="240" w:lineRule="auto"/>
              <w:rPr>
                <w:rFonts w:ascii="Times New Roman" w:eastAsia="Times New Roman" w:hAnsi="Times New Roman"/>
                <w:color w:val="000000"/>
                <w:sz w:val="20"/>
                <w:szCs w:val="20"/>
                <w:lang w:eastAsia="es-MX"/>
              </w:rPr>
            </w:pPr>
          </w:p>
        </w:tc>
      </w:tr>
      <w:tr w:rsidR="006600FE" w:rsidRPr="00303A5A" w:rsidTr="00045C4D">
        <w:trPr>
          <w:trHeight w:val="193"/>
        </w:trPr>
        <w:tc>
          <w:tcPr>
            <w:tcW w:w="139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600FE" w:rsidRPr="00303A5A" w:rsidRDefault="006600FE"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Componentes</w:t>
            </w:r>
          </w:p>
        </w:tc>
        <w:tc>
          <w:tcPr>
            <w:tcW w:w="2007" w:type="dxa"/>
            <w:vMerge w:val="restart"/>
            <w:tcBorders>
              <w:top w:val="nil"/>
              <w:left w:val="single" w:sz="4" w:space="0" w:color="auto"/>
              <w:bottom w:val="single" w:sz="4" w:space="0" w:color="auto"/>
              <w:right w:val="single" w:sz="4" w:space="0" w:color="auto"/>
            </w:tcBorders>
            <w:shd w:val="clear" w:color="auto" w:fill="auto"/>
            <w:vAlign w:val="bottom"/>
            <w:hideMark/>
          </w:tcPr>
          <w:p w:rsidR="006600FE" w:rsidRPr="00303A5A" w:rsidRDefault="006600FE" w:rsidP="003A61A4">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xml:space="preserve">Porcentaje de </w:t>
            </w:r>
            <w:r w:rsidRPr="003A61A4">
              <w:rPr>
                <w:rFonts w:ascii="Times New Roman" w:eastAsia="Times New Roman" w:hAnsi="Times New Roman"/>
                <w:color w:val="000000"/>
                <w:sz w:val="20"/>
                <w:szCs w:val="20"/>
                <w:lang w:eastAsia="es-MX"/>
              </w:rPr>
              <w:t>ministraci</w:t>
            </w:r>
            <w:r w:rsidR="003A61A4">
              <w:rPr>
                <w:rFonts w:ascii="Times New Roman" w:eastAsia="Times New Roman" w:hAnsi="Times New Roman"/>
                <w:color w:val="000000"/>
                <w:sz w:val="20"/>
                <w:szCs w:val="20"/>
                <w:lang w:eastAsia="es-MX"/>
              </w:rPr>
              <w:t>o</w:t>
            </w:r>
            <w:r w:rsidRPr="003A61A4">
              <w:rPr>
                <w:rFonts w:ascii="Times New Roman" w:eastAsia="Times New Roman" w:hAnsi="Times New Roman"/>
                <w:color w:val="000000"/>
                <w:sz w:val="20"/>
                <w:szCs w:val="20"/>
                <w:lang w:eastAsia="es-MX"/>
              </w:rPr>
              <w:t>n</w:t>
            </w:r>
            <w:r w:rsidRPr="00303A5A">
              <w:rPr>
                <w:rFonts w:ascii="Times New Roman" w:eastAsia="Times New Roman" w:hAnsi="Times New Roman"/>
                <w:color w:val="000000"/>
                <w:sz w:val="20"/>
                <w:szCs w:val="20"/>
                <w:lang w:eastAsia="es-MX"/>
              </w:rPr>
              <w:t xml:space="preserve"> es en su totalidad</w:t>
            </w:r>
          </w:p>
        </w:tc>
        <w:tc>
          <w:tcPr>
            <w:tcW w:w="2604" w:type="dxa"/>
            <w:vMerge w:val="restart"/>
            <w:tcBorders>
              <w:top w:val="nil"/>
              <w:left w:val="single" w:sz="4" w:space="0" w:color="auto"/>
              <w:bottom w:val="single" w:sz="4" w:space="0" w:color="auto"/>
              <w:right w:val="single" w:sz="4" w:space="0" w:color="auto"/>
            </w:tcBorders>
            <w:shd w:val="clear" w:color="auto" w:fill="auto"/>
            <w:vAlign w:val="bottom"/>
            <w:hideMark/>
          </w:tcPr>
          <w:p w:rsidR="006600FE" w:rsidRPr="00303A5A" w:rsidRDefault="006600FE"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No de apoyos otorgados en el periodo X/ No de beneficiarias en l periodo X</w:t>
            </w:r>
          </w:p>
        </w:tc>
        <w:tc>
          <w:tcPr>
            <w:tcW w:w="439" w:type="dxa"/>
            <w:tcBorders>
              <w:top w:val="nil"/>
              <w:left w:val="nil"/>
              <w:bottom w:val="single" w:sz="4" w:space="0" w:color="auto"/>
              <w:right w:val="single" w:sz="4" w:space="0" w:color="auto"/>
            </w:tcBorders>
            <w:shd w:val="clear" w:color="auto" w:fill="auto"/>
            <w:noWrap/>
            <w:vAlign w:val="bottom"/>
            <w:hideMark/>
          </w:tcPr>
          <w:p w:rsidR="006600FE" w:rsidRPr="00303A5A" w:rsidRDefault="006600FE" w:rsidP="00045C4D">
            <w:pPr>
              <w:spacing w:after="0" w:line="240"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7</w:t>
            </w:r>
          </w:p>
        </w:tc>
        <w:tc>
          <w:tcPr>
            <w:tcW w:w="257" w:type="dxa"/>
            <w:vMerge w:val="restart"/>
            <w:tcBorders>
              <w:top w:val="nil"/>
              <w:left w:val="single" w:sz="4" w:space="0" w:color="auto"/>
              <w:bottom w:val="single" w:sz="4" w:space="0" w:color="auto"/>
              <w:right w:val="single" w:sz="4" w:space="0" w:color="auto"/>
            </w:tcBorders>
            <w:shd w:val="clear" w:color="auto" w:fill="auto"/>
            <w:vAlign w:val="center"/>
            <w:hideMark/>
          </w:tcPr>
          <w:p w:rsidR="006600FE" w:rsidRPr="00303A5A" w:rsidRDefault="006600FE"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X</w:t>
            </w:r>
          </w:p>
        </w:tc>
        <w:tc>
          <w:tcPr>
            <w:tcW w:w="355" w:type="dxa"/>
            <w:vMerge w:val="restart"/>
            <w:tcBorders>
              <w:top w:val="nil"/>
              <w:left w:val="single" w:sz="4" w:space="0" w:color="auto"/>
              <w:bottom w:val="single" w:sz="4" w:space="0" w:color="auto"/>
              <w:right w:val="single" w:sz="4" w:space="0" w:color="auto"/>
            </w:tcBorders>
            <w:shd w:val="clear" w:color="auto" w:fill="auto"/>
            <w:vAlign w:val="center"/>
            <w:hideMark/>
          </w:tcPr>
          <w:p w:rsidR="006600FE" w:rsidRPr="00303A5A" w:rsidRDefault="006600FE"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100</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600FE" w:rsidRPr="00303A5A" w:rsidRDefault="006600FE"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0.5</w:t>
            </w:r>
          </w:p>
        </w:tc>
        <w:tc>
          <w:tcPr>
            <w:tcW w:w="1289" w:type="dxa"/>
            <w:vMerge w:val="restart"/>
            <w:tcBorders>
              <w:top w:val="nil"/>
              <w:left w:val="single" w:sz="4" w:space="0" w:color="auto"/>
              <w:bottom w:val="single" w:sz="4" w:space="0" w:color="auto"/>
              <w:right w:val="single" w:sz="4" w:space="0" w:color="auto"/>
            </w:tcBorders>
            <w:shd w:val="clear" w:color="auto" w:fill="auto"/>
            <w:vAlign w:val="center"/>
            <w:hideMark/>
          </w:tcPr>
          <w:p w:rsidR="006600FE" w:rsidRPr="00303A5A" w:rsidRDefault="006600FE"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Ministraciones entregadas</w:t>
            </w:r>
          </w:p>
        </w:tc>
      </w:tr>
      <w:tr w:rsidR="006600FE" w:rsidRPr="00303A5A" w:rsidTr="00045C4D">
        <w:trPr>
          <w:trHeight w:val="193"/>
        </w:trPr>
        <w:tc>
          <w:tcPr>
            <w:tcW w:w="1393" w:type="dxa"/>
            <w:vMerge/>
            <w:tcBorders>
              <w:top w:val="nil"/>
              <w:left w:val="single" w:sz="4" w:space="0" w:color="auto"/>
              <w:bottom w:val="single" w:sz="4" w:space="0" w:color="auto"/>
              <w:right w:val="single" w:sz="4" w:space="0" w:color="auto"/>
            </w:tcBorders>
            <w:vAlign w:val="center"/>
            <w:hideMark/>
          </w:tcPr>
          <w:p w:rsidR="006600FE" w:rsidRPr="00303A5A" w:rsidRDefault="006600FE" w:rsidP="00045C4D">
            <w:pPr>
              <w:spacing w:after="0" w:line="240" w:lineRule="auto"/>
              <w:rPr>
                <w:rFonts w:ascii="Times New Roman" w:eastAsia="Times New Roman" w:hAnsi="Times New Roman"/>
                <w:color w:val="000000"/>
                <w:sz w:val="20"/>
                <w:szCs w:val="20"/>
                <w:lang w:eastAsia="es-MX"/>
              </w:rPr>
            </w:pPr>
          </w:p>
        </w:tc>
        <w:tc>
          <w:tcPr>
            <w:tcW w:w="2007" w:type="dxa"/>
            <w:vMerge/>
            <w:tcBorders>
              <w:top w:val="nil"/>
              <w:left w:val="single" w:sz="4" w:space="0" w:color="auto"/>
              <w:bottom w:val="single" w:sz="4" w:space="0" w:color="auto"/>
              <w:right w:val="single" w:sz="4" w:space="0" w:color="auto"/>
            </w:tcBorders>
            <w:vAlign w:val="center"/>
            <w:hideMark/>
          </w:tcPr>
          <w:p w:rsidR="006600FE" w:rsidRPr="00303A5A" w:rsidRDefault="006600FE" w:rsidP="00045C4D">
            <w:pPr>
              <w:spacing w:after="0" w:line="240" w:lineRule="auto"/>
              <w:rPr>
                <w:rFonts w:ascii="Times New Roman" w:eastAsia="Times New Roman" w:hAnsi="Times New Roman"/>
                <w:color w:val="000000"/>
                <w:sz w:val="20"/>
                <w:szCs w:val="20"/>
                <w:lang w:eastAsia="es-MX"/>
              </w:rPr>
            </w:pPr>
          </w:p>
        </w:tc>
        <w:tc>
          <w:tcPr>
            <w:tcW w:w="2604" w:type="dxa"/>
            <w:vMerge/>
            <w:tcBorders>
              <w:top w:val="nil"/>
              <w:left w:val="single" w:sz="4" w:space="0" w:color="auto"/>
              <w:bottom w:val="single" w:sz="4" w:space="0" w:color="auto"/>
              <w:right w:val="single" w:sz="4" w:space="0" w:color="auto"/>
            </w:tcBorders>
            <w:vAlign w:val="center"/>
            <w:hideMark/>
          </w:tcPr>
          <w:p w:rsidR="006600FE" w:rsidRPr="00303A5A" w:rsidRDefault="006600FE" w:rsidP="00045C4D">
            <w:pPr>
              <w:spacing w:after="0" w:line="240" w:lineRule="auto"/>
              <w:rPr>
                <w:rFonts w:ascii="Times New Roman" w:eastAsia="Times New Roman" w:hAnsi="Times New Roman"/>
                <w:color w:val="000000"/>
                <w:sz w:val="20"/>
                <w:szCs w:val="20"/>
                <w:lang w:eastAsia="es-MX"/>
              </w:rPr>
            </w:pPr>
          </w:p>
        </w:tc>
        <w:tc>
          <w:tcPr>
            <w:tcW w:w="439" w:type="dxa"/>
            <w:tcBorders>
              <w:top w:val="nil"/>
              <w:left w:val="nil"/>
              <w:bottom w:val="single" w:sz="4" w:space="0" w:color="auto"/>
              <w:right w:val="single" w:sz="4" w:space="0" w:color="auto"/>
            </w:tcBorders>
            <w:shd w:val="clear" w:color="auto" w:fill="auto"/>
            <w:noWrap/>
            <w:vAlign w:val="bottom"/>
            <w:hideMark/>
          </w:tcPr>
          <w:p w:rsidR="006600FE" w:rsidRPr="00303A5A" w:rsidRDefault="006600FE" w:rsidP="00045C4D">
            <w:pPr>
              <w:spacing w:after="0" w:line="240"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1364</w:t>
            </w:r>
          </w:p>
        </w:tc>
        <w:tc>
          <w:tcPr>
            <w:tcW w:w="257" w:type="dxa"/>
            <w:vMerge/>
            <w:tcBorders>
              <w:top w:val="nil"/>
              <w:left w:val="single" w:sz="4" w:space="0" w:color="auto"/>
              <w:bottom w:val="single" w:sz="4" w:space="0" w:color="auto"/>
              <w:right w:val="single" w:sz="4" w:space="0" w:color="auto"/>
            </w:tcBorders>
            <w:vAlign w:val="center"/>
            <w:hideMark/>
          </w:tcPr>
          <w:p w:rsidR="006600FE" w:rsidRPr="00303A5A" w:rsidRDefault="006600FE" w:rsidP="00045C4D">
            <w:pPr>
              <w:spacing w:after="0" w:line="240" w:lineRule="auto"/>
              <w:rPr>
                <w:rFonts w:ascii="Times New Roman" w:eastAsia="Times New Roman" w:hAnsi="Times New Roman"/>
                <w:color w:val="000000"/>
                <w:sz w:val="20"/>
                <w:szCs w:val="20"/>
                <w:lang w:eastAsia="es-MX"/>
              </w:rPr>
            </w:pPr>
          </w:p>
        </w:tc>
        <w:tc>
          <w:tcPr>
            <w:tcW w:w="355" w:type="dxa"/>
            <w:vMerge/>
            <w:tcBorders>
              <w:top w:val="nil"/>
              <w:left w:val="single" w:sz="4" w:space="0" w:color="auto"/>
              <w:bottom w:val="single" w:sz="4" w:space="0" w:color="auto"/>
              <w:right w:val="single" w:sz="4" w:space="0" w:color="auto"/>
            </w:tcBorders>
            <w:vAlign w:val="center"/>
            <w:hideMark/>
          </w:tcPr>
          <w:p w:rsidR="006600FE" w:rsidRPr="00303A5A" w:rsidRDefault="006600FE" w:rsidP="00045C4D">
            <w:pPr>
              <w:spacing w:after="0" w:line="240" w:lineRule="auto"/>
              <w:rPr>
                <w:rFonts w:ascii="Times New Roman" w:eastAsia="Times New Roman" w:hAnsi="Times New Roman"/>
                <w:color w:val="000000"/>
                <w:sz w:val="20"/>
                <w:szCs w:val="20"/>
                <w:lang w:eastAsia="es-MX"/>
              </w:rPr>
            </w:pPr>
          </w:p>
        </w:tc>
        <w:tc>
          <w:tcPr>
            <w:tcW w:w="1558" w:type="dxa"/>
            <w:vMerge/>
            <w:tcBorders>
              <w:top w:val="nil"/>
              <w:left w:val="single" w:sz="4" w:space="0" w:color="auto"/>
              <w:bottom w:val="single" w:sz="4" w:space="0" w:color="auto"/>
              <w:right w:val="single" w:sz="4" w:space="0" w:color="auto"/>
            </w:tcBorders>
            <w:vAlign w:val="center"/>
            <w:hideMark/>
          </w:tcPr>
          <w:p w:rsidR="006600FE" w:rsidRPr="00303A5A" w:rsidRDefault="006600FE" w:rsidP="00045C4D">
            <w:pPr>
              <w:spacing w:after="0" w:line="240" w:lineRule="auto"/>
              <w:rPr>
                <w:rFonts w:ascii="Times New Roman" w:eastAsia="Times New Roman" w:hAnsi="Times New Roman"/>
                <w:color w:val="000000"/>
                <w:sz w:val="20"/>
                <w:szCs w:val="20"/>
                <w:lang w:eastAsia="es-MX"/>
              </w:rPr>
            </w:pPr>
          </w:p>
        </w:tc>
        <w:tc>
          <w:tcPr>
            <w:tcW w:w="1289" w:type="dxa"/>
            <w:vMerge/>
            <w:tcBorders>
              <w:top w:val="nil"/>
              <w:left w:val="single" w:sz="4" w:space="0" w:color="auto"/>
              <w:bottom w:val="single" w:sz="4" w:space="0" w:color="auto"/>
              <w:right w:val="single" w:sz="4" w:space="0" w:color="auto"/>
            </w:tcBorders>
            <w:vAlign w:val="center"/>
            <w:hideMark/>
          </w:tcPr>
          <w:p w:rsidR="006600FE" w:rsidRPr="00303A5A" w:rsidRDefault="006600FE" w:rsidP="00045C4D">
            <w:pPr>
              <w:spacing w:after="0" w:line="240" w:lineRule="auto"/>
              <w:rPr>
                <w:rFonts w:ascii="Times New Roman" w:eastAsia="Times New Roman" w:hAnsi="Times New Roman"/>
                <w:color w:val="000000"/>
                <w:sz w:val="20"/>
                <w:szCs w:val="20"/>
                <w:lang w:eastAsia="es-MX"/>
              </w:rPr>
            </w:pPr>
          </w:p>
        </w:tc>
      </w:tr>
      <w:tr w:rsidR="006600FE" w:rsidRPr="00303A5A" w:rsidTr="00045C4D">
        <w:trPr>
          <w:trHeight w:val="387"/>
        </w:trPr>
        <w:tc>
          <w:tcPr>
            <w:tcW w:w="139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600FE" w:rsidRPr="00303A5A" w:rsidRDefault="006600FE"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Actividades</w:t>
            </w:r>
          </w:p>
        </w:tc>
        <w:tc>
          <w:tcPr>
            <w:tcW w:w="2007" w:type="dxa"/>
            <w:vMerge w:val="restart"/>
            <w:tcBorders>
              <w:top w:val="nil"/>
              <w:left w:val="single" w:sz="4" w:space="0" w:color="auto"/>
              <w:bottom w:val="single" w:sz="4" w:space="0" w:color="auto"/>
              <w:right w:val="single" w:sz="4" w:space="0" w:color="auto"/>
            </w:tcBorders>
            <w:shd w:val="clear" w:color="auto" w:fill="auto"/>
            <w:vAlign w:val="bottom"/>
            <w:hideMark/>
          </w:tcPr>
          <w:p w:rsidR="006600FE" w:rsidRPr="00303A5A" w:rsidRDefault="006600FE"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xml:space="preserve">Satisfacción de las mejoras implementadas </w:t>
            </w:r>
          </w:p>
        </w:tc>
        <w:tc>
          <w:tcPr>
            <w:tcW w:w="2604" w:type="dxa"/>
            <w:vMerge w:val="restart"/>
            <w:tcBorders>
              <w:top w:val="nil"/>
              <w:left w:val="single" w:sz="4" w:space="0" w:color="auto"/>
              <w:bottom w:val="single" w:sz="4" w:space="0" w:color="auto"/>
              <w:right w:val="single" w:sz="4" w:space="0" w:color="auto"/>
            </w:tcBorders>
            <w:shd w:val="clear" w:color="auto" w:fill="auto"/>
            <w:vAlign w:val="bottom"/>
            <w:hideMark/>
          </w:tcPr>
          <w:p w:rsidR="006600FE" w:rsidRPr="00303A5A" w:rsidRDefault="006600FE"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Encuestas</w:t>
            </w:r>
          </w:p>
        </w:tc>
        <w:tc>
          <w:tcPr>
            <w:tcW w:w="105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0FE" w:rsidRPr="00303A5A" w:rsidRDefault="006600FE"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c>
          <w:tcPr>
            <w:tcW w:w="1558" w:type="dxa"/>
            <w:tcBorders>
              <w:top w:val="nil"/>
              <w:left w:val="nil"/>
              <w:bottom w:val="single" w:sz="4" w:space="0" w:color="auto"/>
              <w:right w:val="single" w:sz="4" w:space="0" w:color="auto"/>
            </w:tcBorders>
            <w:shd w:val="clear" w:color="auto" w:fill="auto"/>
            <w:noWrap/>
            <w:vAlign w:val="bottom"/>
            <w:hideMark/>
          </w:tcPr>
          <w:p w:rsidR="006600FE" w:rsidRPr="00303A5A" w:rsidRDefault="006600FE"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calificación inicial 8.4</w:t>
            </w:r>
          </w:p>
        </w:tc>
        <w:tc>
          <w:tcPr>
            <w:tcW w:w="12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600FE" w:rsidRPr="00303A5A" w:rsidRDefault="006600FE"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Ninguno</w:t>
            </w:r>
          </w:p>
        </w:tc>
      </w:tr>
      <w:tr w:rsidR="006600FE" w:rsidRPr="00303A5A" w:rsidTr="00045C4D">
        <w:trPr>
          <w:trHeight w:val="193"/>
        </w:trPr>
        <w:tc>
          <w:tcPr>
            <w:tcW w:w="1393" w:type="dxa"/>
            <w:vMerge/>
            <w:tcBorders>
              <w:top w:val="nil"/>
              <w:left w:val="single" w:sz="4" w:space="0" w:color="auto"/>
              <w:bottom w:val="single" w:sz="4" w:space="0" w:color="auto"/>
              <w:right w:val="single" w:sz="4" w:space="0" w:color="auto"/>
            </w:tcBorders>
            <w:vAlign w:val="center"/>
            <w:hideMark/>
          </w:tcPr>
          <w:p w:rsidR="006600FE" w:rsidRPr="00303A5A" w:rsidRDefault="006600FE" w:rsidP="00045C4D">
            <w:pPr>
              <w:spacing w:after="0" w:line="240" w:lineRule="auto"/>
              <w:rPr>
                <w:rFonts w:ascii="Times New Roman" w:eastAsia="Times New Roman" w:hAnsi="Times New Roman"/>
                <w:color w:val="000000"/>
                <w:sz w:val="20"/>
                <w:szCs w:val="20"/>
                <w:lang w:eastAsia="es-MX"/>
              </w:rPr>
            </w:pPr>
          </w:p>
        </w:tc>
        <w:tc>
          <w:tcPr>
            <w:tcW w:w="2007" w:type="dxa"/>
            <w:vMerge/>
            <w:tcBorders>
              <w:top w:val="nil"/>
              <w:left w:val="single" w:sz="4" w:space="0" w:color="auto"/>
              <w:bottom w:val="single" w:sz="4" w:space="0" w:color="auto"/>
              <w:right w:val="single" w:sz="4" w:space="0" w:color="auto"/>
            </w:tcBorders>
            <w:vAlign w:val="center"/>
            <w:hideMark/>
          </w:tcPr>
          <w:p w:rsidR="006600FE" w:rsidRPr="00303A5A" w:rsidRDefault="006600FE" w:rsidP="00045C4D">
            <w:pPr>
              <w:spacing w:after="0" w:line="240" w:lineRule="auto"/>
              <w:rPr>
                <w:rFonts w:ascii="Times New Roman" w:eastAsia="Times New Roman" w:hAnsi="Times New Roman"/>
                <w:color w:val="000000"/>
                <w:sz w:val="20"/>
                <w:szCs w:val="20"/>
                <w:lang w:eastAsia="es-MX"/>
              </w:rPr>
            </w:pPr>
          </w:p>
        </w:tc>
        <w:tc>
          <w:tcPr>
            <w:tcW w:w="2604" w:type="dxa"/>
            <w:vMerge/>
            <w:tcBorders>
              <w:top w:val="nil"/>
              <w:left w:val="single" w:sz="4" w:space="0" w:color="auto"/>
              <w:bottom w:val="single" w:sz="4" w:space="0" w:color="auto"/>
              <w:right w:val="single" w:sz="4" w:space="0" w:color="auto"/>
            </w:tcBorders>
            <w:vAlign w:val="center"/>
            <w:hideMark/>
          </w:tcPr>
          <w:p w:rsidR="006600FE" w:rsidRPr="00303A5A" w:rsidRDefault="006600FE" w:rsidP="00045C4D">
            <w:pPr>
              <w:spacing w:after="0" w:line="240" w:lineRule="auto"/>
              <w:rPr>
                <w:rFonts w:ascii="Times New Roman" w:eastAsia="Times New Roman" w:hAnsi="Times New Roman"/>
                <w:color w:val="000000"/>
                <w:sz w:val="20"/>
                <w:szCs w:val="20"/>
                <w:lang w:eastAsia="es-MX"/>
              </w:rPr>
            </w:pPr>
          </w:p>
        </w:tc>
        <w:tc>
          <w:tcPr>
            <w:tcW w:w="1053" w:type="dxa"/>
            <w:gridSpan w:val="3"/>
            <w:vMerge/>
            <w:tcBorders>
              <w:top w:val="single" w:sz="4" w:space="0" w:color="auto"/>
              <w:left w:val="single" w:sz="4" w:space="0" w:color="auto"/>
              <w:bottom w:val="single" w:sz="4" w:space="0" w:color="auto"/>
              <w:right w:val="single" w:sz="4" w:space="0" w:color="auto"/>
            </w:tcBorders>
            <w:vAlign w:val="center"/>
            <w:hideMark/>
          </w:tcPr>
          <w:p w:rsidR="006600FE" w:rsidRPr="00303A5A" w:rsidRDefault="006600FE" w:rsidP="00045C4D">
            <w:pPr>
              <w:spacing w:after="0" w:line="240" w:lineRule="auto"/>
              <w:rPr>
                <w:rFonts w:ascii="Times New Roman" w:eastAsia="Times New Roman" w:hAnsi="Times New Roman"/>
                <w:color w:val="000000"/>
                <w:sz w:val="20"/>
                <w:szCs w:val="20"/>
                <w:lang w:eastAsia="es-MX"/>
              </w:rPr>
            </w:pPr>
          </w:p>
        </w:tc>
        <w:tc>
          <w:tcPr>
            <w:tcW w:w="1558" w:type="dxa"/>
            <w:tcBorders>
              <w:top w:val="nil"/>
              <w:left w:val="nil"/>
              <w:bottom w:val="single" w:sz="4" w:space="0" w:color="auto"/>
              <w:right w:val="single" w:sz="4" w:space="0" w:color="auto"/>
            </w:tcBorders>
            <w:shd w:val="clear" w:color="auto" w:fill="auto"/>
            <w:noWrap/>
            <w:vAlign w:val="bottom"/>
            <w:hideMark/>
          </w:tcPr>
          <w:p w:rsidR="006600FE" w:rsidRPr="00303A5A" w:rsidRDefault="006600FE"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calificación final 8.5</w:t>
            </w:r>
          </w:p>
        </w:tc>
        <w:tc>
          <w:tcPr>
            <w:tcW w:w="1289" w:type="dxa"/>
            <w:vMerge/>
            <w:tcBorders>
              <w:top w:val="nil"/>
              <w:left w:val="single" w:sz="4" w:space="0" w:color="auto"/>
              <w:bottom w:val="single" w:sz="4" w:space="0" w:color="auto"/>
              <w:right w:val="single" w:sz="4" w:space="0" w:color="auto"/>
            </w:tcBorders>
            <w:vAlign w:val="center"/>
            <w:hideMark/>
          </w:tcPr>
          <w:p w:rsidR="006600FE" w:rsidRPr="00303A5A" w:rsidRDefault="006600FE" w:rsidP="00045C4D">
            <w:pPr>
              <w:spacing w:after="0" w:line="240" w:lineRule="auto"/>
              <w:rPr>
                <w:rFonts w:ascii="Times New Roman" w:eastAsia="Times New Roman" w:hAnsi="Times New Roman"/>
                <w:color w:val="000000"/>
                <w:sz w:val="20"/>
                <w:szCs w:val="20"/>
                <w:lang w:eastAsia="es-MX"/>
              </w:rPr>
            </w:pPr>
          </w:p>
        </w:tc>
      </w:tr>
    </w:tbl>
    <w:p w:rsidR="006600FE" w:rsidRPr="00303A5A" w:rsidRDefault="006600FE" w:rsidP="00F65CDE">
      <w:pPr>
        <w:tabs>
          <w:tab w:val="left" w:pos="3732"/>
        </w:tabs>
        <w:spacing w:line="276" w:lineRule="auto"/>
        <w:rPr>
          <w:rFonts w:ascii="Times New Roman" w:hAnsi="Times New Roman"/>
          <w:b/>
          <w:sz w:val="20"/>
          <w:szCs w:val="20"/>
        </w:rPr>
      </w:pPr>
    </w:p>
    <w:p w:rsidR="00FF4CC0" w:rsidRPr="00303A5A" w:rsidRDefault="00FF4CC0">
      <w:pPr>
        <w:spacing w:after="0" w:line="240" w:lineRule="auto"/>
        <w:rPr>
          <w:rFonts w:ascii="Times New Roman" w:hAnsi="Times New Roman"/>
          <w:sz w:val="20"/>
          <w:szCs w:val="20"/>
        </w:rPr>
      </w:pPr>
    </w:p>
    <w:tbl>
      <w:tblPr>
        <w:tblW w:w="10070" w:type="dxa"/>
        <w:tblCellMar>
          <w:left w:w="70" w:type="dxa"/>
          <w:right w:w="70" w:type="dxa"/>
        </w:tblCellMar>
        <w:tblLook w:val="04A0"/>
      </w:tblPr>
      <w:tblGrid>
        <w:gridCol w:w="1417"/>
        <w:gridCol w:w="1932"/>
        <w:gridCol w:w="2543"/>
        <w:gridCol w:w="440"/>
        <w:gridCol w:w="285"/>
        <w:gridCol w:w="440"/>
        <w:gridCol w:w="1584"/>
        <w:gridCol w:w="1429"/>
      </w:tblGrid>
      <w:tr w:rsidR="006600FE" w:rsidRPr="00303A5A" w:rsidTr="00045C4D">
        <w:trPr>
          <w:trHeight w:val="207"/>
        </w:trPr>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600FE" w:rsidRPr="00303A5A" w:rsidRDefault="006600FE" w:rsidP="00045C4D">
            <w:pPr>
              <w:spacing w:after="0" w:line="240" w:lineRule="auto"/>
              <w:jc w:val="center"/>
              <w:rPr>
                <w:rFonts w:ascii="Times New Roman" w:eastAsia="Times New Roman" w:hAnsi="Times New Roman"/>
                <w:b/>
                <w:bCs/>
                <w:color w:val="000000"/>
                <w:sz w:val="20"/>
                <w:szCs w:val="20"/>
                <w:lang w:eastAsia="es-MX"/>
              </w:rPr>
            </w:pPr>
            <w:r w:rsidRPr="00303A5A">
              <w:rPr>
                <w:rFonts w:ascii="Times New Roman" w:eastAsia="Times New Roman" w:hAnsi="Times New Roman"/>
                <w:b/>
                <w:bCs/>
                <w:color w:val="000000"/>
                <w:sz w:val="20"/>
                <w:szCs w:val="20"/>
                <w:lang w:eastAsia="es-MX"/>
              </w:rPr>
              <w:t>Nivel de Objetivo</w:t>
            </w:r>
          </w:p>
        </w:tc>
        <w:tc>
          <w:tcPr>
            <w:tcW w:w="2045" w:type="dxa"/>
            <w:tcBorders>
              <w:top w:val="single" w:sz="4" w:space="0" w:color="auto"/>
              <w:left w:val="nil"/>
              <w:bottom w:val="single" w:sz="4" w:space="0" w:color="auto"/>
              <w:right w:val="single" w:sz="4" w:space="0" w:color="auto"/>
            </w:tcBorders>
            <w:shd w:val="clear" w:color="auto" w:fill="auto"/>
            <w:hideMark/>
          </w:tcPr>
          <w:p w:rsidR="006600FE" w:rsidRPr="00303A5A" w:rsidRDefault="006600FE" w:rsidP="00045C4D">
            <w:pPr>
              <w:spacing w:after="0" w:line="240" w:lineRule="auto"/>
              <w:jc w:val="center"/>
              <w:rPr>
                <w:rFonts w:ascii="Times New Roman" w:eastAsia="Times New Roman" w:hAnsi="Times New Roman"/>
                <w:b/>
                <w:bCs/>
                <w:color w:val="000000"/>
                <w:sz w:val="20"/>
                <w:szCs w:val="20"/>
                <w:lang w:eastAsia="es-MX"/>
              </w:rPr>
            </w:pPr>
            <w:r w:rsidRPr="00303A5A">
              <w:rPr>
                <w:rFonts w:ascii="Times New Roman" w:eastAsia="Times New Roman" w:hAnsi="Times New Roman"/>
                <w:b/>
                <w:bCs/>
                <w:color w:val="000000"/>
                <w:sz w:val="20"/>
                <w:szCs w:val="20"/>
                <w:lang w:eastAsia="es-MX"/>
              </w:rPr>
              <w:t>Nombre del Indicador</w:t>
            </w:r>
          </w:p>
        </w:tc>
        <w:tc>
          <w:tcPr>
            <w:tcW w:w="3714" w:type="dxa"/>
            <w:gridSpan w:val="4"/>
            <w:tcBorders>
              <w:top w:val="single" w:sz="4" w:space="0" w:color="auto"/>
              <w:left w:val="nil"/>
              <w:bottom w:val="single" w:sz="4" w:space="0" w:color="auto"/>
              <w:right w:val="single" w:sz="4" w:space="0" w:color="auto"/>
            </w:tcBorders>
            <w:shd w:val="clear" w:color="auto" w:fill="auto"/>
            <w:hideMark/>
          </w:tcPr>
          <w:p w:rsidR="006600FE" w:rsidRPr="00303A5A" w:rsidRDefault="006600FE" w:rsidP="00045C4D">
            <w:pPr>
              <w:spacing w:after="0" w:line="240" w:lineRule="auto"/>
              <w:jc w:val="center"/>
              <w:rPr>
                <w:rFonts w:ascii="Times New Roman" w:eastAsia="Times New Roman" w:hAnsi="Times New Roman"/>
                <w:b/>
                <w:bCs/>
                <w:color w:val="000000"/>
                <w:sz w:val="20"/>
                <w:szCs w:val="20"/>
                <w:lang w:eastAsia="es-MX"/>
              </w:rPr>
            </w:pPr>
            <w:r w:rsidRPr="00303A5A">
              <w:rPr>
                <w:rFonts w:ascii="Times New Roman" w:eastAsia="Times New Roman" w:hAnsi="Times New Roman"/>
                <w:b/>
                <w:bCs/>
                <w:color w:val="000000"/>
                <w:sz w:val="20"/>
                <w:szCs w:val="20"/>
                <w:lang w:eastAsia="es-MX"/>
              </w:rPr>
              <w:t>Fórmula</w:t>
            </w:r>
          </w:p>
        </w:tc>
        <w:tc>
          <w:tcPr>
            <w:tcW w:w="1584" w:type="dxa"/>
            <w:tcBorders>
              <w:top w:val="single" w:sz="4" w:space="0" w:color="auto"/>
              <w:left w:val="nil"/>
              <w:bottom w:val="single" w:sz="4" w:space="0" w:color="auto"/>
              <w:right w:val="single" w:sz="4" w:space="0" w:color="auto"/>
            </w:tcBorders>
            <w:shd w:val="clear" w:color="auto" w:fill="auto"/>
            <w:hideMark/>
          </w:tcPr>
          <w:p w:rsidR="006600FE" w:rsidRPr="00303A5A" w:rsidRDefault="006600FE" w:rsidP="00045C4D">
            <w:pPr>
              <w:spacing w:after="0" w:line="240" w:lineRule="auto"/>
              <w:jc w:val="center"/>
              <w:rPr>
                <w:rFonts w:ascii="Times New Roman" w:eastAsia="Times New Roman" w:hAnsi="Times New Roman"/>
                <w:b/>
                <w:bCs/>
                <w:color w:val="000000"/>
                <w:sz w:val="20"/>
                <w:szCs w:val="20"/>
                <w:lang w:eastAsia="es-MX"/>
              </w:rPr>
            </w:pPr>
            <w:r w:rsidRPr="00303A5A">
              <w:rPr>
                <w:rFonts w:ascii="Times New Roman" w:eastAsia="Times New Roman" w:hAnsi="Times New Roman"/>
                <w:b/>
                <w:bCs/>
                <w:color w:val="000000"/>
                <w:sz w:val="20"/>
                <w:szCs w:val="20"/>
                <w:lang w:eastAsia="es-MX"/>
              </w:rPr>
              <w:t>Resultados 2016</w:t>
            </w:r>
          </w:p>
        </w:tc>
        <w:tc>
          <w:tcPr>
            <w:tcW w:w="1310" w:type="dxa"/>
            <w:tcBorders>
              <w:top w:val="single" w:sz="4" w:space="0" w:color="auto"/>
              <w:left w:val="nil"/>
              <w:bottom w:val="single" w:sz="4" w:space="0" w:color="auto"/>
              <w:right w:val="single" w:sz="4" w:space="0" w:color="auto"/>
            </w:tcBorders>
            <w:shd w:val="clear" w:color="auto" w:fill="auto"/>
            <w:hideMark/>
          </w:tcPr>
          <w:p w:rsidR="006600FE" w:rsidRPr="00303A5A" w:rsidRDefault="006600FE" w:rsidP="00045C4D">
            <w:pPr>
              <w:spacing w:after="0" w:line="240" w:lineRule="auto"/>
              <w:jc w:val="center"/>
              <w:rPr>
                <w:rFonts w:ascii="Times New Roman" w:eastAsia="Times New Roman" w:hAnsi="Times New Roman"/>
                <w:b/>
                <w:bCs/>
                <w:color w:val="000000"/>
                <w:sz w:val="20"/>
                <w:szCs w:val="20"/>
                <w:lang w:eastAsia="es-MX"/>
              </w:rPr>
            </w:pPr>
            <w:r w:rsidRPr="00303A5A">
              <w:rPr>
                <w:rFonts w:ascii="Times New Roman" w:eastAsia="Times New Roman" w:hAnsi="Times New Roman"/>
                <w:b/>
                <w:bCs/>
                <w:color w:val="000000"/>
                <w:sz w:val="20"/>
                <w:szCs w:val="20"/>
                <w:lang w:eastAsia="es-MX"/>
              </w:rPr>
              <w:t>Externalidades</w:t>
            </w:r>
          </w:p>
        </w:tc>
      </w:tr>
      <w:tr w:rsidR="006600FE" w:rsidRPr="00303A5A" w:rsidTr="00045C4D">
        <w:trPr>
          <w:trHeight w:val="384"/>
        </w:trPr>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600FE" w:rsidRPr="00303A5A" w:rsidRDefault="006600FE"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Fin</w:t>
            </w:r>
          </w:p>
        </w:tc>
        <w:tc>
          <w:tcPr>
            <w:tcW w:w="2045" w:type="dxa"/>
            <w:vMerge w:val="restart"/>
            <w:tcBorders>
              <w:top w:val="nil"/>
              <w:left w:val="single" w:sz="4" w:space="0" w:color="auto"/>
              <w:bottom w:val="single" w:sz="4" w:space="0" w:color="auto"/>
              <w:right w:val="single" w:sz="4" w:space="0" w:color="auto"/>
            </w:tcBorders>
            <w:shd w:val="clear" w:color="auto" w:fill="auto"/>
            <w:vAlign w:val="bottom"/>
            <w:hideMark/>
          </w:tcPr>
          <w:p w:rsidR="006600FE" w:rsidRPr="00303A5A" w:rsidRDefault="006600FE"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Contribuir a mejorar la calidad de vida de las beneficiarias del programa</w:t>
            </w:r>
          </w:p>
        </w:tc>
        <w:tc>
          <w:tcPr>
            <w:tcW w:w="2717" w:type="dxa"/>
            <w:vMerge w:val="restart"/>
            <w:tcBorders>
              <w:top w:val="nil"/>
              <w:left w:val="single" w:sz="4" w:space="0" w:color="auto"/>
              <w:bottom w:val="single" w:sz="4" w:space="0" w:color="auto"/>
              <w:right w:val="single" w:sz="4" w:space="0" w:color="auto"/>
            </w:tcBorders>
            <w:shd w:val="clear" w:color="auto" w:fill="auto"/>
            <w:vAlign w:val="bottom"/>
            <w:hideMark/>
          </w:tcPr>
          <w:p w:rsidR="006600FE" w:rsidRPr="00303A5A" w:rsidRDefault="006600FE"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(No de Beneficiadas encuestadas/No de beneficiadas)X100</w:t>
            </w:r>
          </w:p>
        </w:tc>
        <w:tc>
          <w:tcPr>
            <w:tcW w:w="361" w:type="dxa"/>
            <w:tcBorders>
              <w:top w:val="nil"/>
              <w:left w:val="nil"/>
              <w:bottom w:val="single" w:sz="4" w:space="0" w:color="auto"/>
              <w:right w:val="single" w:sz="4" w:space="0" w:color="auto"/>
            </w:tcBorders>
            <w:shd w:val="clear" w:color="auto" w:fill="auto"/>
            <w:noWrap/>
            <w:vAlign w:val="bottom"/>
            <w:hideMark/>
          </w:tcPr>
          <w:p w:rsidR="006600FE" w:rsidRPr="00303A5A" w:rsidRDefault="006600FE" w:rsidP="00045C4D">
            <w:pPr>
              <w:spacing w:after="0" w:line="240"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40</w:t>
            </w:r>
          </w:p>
        </w:tc>
        <w:tc>
          <w:tcPr>
            <w:tcW w:w="268" w:type="dxa"/>
            <w:vMerge w:val="restart"/>
            <w:tcBorders>
              <w:top w:val="nil"/>
              <w:left w:val="single" w:sz="4" w:space="0" w:color="auto"/>
              <w:bottom w:val="single" w:sz="4" w:space="0" w:color="auto"/>
              <w:right w:val="single" w:sz="4" w:space="0" w:color="auto"/>
            </w:tcBorders>
            <w:shd w:val="clear" w:color="auto" w:fill="auto"/>
            <w:vAlign w:val="center"/>
            <w:hideMark/>
          </w:tcPr>
          <w:p w:rsidR="006600FE" w:rsidRPr="00303A5A" w:rsidRDefault="006600FE"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X</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6600FE" w:rsidRPr="00303A5A" w:rsidRDefault="006600FE"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100</w:t>
            </w:r>
          </w:p>
        </w:tc>
        <w:tc>
          <w:tcPr>
            <w:tcW w:w="158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600FE" w:rsidRPr="00303A5A" w:rsidRDefault="006600FE"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10</w:t>
            </w:r>
          </w:p>
        </w:tc>
        <w:tc>
          <w:tcPr>
            <w:tcW w:w="13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600FE" w:rsidRPr="00303A5A" w:rsidRDefault="006600FE"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Ninguno</w:t>
            </w:r>
          </w:p>
        </w:tc>
      </w:tr>
      <w:tr w:rsidR="006600FE" w:rsidRPr="00303A5A" w:rsidTr="00045C4D">
        <w:trPr>
          <w:trHeight w:val="207"/>
        </w:trPr>
        <w:tc>
          <w:tcPr>
            <w:tcW w:w="1417" w:type="dxa"/>
            <w:vMerge/>
            <w:tcBorders>
              <w:top w:val="nil"/>
              <w:left w:val="single" w:sz="4" w:space="0" w:color="auto"/>
              <w:bottom w:val="single" w:sz="4" w:space="0" w:color="auto"/>
              <w:right w:val="single" w:sz="4" w:space="0" w:color="auto"/>
            </w:tcBorders>
            <w:vAlign w:val="center"/>
            <w:hideMark/>
          </w:tcPr>
          <w:p w:rsidR="006600FE" w:rsidRPr="00303A5A" w:rsidRDefault="006600FE" w:rsidP="00045C4D">
            <w:pPr>
              <w:spacing w:after="0" w:line="240" w:lineRule="auto"/>
              <w:rPr>
                <w:rFonts w:ascii="Times New Roman" w:eastAsia="Times New Roman" w:hAnsi="Times New Roman"/>
                <w:color w:val="000000"/>
                <w:sz w:val="20"/>
                <w:szCs w:val="20"/>
                <w:lang w:eastAsia="es-MX"/>
              </w:rPr>
            </w:pPr>
          </w:p>
        </w:tc>
        <w:tc>
          <w:tcPr>
            <w:tcW w:w="2045" w:type="dxa"/>
            <w:vMerge/>
            <w:tcBorders>
              <w:top w:val="nil"/>
              <w:left w:val="single" w:sz="4" w:space="0" w:color="auto"/>
              <w:bottom w:val="single" w:sz="4" w:space="0" w:color="auto"/>
              <w:right w:val="single" w:sz="4" w:space="0" w:color="auto"/>
            </w:tcBorders>
            <w:vAlign w:val="center"/>
            <w:hideMark/>
          </w:tcPr>
          <w:p w:rsidR="006600FE" w:rsidRPr="00303A5A" w:rsidRDefault="006600FE" w:rsidP="00045C4D">
            <w:pPr>
              <w:spacing w:after="0" w:line="240" w:lineRule="auto"/>
              <w:rPr>
                <w:rFonts w:ascii="Times New Roman" w:eastAsia="Times New Roman" w:hAnsi="Times New Roman"/>
                <w:color w:val="000000"/>
                <w:sz w:val="20"/>
                <w:szCs w:val="20"/>
                <w:lang w:eastAsia="es-MX"/>
              </w:rPr>
            </w:pPr>
          </w:p>
        </w:tc>
        <w:tc>
          <w:tcPr>
            <w:tcW w:w="2717" w:type="dxa"/>
            <w:vMerge/>
            <w:tcBorders>
              <w:top w:val="nil"/>
              <w:left w:val="single" w:sz="4" w:space="0" w:color="auto"/>
              <w:bottom w:val="single" w:sz="4" w:space="0" w:color="auto"/>
              <w:right w:val="single" w:sz="4" w:space="0" w:color="auto"/>
            </w:tcBorders>
            <w:vAlign w:val="center"/>
            <w:hideMark/>
          </w:tcPr>
          <w:p w:rsidR="006600FE" w:rsidRPr="00303A5A" w:rsidRDefault="006600FE" w:rsidP="00045C4D">
            <w:pPr>
              <w:spacing w:after="0" w:line="240" w:lineRule="auto"/>
              <w:rPr>
                <w:rFonts w:ascii="Times New Roman" w:eastAsia="Times New Roman" w:hAnsi="Times New Roman"/>
                <w:color w:val="000000"/>
                <w:sz w:val="20"/>
                <w:szCs w:val="20"/>
                <w:lang w:eastAsia="es-MX"/>
              </w:rPr>
            </w:pPr>
          </w:p>
        </w:tc>
        <w:tc>
          <w:tcPr>
            <w:tcW w:w="361" w:type="dxa"/>
            <w:tcBorders>
              <w:top w:val="nil"/>
              <w:left w:val="nil"/>
              <w:bottom w:val="single" w:sz="4" w:space="0" w:color="auto"/>
              <w:right w:val="single" w:sz="4" w:space="0" w:color="auto"/>
            </w:tcBorders>
            <w:shd w:val="clear" w:color="auto" w:fill="auto"/>
            <w:noWrap/>
            <w:vAlign w:val="bottom"/>
            <w:hideMark/>
          </w:tcPr>
          <w:p w:rsidR="006600FE" w:rsidRPr="00303A5A" w:rsidRDefault="006600FE" w:rsidP="00045C4D">
            <w:pPr>
              <w:spacing w:after="0" w:line="240"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400</w:t>
            </w:r>
          </w:p>
        </w:tc>
        <w:tc>
          <w:tcPr>
            <w:tcW w:w="268" w:type="dxa"/>
            <w:vMerge/>
            <w:tcBorders>
              <w:top w:val="nil"/>
              <w:left w:val="single" w:sz="4" w:space="0" w:color="auto"/>
              <w:bottom w:val="single" w:sz="4" w:space="0" w:color="auto"/>
              <w:right w:val="single" w:sz="4" w:space="0" w:color="auto"/>
            </w:tcBorders>
            <w:vAlign w:val="center"/>
            <w:hideMark/>
          </w:tcPr>
          <w:p w:rsidR="006600FE" w:rsidRPr="00303A5A" w:rsidRDefault="006600FE" w:rsidP="00045C4D">
            <w:pPr>
              <w:spacing w:after="0" w:line="240" w:lineRule="auto"/>
              <w:rPr>
                <w:rFonts w:ascii="Times New Roman" w:eastAsia="Times New Roman" w:hAnsi="Times New Roman"/>
                <w:color w:val="000000"/>
                <w:sz w:val="20"/>
                <w:szCs w:val="20"/>
                <w:lang w:eastAsia="es-MX"/>
              </w:rPr>
            </w:pPr>
          </w:p>
        </w:tc>
        <w:tc>
          <w:tcPr>
            <w:tcW w:w="366" w:type="dxa"/>
            <w:vMerge/>
            <w:tcBorders>
              <w:top w:val="nil"/>
              <w:left w:val="single" w:sz="4" w:space="0" w:color="auto"/>
              <w:bottom w:val="single" w:sz="4" w:space="0" w:color="auto"/>
              <w:right w:val="single" w:sz="4" w:space="0" w:color="auto"/>
            </w:tcBorders>
            <w:vAlign w:val="center"/>
            <w:hideMark/>
          </w:tcPr>
          <w:p w:rsidR="006600FE" w:rsidRPr="00303A5A" w:rsidRDefault="006600FE" w:rsidP="00045C4D">
            <w:pPr>
              <w:spacing w:after="0" w:line="240" w:lineRule="auto"/>
              <w:rPr>
                <w:rFonts w:ascii="Times New Roman" w:eastAsia="Times New Roman" w:hAnsi="Times New Roman"/>
                <w:color w:val="000000"/>
                <w:sz w:val="20"/>
                <w:szCs w:val="20"/>
                <w:lang w:eastAsia="es-MX"/>
              </w:rPr>
            </w:pPr>
          </w:p>
        </w:tc>
        <w:tc>
          <w:tcPr>
            <w:tcW w:w="1584" w:type="dxa"/>
            <w:vMerge/>
            <w:tcBorders>
              <w:top w:val="nil"/>
              <w:left w:val="single" w:sz="4" w:space="0" w:color="auto"/>
              <w:bottom w:val="single" w:sz="4" w:space="0" w:color="auto"/>
              <w:right w:val="single" w:sz="4" w:space="0" w:color="auto"/>
            </w:tcBorders>
            <w:vAlign w:val="center"/>
            <w:hideMark/>
          </w:tcPr>
          <w:p w:rsidR="006600FE" w:rsidRPr="00303A5A" w:rsidRDefault="006600FE" w:rsidP="00045C4D">
            <w:pPr>
              <w:spacing w:after="0" w:line="240" w:lineRule="auto"/>
              <w:rPr>
                <w:rFonts w:ascii="Times New Roman" w:eastAsia="Times New Roman" w:hAnsi="Times New Roman"/>
                <w:color w:val="000000"/>
                <w:sz w:val="20"/>
                <w:szCs w:val="20"/>
                <w:lang w:eastAsia="es-MX"/>
              </w:rPr>
            </w:pPr>
          </w:p>
        </w:tc>
        <w:tc>
          <w:tcPr>
            <w:tcW w:w="1310" w:type="dxa"/>
            <w:vMerge/>
            <w:tcBorders>
              <w:top w:val="nil"/>
              <w:left w:val="single" w:sz="4" w:space="0" w:color="auto"/>
              <w:bottom w:val="single" w:sz="4" w:space="0" w:color="auto"/>
              <w:right w:val="single" w:sz="4" w:space="0" w:color="auto"/>
            </w:tcBorders>
            <w:vAlign w:val="center"/>
            <w:hideMark/>
          </w:tcPr>
          <w:p w:rsidR="006600FE" w:rsidRPr="00303A5A" w:rsidRDefault="006600FE" w:rsidP="00045C4D">
            <w:pPr>
              <w:spacing w:after="0" w:line="240" w:lineRule="auto"/>
              <w:rPr>
                <w:rFonts w:ascii="Times New Roman" w:eastAsia="Times New Roman" w:hAnsi="Times New Roman"/>
                <w:color w:val="000000"/>
                <w:sz w:val="20"/>
                <w:szCs w:val="20"/>
                <w:lang w:eastAsia="es-MX"/>
              </w:rPr>
            </w:pPr>
          </w:p>
        </w:tc>
      </w:tr>
      <w:tr w:rsidR="006600FE" w:rsidRPr="00303A5A" w:rsidTr="00045C4D">
        <w:trPr>
          <w:trHeight w:val="207"/>
        </w:trPr>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600FE" w:rsidRPr="00303A5A" w:rsidRDefault="006600FE"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Componentes</w:t>
            </w:r>
          </w:p>
        </w:tc>
        <w:tc>
          <w:tcPr>
            <w:tcW w:w="2045" w:type="dxa"/>
            <w:vMerge w:val="restart"/>
            <w:tcBorders>
              <w:top w:val="nil"/>
              <w:left w:val="single" w:sz="4" w:space="0" w:color="auto"/>
              <w:bottom w:val="single" w:sz="4" w:space="0" w:color="auto"/>
              <w:right w:val="single" w:sz="4" w:space="0" w:color="auto"/>
            </w:tcBorders>
            <w:shd w:val="clear" w:color="auto" w:fill="auto"/>
            <w:vAlign w:val="bottom"/>
            <w:hideMark/>
          </w:tcPr>
          <w:p w:rsidR="006600FE" w:rsidRPr="00303A5A" w:rsidRDefault="006600FE" w:rsidP="003A61A4">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Porcentaje de ministra</w:t>
            </w:r>
            <w:r w:rsidR="003A61A4">
              <w:rPr>
                <w:rFonts w:ascii="Times New Roman" w:eastAsia="Times New Roman" w:hAnsi="Times New Roman"/>
                <w:color w:val="000000"/>
                <w:sz w:val="20"/>
                <w:szCs w:val="20"/>
                <w:lang w:eastAsia="es-MX"/>
              </w:rPr>
              <w:t>c</w:t>
            </w:r>
            <w:r w:rsidRPr="00303A5A">
              <w:rPr>
                <w:rFonts w:ascii="Times New Roman" w:eastAsia="Times New Roman" w:hAnsi="Times New Roman"/>
                <w:color w:val="000000"/>
                <w:sz w:val="20"/>
                <w:szCs w:val="20"/>
                <w:lang w:eastAsia="es-MX"/>
              </w:rPr>
              <w:t>ion es en su totalidad</w:t>
            </w:r>
          </w:p>
        </w:tc>
        <w:tc>
          <w:tcPr>
            <w:tcW w:w="2717" w:type="dxa"/>
            <w:vMerge w:val="restart"/>
            <w:tcBorders>
              <w:top w:val="nil"/>
              <w:left w:val="single" w:sz="4" w:space="0" w:color="auto"/>
              <w:bottom w:val="single" w:sz="4" w:space="0" w:color="auto"/>
              <w:right w:val="single" w:sz="4" w:space="0" w:color="auto"/>
            </w:tcBorders>
            <w:shd w:val="clear" w:color="auto" w:fill="auto"/>
            <w:vAlign w:val="bottom"/>
            <w:hideMark/>
          </w:tcPr>
          <w:p w:rsidR="006600FE" w:rsidRPr="00303A5A" w:rsidRDefault="006600FE"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No de apoyos otorgados en el periodo X/ No de beneficiarias en l periodo X</w:t>
            </w:r>
          </w:p>
        </w:tc>
        <w:tc>
          <w:tcPr>
            <w:tcW w:w="361" w:type="dxa"/>
            <w:tcBorders>
              <w:top w:val="nil"/>
              <w:left w:val="nil"/>
              <w:bottom w:val="single" w:sz="4" w:space="0" w:color="auto"/>
              <w:right w:val="single" w:sz="4" w:space="0" w:color="auto"/>
            </w:tcBorders>
            <w:shd w:val="clear" w:color="auto" w:fill="auto"/>
            <w:noWrap/>
            <w:vAlign w:val="bottom"/>
            <w:hideMark/>
          </w:tcPr>
          <w:p w:rsidR="006600FE" w:rsidRPr="00303A5A" w:rsidRDefault="006600FE" w:rsidP="00045C4D">
            <w:pPr>
              <w:spacing w:after="0" w:line="240"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2</w:t>
            </w:r>
          </w:p>
        </w:tc>
        <w:tc>
          <w:tcPr>
            <w:tcW w:w="268" w:type="dxa"/>
            <w:vMerge w:val="restart"/>
            <w:tcBorders>
              <w:top w:val="nil"/>
              <w:left w:val="single" w:sz="4" w:space="0" w:color="auto"/>
              <w:bottom w:val="single" w:sz="4" w:space="0" w:color="auto"/>
              <w:right w:val="single" w:sz="4" w:space="0" w:color="auto"/>
            </w:tcBorders>
            <w:shd w:val="clear" w:color="auto" w:fill="auto"/>
            <w:vAlign w:val="center"/>
            <w:hideMark/>
          </w:tcPr>
          <w:p w:rsidR="006600FE" w:rsidRPr="00303A5A" w:rsidRDefault="006600FE"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X</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6600FE" w:rsidRPr="00303A5A" w:rsidRDefault="006600FE"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100</w:t>
            </w:r>
          </w:p>
        </w:tc>
        <w:tc>
          <w:tcPr>
            <w:tcW w:w="158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600FE" w:rsidRPr="00303A5A" w:rsidRDefault="006600FE"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0.5</w:t>
            </w:r>
          </w:p>
        </w:tc>
        <w:tc>
          <w:tcPr>
            <w:tcW w:w="1310" w:type="dxa"/>
            <w:vMerge w:val="restart"/>
            <w:tcBorders>
              <w:top w:val="nil"/>
              <w:left w:val="single" w:sz="4" w:space="0" w:color="auto"/>
              <w:bottom w:val="single" w:sz="4" w:space="0" w:color="auto"/>
              <w:right w:val="single" w:sz="4" w:space="0" w:color="auto"/>
            </w:tcBorders>
            <w:shd w:val="clear" w:color="auto" w:fill="auto"/>
            <w:vAlign w:val="center"/>
            <w:hideMark/>
          </w:tcPr>
          <w:p w:rsidR="006600FE" w:rsidRPr="00303A5A" w:rsidRDefault="006600FE"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Ministraciones entregadas</w:t>
            </w:r>
          </w:p>
        </w:tc>
      </w:tr>
      <w:tr w:rsidR="006600FE" w:rsidRPr="00303A5A" w:rsidTr="00045C4D">
        <w:trPr>
          <w:trHeight w:val="207"/>
        </w:trPr>
        <w:tc>
          <w:tcPr>
            <w:tcW w:w="1417" w:type="dxa"/>
            <w:vMerge/>
            <w:tcBorders>
              <w:top w:val="nil"/>
              <w:left w:val="single" w:sz="4" w:space="0" w:color="auto"/>
              <w:bottom w:val="single" w:sz="4" w:space="0" w:color="auto"/>
              <w:right w:val="single" w:sz="4" w:space="0" w:color="auto"/>
            </w:tcBorders>
            <w:vAlign w:val="center"/>
            <w:hideMark/>
          </w:tcPr>
          <w:p w:rsidR="006600FE" w:rsidRPr="00303A5A" w:rsidRDefault="006600FE" w:rsidP="00045C4D">
            <w:pPr>
              <w:spacing w:after="0" w:line="240" w:lineRule="auto"/>
              <w:rPr>
                <w:rFonts w:ascii="Times New Roman" w:eastAsia="Times New Roman" w:hAnsi="Times New Roman"/>
                <w:color w:val="000000"/>
                <w:sz w:val="20"/>
                <w:szCs w:val="20"/>
                <w:lang w:eastAsia="es-MX"/>
              </w:rPr>
            </w:pPr>
          </w:p>
        </w:tc>
        <w:tc>
          <w:tcPr>
            <w:tcW w:w="2045" w:type="dxa"/>
            <w:vMerge/>
            <w:tcBorders>
              <w:top w:val="nil"/>
              <w:left w:val="single" w:sz="4" w:space="0" w:color="auto"/>
              <w:bottom w:val="single" w:sz="4" w:space="0" w:color="auto"/>
              <w:right w:val="single" w:sz="4" w:space="0" w:color="auto"/>
            </w:tcBorders>
            <w:vAlign w:val="center"/>
            <w:hideMark/>
          </w:tcPr>
          <w:p w:rsidR="006600FE" w:rsidRPr="00303A5A" w:rsidRDefault="006600FE" w:rsidP="00045C4D">
            <w:pPr>
              <w:spacing w:after="0" w:line="240" w:lineRule="auto"/>
              <w:rPr>
                <w:rFonts w:ascii="Times New Roman" w:eastAsia="Times New Roman" w:hAnsi="Times New Roman"/>
                <w:color w:val="000000"/>
                <w:sz w:val="20"/>
                <w:szCs w:val="20"/>
                <w:lang w:eastAsia="es-MX"/>
              </w:rPr>
            </w:pPr>
          </w:p>
        </w:tc>
        <w:tc>
          <w:tcPr>
            <w:tcW w:w="2717" w:type="dxa"/>
            <w:vMerge/>
            <w:tcBorders>
              <w:top w:val="nil"/>
              <w:left w:val="single" w:sz="4" w:space="0" w:color="auto"/>
              <w:bottom w:val="single" w:sz="4" w:space="0" w:color="auto"/>
              <w:right w:val="single" w:sz="4" w:space="0" w:color="auto"/>
            </w:tcBorders>
            <w:vAlign w:val="center"/>
            <w:hideMark/>
          </w:tcPr>
          <w:p w:rsidR="006600FE" w:rsidRPr="00303A5A" w:rsidRDefault="006600FE" w:rsidP="00045C4D">
            <w:pPr>
              <w:spacing w:after="0" w:line="240" w:lineRule="auto"/>
              <w:rPr>
                <w:rFonts w:ascii="Times New Roman" w:eastAsia="Times New Roman" w:hAnsi="Times New Roman"/>
                <w:color w:val="000000"/>
                <w:sz w:val="20"/>
                <w:szCs w:val="20"/>
                <w:lang w:eastAsia="es-MX"/>
              </w:rPr>
            </w:pPr>
          </w:p>
        </w:tc>
        <w:tc>
          <w:tcPr>
            <w:tcW w:w="361" w:type="dxa"/>
            <w:tcBorders>
              <w:top w:val="nil"/>
              <w:left w:val="nil"/>
              <w:bottom w:val="single" w:sz="4" w:space="0" w:color="auto"/>
              <w:right w:val="single" w:sz="4" w:space="0" w:color="auto"/>
            </w:tcBorders>
            <w:shd w:val="clear" w:color="auto" w:fill="auto"/>
            <w:noWrap/>
            <w:vAlign w:val="bottom"/>
            <w:hideMark/>
          </w:tcPr>
          <w:p w:rsidR="006600FE" w:rsidRPr="00303A5A" w:rsidRDefault="006600FE" w:rsidP="00045C4D">
            <w:pPr>
              <w:spacing w:after="0" w:line="240"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400</w:t>
            </w:r>
          </w:p>
        </w:tc>
        <w:tc>
          <w:tcPr>
            <w:tcW w:w="268" w:type="dxa"/>
            <w:vMerge/>
            <w:tcBorders>
              <w:top w:val="nil"/>
              <w:left w:val="single" w:sz="4" w:space="0" w:color="auto"/>
              <w:bottom w:val="single" w:sz="4" w:space="0" w:color="auto"/>
              <w:right w:val="single" w:sz="4" w:space="0" w:color="auto"/>
            </w:tcBorders>
            <w:vAlign w:val="center"/>
            <w:hideMark/>
          </w:tcPr>
          <w:p w:rsidR="006600FE" w:rsidRPr="00303A5A" w:rsidRDefault="006600FE" w:rsidP="00045C4D">
            <w:pPr>
              <w:spacing w:after="0" w:line="240" w:lineRule="auto"/>
              <w:rPr>
                <w:rFonts w:ascii="Times New Roman" w:eastAsia="Times New Roman" w:hAnsi="Times New Roman"/>
                <w:color w:val="000000"/>
                <w:sz w:val="20"/>
                <w:szCs w:val="20"/>
                <w:lang w:eastAsia="es-MX"/>
              </w:rPr>
            </w:pPr>
          </w:p>
        </w:tc>
        <w:tc>
          <w:tcPr>
            <w:tcW w:w="366" w:type="dxa"/>
            <w:vMerge/>
            <w:tcBorders>
              <w:top w:val="nil"/>
              <w:left w:val="single" w:sz="4" w:space="0" w:color="auto"/>
              <w:bottom w:val="single" w:sz="4" w:space="0" w:color="auto"/>
              <w:right w:val="single" w:sz="4" w:space="0" w:color="auto"/>
            </w:tcBorders>
            <w:vAlign w:val="center"/>
            <w:hideMark/>
          </w:tcPr>
          <w:p w:rsidR="006600FE" w:rsidRPr="00303A5A" w:rsidRDefault="006600FE" w:rsidP="00045C4D">
            <w:pPr>
              <w:spacing w:after="0" w:line="240" w:lineRule="auto"/>
              <w:rPr>
                <w:rFonts w:ascii="Times New Roman" w:eastAsia="Times New Roman" w:hAnsi="Times New Roman"/>
                <w:color w:val="000000"/>
                <w:sz w:val="20"/>
                <w:szCs w:val="20"/>
                <w:lang w:eastAsia="es-MX"/>
              </w:rPr>
            </w:pPr>
          </w:p>
        </w:tc>
        <w:tc>
          <w:tcPr>
            <w:tcW w:w="1584" w:type="dxa"/>
            <w:vMerge/>
            <w:tcBorders>
              <w:top w:val="nil"/>
              <w:left w:val="single" w:sz="4" w:space="0" w:color="auto"/>
              <w:bottom w:val="single" w:sz="4" w:space="0" w:color="auto"/>
              <w:right w:val="single" w:sz="4" w:space="0" w:color="auto"/>
            </w:tcBorders>
            <w:vAlign w:val="center"/>
            <w:hideMark/>
          </w:tcPr>
          <w:p w:rsidR="006600FE" w:rsidRPr="00303A5A" w:rsidRDefault="006600FE" w:rsidP="00045C4D">
            <w:pPr>
              <w:spacing w:after="0" w:line="240" w:lineRule="auto"/>
              <w:rPr>
                <w:rFonts w:ascii="Times New Roman" w:eastAsia="Times New Roman" w:hAnsi="Times New Roman"/>
                <w:color w:val="000000"/>
                <w:sz w:val="20"/>
                <w:szCs w:val="20"/>
                <w:lang w:eastAsia="es-MX"/>
              </w:rPr>
            </w:pPr>
          </w:p>
        </w:tc>
        <w:tc>
          <w:tcPr>
            <w:tcW w:w="1310" w:type="dxa"/>
            <w:vMerge/>
            <w:tcBorders>
              <w:top w:val="nil"/>
              <w:left w:val="single" w:sz="4" w:space="0" w:color="auto"/>
              <w:bottom w:val="single" w:sz="4" w:space="0" w:color="auto"/>
              <w:right w:val="single" w:sz="4" w:space="0" w:color="auto"/>
            </w:tcBorders>
            <w:vAlign w:val="center"/>
            <w:hideMark/>
          </w:tcPr>
          <w:p w:rsidR="006600FE" w:rsidRPr="00303A5A" w:rsidRDefault="006600FE" w:rsidP="00045C4D">
            <w:pPr>
              <w:spacing w:after="0" w:line="240" w:lineRule="auto"/>
              <w:rPr>
                <w:rFonts w:ascii="Times New Roman" w:eastAsia="Times New Roman" w:hAnsi="Times New Roman"/>
                <w:color w:val="000000"/>
                <w:sz w:val="20"/>
                <w:szCs w:val="20"/>
                <w:lang w:eastAsia="es-MX"/>
              </w:rPr>
            </w:pPr>
          </w:p>
        </w:tc>
      </w:tr>
      <w:tr w:rsidR="006600FE" w:rsidRPr="00303A5A" w:rsidTr="00045C4D">
        <w:trPr>
          <w:trHeight w:val="415"/>
        </w:trPr>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600FE" w:rsidRPr="00303A5A" w:rsidRDefault="006600FE"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Actividades</w:t>
            </w:r>
          </w:p>
        </w:tc>
        <w:tc>
          <w:tcPr>
            <w:tcW w:w="2045" w:type="dxa"/>
            <w:vMerge w:val="restart"/>
            <w:tcBorders>
              <w:top w:val="nil"/>
              <w:left w:val="single" w:sz="4" w:space="0" w:color="auto"/>
              <w:bottom w:val="single" w:sz="4" w:space="0" w:color="auto"/>
              <w:right w:val="single" w:sz="4" w:space="0" w:color="auto"/>
            </w:tcBorders>
            <w:shd w:val="clear" w:color="auto" w:fill="auto"/>
            <w:vAlign w:val="bottom"/>
            <w:hideMark/>
          </w:tcPr>
          <w:p w:rsidR="006600FE" w:rsidRPr="00303A5A" w:rsidRDefault="006600FE"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xml:space="preserve">Satisfacción de las mejoras implementadas </w:t>
            </w:r>
          </w:p>
        </w:tc>
        <w:tc>
          <w:tcPr>
            <w:tcW w:w="2717" w:type="dxa"/>
            <w:vMerge w:val="restart"/>
            <w:tcBorders>
              <w:top w:val="nil"/>
              <w:left w:val="single" w:sz="4" w:space="0" w:color="auto"/>
              <w:bottom w:val="single" w:sz="4" w:space="0" w:color="auto"/>
              <w:right w:val="single" w:sz="4" w:space="0" w:color="auto"/>
            </w:tcBorders>
            <w:shd w:val="clear" w:color="auto" w:fill="auto"/>
            <w:vAlign w:val="bottom"/>
            <w:hideMark/>
          </w:tcPr>
          <w:p w:rsidR="006600FE" w:rsidRPr="00303A5A" w:rsidRDefault="006600FE"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Encuestas</w:t>
            </w:r>
          </w:p>
        </w:tc>
        <w:tc>
          <w:tcPr>
            <w:tcW w:w="9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0FE" w:rsidRPr="00303A5A" w:rsidRDefault="006600FE"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c>
          <w:tcPr>
            <w:tcW w:w="1584" w:type="dxa"/>
            <w:tcBorders>
              <w:top w:val="nil"/>
              <w:left w:val="nil"/>
              <w:bottom w:val="single" w:sz="4" w:space="0" w:color="auto"/>
              <w:right w:val="single" w:sz="4" w:space="0" w:color="auto"/>
            </w:tcBorders>
            <w:shd w:val="clear" w:color="auto" w:fill="auto"/>
            <w:noWrap/>
            <w:vAlign w:val="bottom"/>
            <w:hideMark/>
          </w:tcPr>
          <w:p w:rsidR="006600FE" w:rsidRPr="00303A5A" w:rsidRDefault="006600FE"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calificación inicial 8.4</w:t>
            </w:r>
          </w:p>
        </w:tc>
        <w:tc>
          <w:tcPr>
            <w:tcW w:w="13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600FE" w:rsidRPr="00303A5A" w:rsidRDefault="006600FE"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Ninguno</w:t>
            </w:r>
          </w:p>
        </w:tc>
      </w:tr>
      <w:tr w:rsidR="006600FE" w:rsidRPr="00303A5A" w:rsidTr="00045C4D">
        <w:trPr>
          <w:trHeight w:val="207"/>
        </w:trPr>
        <w:tc>
          <w:tcPr>
            <w:tcW w:w="1417" w:type="dxa"/>
            <w:vMerge/>
            <w:tcBorders>
              <w:top w:val="nil"/>
              <w:left w:val="single" w:sz="4" w:space="0" w:color="auto"/>
              <w:bottom w:val="single" w:sz="4" w:space="0" w:color="auto"/>
              <w:right w:val="single" w:sz="4" w:space="0" w:color="auto"/>
            </w:tcBorders>
            <w:vAlign w:val="center"/>
            <w:hideMark/>
          </w:tcPr>
          <w:p w:rsidR="006600FE" w:rsidRPr="00303A5A" w:rsidRDefault="006600FE" w:rsidP="00045C4D">
            <w:pPr>
              <w:spacing w:after="0" w:line="240" w:lineRule="auto"/>
              <w:rPr>
                <w:rFonts w:ascii="Times New Roman" w:eastAsia="Times New Roman" w:hAnsi="Times New Roman"/>
                <w:color w:val="000000"/>
                <w:sz w:val="20"/>
                <w:szCs w:val="20"/>
                <w:lang w:eastAsia="es-MX"/>
              </w:rPr>
            </w:pPr>
          </w:p>
        </w:tc>
        <w:tc>
          <w:tcPr>
            <w:tcW w:w="2045" w:type="dxa"/>
            <w:vMerge/>
            <w:tcBorders>
              <w:top w:val="nil"/>
              <w:left w:val="single" w:sz="4" w:space="0" w:color="auto"/>
              <w:bottom w:val="single" w:sz="4" w:space="0" w:color="auto"/>
              <w:right w:val="single" w:sz="4" w:space="0" w:color="auto"/>
            </w:tcBorders>
            <w:vAlign w:val="center"/>
            <w:hideMark/>
          </w:tcPr>
          <w:p w:rsidR="006600FE" w:rsidRPr="00303A5A" w:rsidRDefault="006600FE" w:rsidP="00045C4D">
            <w:pPr>
              <w:spacing w:after="0" w:line="240" w:lineRule="auto"/>
              <w:rPr>
                <w:rFonts w:ascii="Times New Roman" w:eastAsia="Times New Roman" w:hAnsi="Times New Roman"/>
                <w:color w:val="000000"/>
                <w:sz w:val="20"/>
                <w:szCs w:val="20"/>
                <w:lang w:eastAsia="es-MX"/>
              </w:rPr>
            </w:pPr>
          </w:p>
        </w:tc>
        <w:tc>
          <w:tcPr>
            <w:tcW w:w="2717" w:type="dxa"/>
            <w:vMerge/>
            <w:tcBorders>
              <w:top w:val="nil"/>
              <w:left w:val="single" w:sz="4" w:space="0" w:color="auto"/>
              <w:bottom w:val="single" w:sz="4" w:space="0" w:color="auto"/>
              <w:right w:val="single" w:sz="4" w:space="0" w:color="auto"/>
            </w:tcBorders>
            <w:vAlign w:val="center"/>
            <w:hideMark/>
          </w:tcPr>
          <w:p w:rsidR="006600FE" w:rsidRPr="00303A5A" w:rsidRDefault="006600FE" w:rsidP="00045C4D">
            <w:pPr>
              <w:spacing w:after="0" w:line="240" w:lineRule="auto"/>
              <w:rPr>
                <w:rFonts w:ascii="Times New Roman" w:eastAsia="Times New Roman" w:hAnsi="Times New Roman"/>
                <w:color w:val="000000"/>
                <w:sz w:val="20"/>
                <w:szCs w:val="20"/>
                <w:lang w:eastAsia="es-MX"/>
              </w:rPr>
            </w:pPr>
          </w:p>
        </w:tc>
        <w:tc>
          <w:tcPr>
            <w:tcW w:w="997" w:type="dxa"/>
            <w:gridSpan w:val="3"/>
            <w:vMerge/>
            <w:tcBorders>
              <w:top w:val="single" w:sz="4" w:space="0" w:color="auto"/>
              <w:left w:val="single" w:sz="4" w:space="0" w:color="auto"/>
              <w:bottom w:val="single" w:sz="4" w:space="0" w:color="auto"/>
              <w:right w:val="single" w:sz="4" w:space="0" w:color="auto"/>
            </w:tcBorders>
            <w:vAlign w:val="center"/>
            <w:hideMark/>
          </w:tcPr>
          <w:p w:rsidR="006600FE" w:rsidRPr="00303A5A" w:rsidRDefault="006600FE" w:rsidP="00045C4D">
            <w:pPr>
              <w:spacing w:after="0" w:line="240" w:lineRule="auto"/>
              <w:rPr>
                <w:rFonts w:ascii="Times New Roman" w:eastAsia="Times New Roman" w:hAnsi="Times New Roman"/>
                <w:color w:val="000000"/>
                <w:sz w:val="20"/>
                <w:szCs w:val="20"/>
                <w:lang w:eastAsia="es-MX"/>
              </w:rPr>
            </w:pPr>
          </w:p>
        </w:tc>
        <w:tc>
          <w:tcPr>
            <w:tcW w:w="1584" w:type="dxa"/>
            <w:tcBorders>
              <w:top w:val="nil"/>
              <w:left w:val="nil"/>
              <w:bottom w:val="single" w:sz="4" w:space="0" w:color="auto"/>
              <w:right w:val="single" w:sz="4" w:space="0" w:color="auto"/>
            </w:tcBorders>
            <w:shd w:val="clear" w:color="auto" w:fill="auto"/>
            <w:noWrap/>
            <w:vAlign w:val="bottom"/>
            <w:hideMark/>
          </w:tcPr>
          <w:p w:rsidR="006600FE" w:rsidRPr="00303A5A" w:rsidRDefault="006600FE" w:rsidP="00045C4D">
            <w:pPr>
              <w:spacing w:after="0" w:line="240"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calificación final 8.5</w:t>
            </w:r>
          </w:p>
        </w:tc>
        <w:tc>
          <w:tcPr>
            <w:tcW w:w="1310" w:type="dxa"/>
            <w:vMerge/>
            <w:tcBorders>
              <w:top w:val="nil"/>
              <w:left w:val="single" w:sz="4" w:space="0" w:color="auto"/>
              <w:bottom w:val="single" w:sz="4" w:space="0" w:color="auto"/>
              <w:right w:val="single" w:sz="4" w:space="0" w:color="auto"/>
            </w:tcBorders>
            <w:vAlign w:val="center"/>
            <w:hideMark/>
          </w:tcPr>
          <w:p w:rsidR="006600FE" w:rsidRPr="00303A5A" w:rsidRDefault="006600FE" w:rsidP="00045C4D">
            <w:pPr>
              <w:spacing w:after="0" w:line="240" w:lineRule="auto"/>
              <w:rPr>
                <w:rFonts w:ascii="Times New Roman" w:eastAsia="Times New Roman" w:hAnsi="Times New Roman"/>
                <w:color w:val="000000"/>
                <w:sz w:val="20"/>
                <w:szCs w:val="20"/>
                <w:lang w:eastAsia="es-MX"/>
              </w:rPr>
            </w:pPr>
          </w:p>
        </w:tc>
      </w:tr>
    </w:tbl>
    <w:p w:rsidR="006600FE" w:rsidRPr="00303A5A" w:rsidRDefault="006600FE">
      <w:pPr>
        <w:spacing w:after="0" w:line="240" w:lineRule="auto"/>
        <w:rPr>
          <w:rFonts w:ascii="Times New Roman" w:hAnsi="Times New Roman"/>
          <w:sz w:val="20"/>
          <w:szCs w:val="20"/>
        </w:rPr>
      </w:pPr>
    </w:p>
    <w:p w:rsidR="006600FE" w:rsidRPr="00303A5A" w:rsidRDefault="006600FE">
      <w:pPr>
        <w:spacing w:after="0" w:line="240" w:lineRule="auto"/>
        <w:rPr>
          <w:rFonts w:ascii="Times New Roman" w:hAnsi="Times New Roman"/>
          <w:sz w:val="20"/>
          <w:szCs w:val="20"/>
        </w:rPr>
      </w:pPr>
    </w:p>
    <w:p w:rsidR="00FF4CC0" w:rsidRPr="00303A5A" w:rsidRDefault="00FF4CC0">
      <w:pPr>
        <w:spacing w:after="0" w:line="240" w:lineRule="auto"/>
        <w:rPr>
          <w:rFonts w:ascii="Times New Roman" w:hAnsi="Times New Roman"/>
          <w:sz w:val="20"/>
          <w:szCs w:val="20"/>
        </w:rPr>
      </w:pPr>
      <w:r w:rsidRPr="00303A5A">
        <w:rPr>
          <w:rFonts w:ascii="Times New Roman" w:hAnsi="Times New Roman"/>
          <w:sz w:val="20"/>
          <w:szCs w:val="20"/>
        </w:rPr>
        <w:br w:type="page"/>
      </w:r>
    </w:p>
    <w:p w:rsidR="00F65CDE" w:rsidRPr="00303A5A" w:rsidRDefault="006600FE" w:rsidP="00F65CDE">
      <w:pPr>
        <w:tabs>
          <w:tab w:val="left" w:pos="3732"/>
        </w:tabs>
        <w:spacing w:line="276" w:lineRule="auto"/>
        <w:rPr>
          <w:rFonts w:ascii="Times New Roman" w:hAnsi="Times New Roman"/>
          <w:sz w:val="20"/>
          <w:szCs w:val="20"/>
        </w:rPr>
      </w:pPr>
      <w:r w:rsidRPr="00303A5A">
        <w:rPr>
          <w:rFonts w:ascii="Times New Roman" w:hAnsi="Times New Roman"/>
          <w:sz w:val="20"/>
          <w:szCs w:val="20"/>
        </w:rPr>
        <w:lastRenderedPageBreak/>
        <w:t>V</w:t>
      </w:r>
      <w:r w:rsidR="00F65CDE" w:rsidRPr="00303A5A">
        <w:rPr>
          <w:rFonts w:ascii="Times New Roman" w:hAnsi="Times New Roman"/>
          <w:sz w:val="20"/>
          <w:szCs w:val="20"/>
        </w:rPr>
        <w:t>al</w:t>
      </w:r>
      <w:r w:rsidR="00F65CDE" w:rsidRPr="00303A5A">
        <w:rPr>
          <w:rFonts w:ascii="Times New Roman" w:hAnsi="Times New Roman"/>
          <w:spacing w:val="1"/>
          <w:sz w:val="20"/>
          <w:szCs w:val="20"/>
        </w:rPr>
        <w:t>or</w:t>
      </w:r>
      <w:r w:rsidR="00F65CDE" w:rsidRPr="00303A5A">
        <w:rPr>
          <w:rFonts w:ascii="Times New Roman" w:hAnsi="Times New Roman"/>
          <w:sz w:val="20"/>
          <w:szCs w:val="20"/>
        </w:rPr>
        <w:t>aci</w:t>
      </w:r>
      <w:r w:rsidR="00F65CDE" w:rsidRPr="00303A5A">
        <w:rPr>
          <w:rFonts w:ascii="Times New Roman" w:hAnsi="Times New Roman"/>
          <w:spacing w:val="1"/>
          <w:sz w:val="20"/>
          <w:szCs w:val="20"/>
        </w:rPr>
        <w:t>ó</w:t>
      </w:r>
      <w:r w:rsidR="00F65CDE" w:rsidRPr="00303A5A">
        <w:rPr>
          <w:rFonts w:ascii="Times New Roman" w:hAnsi="Times New Roman"/>
          <w:sz w:val="20"/>
          <w:szCs w:val="20"/>
        </w:rPr>
        <w:t>n</w:t>
      </w:r>
      <w:r w:rsidR="00F65CDE" w:rsidRPr="00303A5A">
        <w:rPr>
          <w:rFonts w:ascii="Times New Roman" w:hAnsi="Times New Roman"/>
          <w:spacing w:val="1"/>
          <w:sz w:val="20"/>
          <w:szCs w:val="20"/>
        </w:rPr>
        <w:t xml:space="preserve"> d</w:t>
      </w:r>
      <w:r w:rsidR="00F65CDE" w:rsidRPr="00303A5A">
        <w:rPr>
          <w:rFonts w:ascii="Times New Roman" w:hAnsi="Times New Roman"/>
          <w:sz w:val="20"/>
          <w:szCs w:val="20"/>
        </w:rPr>
        <w:t>el</w:t>
      </w:r>
      <w:r w:rsidR="00F65CDE" w:rsidRPr="00303A5A">
        <w:rPr>
          <w:rFonts w:ascii="Times New Roman" w:hAnsi="Times New Roman"/>
          <w:spacing w:val="10"/>
          <w:sz w:val="20"/>
          <w:szCs w:val="20"/>
        </w:rPr>
        <w:t xml:space="preserve"> </w:t>
      </w:r>
      <w:r w:rsidR="00F65CDE" w:rsidRPr="00303A5A">
        <w:rPr>
          <w:rFonts w:ascii="Times New Roman" w:hAnsi="Times New Roman"/>
          <w:spacing w:val="-1"/>
          <w:sz w:val="20"/>
          <w:szCs w:val="20"/>
        </w:rPr>
        <w:t>s</w:t>
      </w:r>
      <w:r w:rsidR="00F65CDE" w:rsidRPr="00303A5A">
        <w:rPr>
          <w:rFonts w:ascii="Times New Roman" w:hAnsi="Times New Roman"/>
          <w:spacing w:val="3"/>
          <w:sz w:val="20"/>
          <w:szCs w:val="20"/>
        </w:rPr>
        <w:t>e</w:t>
      </w:r>
      <w:r w:rsidR="00F65CDE" w:rsidRPr="00303A5A">
        <w:rPr>
          <w:rFonts w:ascii="Times New Roman" w:hAnsi="Times New Roman"/>
          <w:spacing w:val="-1"/>
          <w:sz w:val="20"/>
          <w:szCs w:val="20"/>
        </w:rPr>
        <w:t>gu</w:t>
      </w:r>
      <w:r w:rsidR="00F65CDE" w:rsidRPr="00303A5A">
        <w:rPr>
          <w:rFonts w:ascii="Times New Roman" w:hAnsi="Times New Roman"/>
          <w:spacing w:val="2"/>
          <w:sz w:val="20"/>
          <w:szCs w:val="20"/>
        </w:rPr>
        <w:t>i</w:t>
      </w:r>
      <w:r w:rsidR="00F65CDE" w:rsidRPr="00303A5A">
        <w:rPr>
          <w:rFonts w:ascii="Times New Roman" w:hAnsi="Times New Roman"/>
          <w:spacing w:val="-1"/>
          <w:sz w:val="20"/>
          <w:szCs w:val="20"/>
        </w:rPr>
        <w:t>m</w:t>
      </w:r>
      <w:r w:rsidR="00F65CDE" w:rsidRPr="00303A5A">
        <w:rPr>
          <w:rFonts w:ascii="Times New Roman" w:hAnsi="Times New Roman"/>
          <w:sz w:val="20"/>
          <w:szCs w:val="20"/>
        </w:rPr>
        <w:t>i</w:t>
      </w:r>
      <w:r w:rsidR="00F65CDE" w:rsidRPr="00303A5A">
        <w:rPr>
          <w:rFonts w:ascii="Times New Roman" w:hAnsi="Times New Roman"/>
          <w:spacing w:val="3"/>
          <w:sz w:val="20"/>
          <w:szCs w:val="20"/>
        </w:rPr>
        <w:t>e</w:t>
      </w:r>
      <w:r w:rsidR="00F65CDE" w:rsidRPr="00303A5A">
        <w:rPr>
          <w:rFonts w:ascii="Times New Roman" w:hAnsi="Times New Roman"/>
          <w:spacing w:val="-1"/>
          <w:sz w:val="20"/>
          <w:szCs w:val="20"/>
        </w:rPr>
        <w:t>n</w:t>
      </w:r>
      <w:r w:rsidR="00F65CDE" w:rsidRPr="00303A5A">
        <w:rPr>
          <w:rFonts w:ascii="Times New Roman" w:hAnsi="Times New Roman"/>
          <w:sz w:val="20"/>
          <w:szCs w:val="20"/>
        </w:rPr>
        <w:t>to</w:t>
      </w:r>
      <w:r w:rsidR="00F65CDE" w:rsidRPr="00303A5A">
        <w:rPr>
          <w:rFonts w:ascii="Times New Roman" w:hAnsi="Times New Roman"/>
          <w:spacing w:val="4"/>
          <w:sz w:val="20"/>
          <w:szCs w:val="20"/>
        </w:rPr>
        <w:t xml:space="preserve"> </w:t>
      </w:r>
      <w:r w:rsidR="00F65CDE" w:rsidRPr="00303A5A">
        <w:rPr>
          <w:rFonts w:ascii="Times New Roman" w:hAnsi="Times New Roman"/>
          <w:sz w:val="20"/>
          <w:szCs w:val="20"/>
        </w:rPr>
        <w:t>y</w:t>
      </w:r>
      <w:r w:rsidR="00F65CDE" w:rsidRPr="00303A5A">
        <w:rPr>
          <w:rFonts w:ascii="Times New Roman" w:hAnsi="Times New Roman"/>
          <w:spacing w:val="10"/>
          <w:sz w:val="20"/>
          <w:szCs w:val="20"/>
        </w:rPr>
        <w:t xml:space="preserve"> </w:t>
      </w:r>
      <w:r w:rsidR="00F65CDE" w:rsidRPr="00303A5A">
        <w:rPr>
          <w:rFonts w:ascii="Times New Roman" w:hAnsi="Times New Roman"/>
          <w:spacing w:val="-1"/>
          <w:sz w:val="20"/>
          <w:szCs w:val="20"/>
        </w:rPr>
        <w:t>m</w:t>
      </w:r>
      <w:r w:rsidR="00F65CDE" w:rsidRPr="00303A5A">
        <w:rPr>
          <w:rFonts w:ascii="Times New Roman" w:hAnsi="Times New Roman"/>
          <w:spacing w:val="4"/>
          <w:sz w:val="20"/>
          <w:szCs w:val="20"/>
        </w:rPr>
        <w:t>o</w:t>
      </w:r>
      <w:r w:rsidR="00F65CDE" w:rsidRPr="00303A5A">
        <w:rPr>
          <w:rFonts w:ascii="Times New Roman" w:hAnsi="Times New Roman"/>
          <w:spacing w:val="-1"/>
          <w:sz w:val="20"/>
          <w:szCs w:val="20"/>
        </w:rPr>
        <w:t>n</w:t>
      </w:r>
      <w:r w:rsidR="00F65CDE" w:rsidRPr="00303A5A">
        <w:rPr>
          <w:rFonts w:ascii="Times New Roman" w:hAnsi="Times New Roman"/>
          <w:sz w:val="20"/>
          <w:szCs w:val="20"/>
        </w:rPr>
        <w:t>it</w:t>
      </w:r>
      <w:r w:rsidR="00F65CDE" w:rsidRPr="00303A5A">
        <w:rPr>
          <w:rFonts w:ascii="Times New Roman" w:hAnsi="Times New Roman"/>
          <w:spacing w:val="1"/>
          <w:sz w:val="20"/>
          <w:szCs w:val="20"/>
        </w:rPr>
        <w:t>or</w:t>
      </w:r>
      <w:r w:rsidR="00F65CDE" w:rsidRPr="00303A5A">
        <w:rPr>
          <w:rFonts w:ascii="Times New Roman" w:hAnsi="Times New Roman"/>
          <w:sz w:val="20"/>
          <w:szCs w:val="20"/>
        </w:rPr>
        <w:t>eo</w:t>
      </w:r>
      <w:r w:rsidR="00F65CDE" w:rsidRPr="00303A5A">
        <w:rPr>
          <w:rFonts w:ascii="Times New Roman" w:hAnsi="Times New Roman"/>
          <w:spacing w:val="3"/>
          <w:sz w:val="20"/>
          <w:szCs w:val="20"/>
        </w:rPr>
        <w:t xml:space="preserve"> </w:t>
      </w:r>
      <w:r w:rsidR="00F65CDE" w:rsidRPr="00303A5A">
        <w:rPr>
          <w:rFonts w:ascii="Times New Roman" w:hAnsi="Times New Roman"/>
          <w:spacing w:val="1"/>
          <w:sz w:val="20"/>
          <w:szCs w:val="20"/>
        </w:rPr>
        <w:t>d</w:t>
      </w:r>
      <w:r w:rsidR="00F65CDE" w:rsidRPr="00303A5A">
        <w:rPr>
          <w:rFonts w:ascii="Times New Roman" w:hAnsi="Times New Roman"/>
          <w:sz w:val="20"/>
          <w:szCs w:val="20"/>
        </w:rPr>
        <w:t>e</w:t>
      </w:r>
      <w:r w:rsidR="00F65CDE" w:rsidRPr="00303A5A">
        <w:rPr>
          <w:rFonts w:ascii="Times New Roman" w:hAnsi="Times New Roman"/>
          <w:spacing w:val="8"/>
          <w:sz w:val="20"/>
          <w:szCs w:val="20"/>
        </w:rPr>
        <w:t xml:space="preserve"> </w:t>
      </w:r>
      <w:r w:rsidR="00F65CDE" w:rsidRPr="00303A5A">
        <w:rPr>
          <w:rFonts w:ascii="Times New Roman" w:hAnsi="Times New Roman"/>
          <w:sz w:val="20"/>
          <w:szCs w:val="20"/>
        </w:rPr>
        <w:t>l</w:t>
      </w:r>
      <w:r w:rsidR="00F65CDE" w:rsidRPr="00303A5A">
        <w:rPr>
          <w:rFonts w:ascii="Times New Roman" w:hAnsi="Times New Roman"/>
          <w:spacing w:val="1"/>
          <w:sz w:val="20"/>
          <w:szCs w:val="20"/>
        </w:rPr>
        <w:t>o</w:t>
      </w:r>
      <w:r w:rsidR="00F65CDE" w:rsidRPr="00303A5A">
        <w:rPr>
          <w:rFonts w:ascii="Times New Roman" w:hAnsi="Times New Roman"/>
          <w:sz w:val="20"/>
          <w:szCs w:val="20"/>
        </w:rPr>
        <w:t>s</w:t>
      </w:r>
      <w:r w:rsidR="00F65CDE" w:rsidRPr="00303A5A">
        <w:rPr>
          <w:rFonts w:ascii="Times New Roman" w:hAnsi="Times New Roman"/>
          <w:spacing w:val="10"/>
          <w:sz w:val="20"/>
          <w:szCs w:val="20"/>
        </w:rPr>
        <w:t xml:space="preserve"> </w:t>
      </w:r>
      <w:r w:rsidR="00F65CDE" w:rsidRPr="00303A5A">
        <w:rPr>
          <w:rFonts w:ascii="Times New Roman" w:hAnsi="Times New Roman"/>
          <w:sz w:val="20"/>
          <w:szCs w:val="20"/>
        </w:rPr>
        <w:t>i</w:t>
      </w:r>
      <w:r w:rsidR="00F65CDE" w:rsidRPr="00303A5A">
        <w:rPr>
          <w:rFonts w:ascii="Times New Roman" w:hAnsi="Times New Roman"/>
          <w:spacing w:val="-1"/>
          <w:sz w:val="20"/>
          <w:szCs w:val="20"/>
        </w:rPr>
        <w:t>n</w:t>
      </w:r>
      <w:r w:rsidR="00F65CDE" w:rsidRPr="00303A5A">
        <w:rPr>
          <w:rFonts w:ascii="Times New Roman" w:hAnsi="Times New Roman"/>
          <w:spacing w:val="1"/>
          <w:sz w:val="20"/>
          <w:szCs w:val="20"/>
        </w:rPr>
        <w:t>d</w:t>
      </w:r>
      <w:r w:rsidR="00F65CDE" w:rsidRPr="00303A5A">
        <w:rPr>
          <w:rFonts w:ascii="Times New Roman" w:hAnsi="Times New Roman"/>
          <w:sz w:val="20"/>
          <w:szCs w:val="20"/>
        </w:rPr>
        <w:t>ica</w:t>
      </w:r>
      <w:r w:rsidR="00F65CDE" w:rsidRPr="00303A5A">
        <w:rPr>
          <w:rFonts w:ascii="Times New Roman" w:hAnsi="Times New Roman"/>
          <w:spacing w:val="1"/>
          <w:sz w:val="20"/>
          <w:szCs w:val="20"/>
        </w:rPr>
        <w:t>dor</w:t>
      </w:r>
      <w:r w:rsidR="00F65CDE" w:rsidRPr="00303A5A">
        <w:rPr>
          <w:rFonts w:ascii="Times New Roman" w:hAnsi="Times New Roman"/>
          <w:sz w:val="20"/>
          <w:szCs w:val="20"/>
        </w:rPr>
        <w:t xml:space="preserve">es </w:t>
      </w:r>
      <w:r w:rsidR="00F65CDE" w:rsidRPr="00303A5A">
        <w:rPr>
          <w:rFonts w:ascii="Times New Roman" w:hAnsi="Times New Roman"/>
          <w:spacing w:val="1"/>
          <w:sz w:val="20"/>
          <w:szCs w:val="20"/>
        </w:rPr>
        <w:t>d</w:t>
      </w:r>
      <w:r w:rsidR="00F65CDE" w:rsidRPr="00303A5A">
        <w:rPr>
          <w:rFonts w:ascii="Times New Roman" w:hAnsi="Times New Roman"/>
          <w:sz w:val="20"/>
          <w:szCs w:val="20"/>
        </w:rPr>
        <w:t>el</w:t>
      </w:r>
      <w:r w:rsidR="00F65CDE" w:rsidRPr="00303A5A">
        <w:rPr>
          <w:rFonts w:ascii="Times New Roman" w:hAnsi="Times New Roman"/>
          <w:spacing w:val="8"/>
          <w:sz w:val="20"/>
          <w:szCs w:val="20"/>
        </w:rPr>
        <w:t xml:space="preserve"> </w:t>
      </w:r>
      <w:r w:rsidR="00F65CDE" w:rsidRPr="00303A5A">
        <w:rPr>
          <w:rFonts w:ascii="Times New Roman" w:hAnsi="Times New Roman"/>
          <w:spacing w:val="1"/>
          <w:sz w:val="20"/>
          <w:szCs w:val="20"/>
        </w:rPr>
        <w:t>pro</w:t>
      </w:r>
      <w:r w:rsidR="00F65CDE" w:rsidRPr="00303A5A">
        <w:rPr>
          <w:rFonts w:ascii="Times New Roman" w:hAnsi="Times New Roman"/>
          <w:spacing w:val="-1"/>
          <w:sz w:val="20"/>
          <w:szCs w:val="20"/>
        </w:rPr>
        <w:t>g</w:t>
      </w:r>
      <w:r w:rsidR="00F65CDE" w:rsidRPr="00303A5A">
        <w:rPr>
          <w:rFonts w:ascii="Times New Roman" w:hAnsi="Times New Roman"/>
          <w:spacing w:val="1"/>
          <w:sz w:val="20"/>
          <w:szCs w:val="20"/>
        </w:rPr>
        <w:t>r</w:t>
      </w:r>
      <w:r w:rsidR="00F65CDE" w:rsidRPr="00303A5A">
        <w:rPr>
          <w:rFonts w:ascii="Times New Roman" w:hAnsi="Times New Roman"/>
          <w:spacing w:val="3"/>
          <w:sz w:val="20"/>
          <w:szCs w:val="20"/>
        </w:rPr>
        <w:t>a</w:t>
      </w:r>
      <w:r w:rsidR="00F65CDE" w:rsidRPr="00303A5A">
        <w:rPr>
          <w:rFonts w:ascii="Times New Roman" w:hAnsi="Times New Roman"/>
          <w:spacing w:val="-1"/>
          <w:sz w:val="20"/>
          <w:szCs w:val="20"/>
        </w:rPr>
        <w:t>m</w:t>
      </w:r>
      <w:r w:rsidR="00F65CDE" w:rsidRPr="00303A5A">
        <w:rPr>
          <w:rFonts w:ascii="Times New Roman" w:hAnsi="Times New Roman"/>
          <w:sz w:val="20"/>
          <w:szCs w:val="20"/>
        </w:rPr>
        <w:t>a</w:t>
      </w:r>
      <w:r w:rsidR="00F65CDE" w:rsidRPr="00303A5A">
        <w:rPr>
          <w:rFonts w:ascii="Times New Roman" w:hAnsi="Times New Roman"/>
          <w:spacing w:val="2"/>
          <w:sz w:val="20"/>
          <w:szCs w:val="20"/>
        </w:rPr>
        <w:t xml:space="preserve"> </w:t>
      </w:r>
      <w:r w:rsidR="00F65CDE" w:rsidRPr="00303A5A">
        <w:rPr>
          <w:rFonts w:ascii="Times New Roman" w:hAnsi="Times New Roman"/>
          <w:spacing w:val="-1"/>
          <w:sz w:val="20"/>
          <w:szCs w:val="20"/>
        </w:rPr>
        <w:t>s</w:t>
      </w:r>
      <w:r w:rsidR="00F65CDE" w:rsidRPr="00303A5A">
        <w:rPr>
          <w:rFonts w:ascii="Times New Roman" w:hAnsi="Times New Roman"/>
          <w:spacing w:val="1"/>
          <w:sz w:val="20"/>
          <w:szCs w:val="20"/>
        </w:rPr>
        <w:t>o</w:t>
      </w:r>
      <w:r w:rsidR="00F65CDE" w:rsidRPr="00303A5A">
        <w:rPr>
          <w:rFonts w:ascii="Times New Roman" w:hAnsi="Times New Roman"/>
          <w:spacing w:val="3"/>
          <w:sz w:val="20"/>
          <w:szCs w:val="20"/>
        </w:rPr>
        <w:t>c</w:t>
      </w:r>
      <w:r w:rsidR="00F65CDE" w:rsidRPr="00303A5A">
        <w:rPr>
          <w:rFonts w:ascii="Times New Roman" w:hAnsi="Times New Roman"/>
          <w:sz w:val="20"/>
          <w:szCs w:val="20"/>
        </w:rPr>
        <w:t>ial</w:t>
      </w:r>
      <w:r w:rsidR="00F65CDE" w:rsidRPr="00303A5A">
        <w:rPr>
          <w:rFonts w:ascii="Times New Roman" w:hAnsi="Times New Roman"/>
          <w:spacing w:val="5"/>
          <w:sz w:val="20"/>
          <w:szCs w:val="20"/>
        </w:rPr>
        <w:t xml:space="preserve"> </w:t>
      </w:r>
      <w:r w:rsidR="00F65CDE" w:rsidRPr="00303A5A">
        <w:rPr>
          <w:rFonts w:ascii="Times New Roman" w:hAnsi="Times New Roman"/>
          <w:sz w:val="20"/>
          <w:szCs w:val="20"/>
        </w:rPr>
        <w:t>en</w:t>
      </w:r>
      <w:r w:rsidR="00F65CDE" w:rsidRPr="00303A5A">
        <w:rPr>
          <w:rFonts w:ascii="Times New Roman" w:hAnsi="Times New Roman"/>
          <w:spacing w:val="9"/>
          <w:sz w:val="20"/>
          <w:szCs w:val="20"/>
        </w:rPr>
        <w:t xml:space="preserve"> </w:t>
      </w:r>
      <w:r w:rsidR="00F65CDE" w:rsidRPr="00303A5A">
        <w:rPr>
          <w:rFonts w:ascii="Times New Roman" w:hAnsi="Times New Roman"/>
          <w:spacing w:val="1"/>
          <w:sz w:val="20"/>
          <w:szCs w:val="20"/>
        </w:rPr>
        <w:t>2016</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9"/>
        <w:gridCol w:w="1880"/>
        <w:gridCol w:w="1257"/>
        <w:gridCol w:w="2223"/>
        <w:gridCol w:w="2087"/>
      </w:tblGrid>
      <w:tr w:rsidR="006600FE" w:rsidRPr="000275E6" w:rsidTr="000275E6">
        <w:trPr>
          <w:trHeight w:val="475"/>
          <w:jc w:val="center"/>
        </w:trPr>
        <w:tc>
          <w:tcPr>
            <w:tcW w:w="2019" w:type="dxa"/>
            <w:shd w:val="clear" w:color="auto" w:fill="BFBFBF"/>
          </w:tcPr>
          <w:p w:rsidR="006600FE" w:rsidRPr="000275E6" w:rsidRDefault="006600FE" w:rsidP="000275E6">
            <w:pPr>
              <w:tabs>
                <w:tab w:val="left" w:pos="3732"/>
              </w:tabs>
              <w:spacing w:line="276" w:lineRule="auto"/>
              <w:jc w:val="center"/>
              <w:rPr>
                <w:rFonts w:ascii="Times New Roman" w:hAnsi="Times New Roman"/>
                <w:b/>
                <w:sz w:val="20"/>
                <w:szCs w:val="20"/>
              </w:rPr>
            </w:pPr>
            <w:r w:rsidRPr="000275E6">
              <w:rPr>
                <w:rFonts w:ascii="Times New Roman" w:hAnsi="Times New Roman"/>
                <w:b/>
                <w:sz w:val="20"/>
                <w:szCs w:val="20"/>
              </w:rPr>
              <w:t>Actividad</w:t>
            </w:r>
          </w:p>
        </w:tc>
        <w:tc>
          <w:tcPr>
            <w:tcW w:w="1880" w:type="dxa"/>
            <w:shd w:val="clear" w:color="auto" w:fill="BFBFBF"/>
          </w:tcPr>
          <w:p w:rsidR="006600FE" w:rsidRPr="000275E6" w:rsidRDefault="006600FE" w:rsidP="000275E6">
            <w:pPr>
              <w:tabs>
                <w:tab w:val="left" w:pos="3732"/>
              </w:tabs>
              <w:spacing w:line="276" w:lineRule="auto"/>
              <w:jc w:val="center"/>
              <w:rPr>
                <w:rFonts w:ascii="Times New Roman" w:hAnsi="Times New Roman"/>
                <w:b/>
                <w:sz w:val="20"/>
                <w:szCs w:val="20"/>
              </w:rPr>
            </w:pPr>
            <w:r w:rsidRPr="000275E6">
              <w:rPr>
                <w:rFonts w:ascii="Times New Roman" w:hAnsi="Times New Roman"/>
                <w:b/>
                <w:sz w:val="20"/>
                <w:szCs w:val="20"/>
              </w:rPr>
              <w:t>Periodo</w:t>
            </w:r>
          </w:p>
        </w:tc>
        <w:tc>
          <w:tcPr>
            <w:tcW w:w="1257" w:type="dxa"/>
            <w:shd w:val="clear" w:color="auto" w:fill="BFBFBF"/>
          </w:tcPr>
          <w:p w:rsidR="006600FE" w:rsidRPr="000275E6" w:rsidRDefault="006600FE" w:rsidP="000275E6">
            <w:pPr>
              <w:tabs>
                <w:tab w:val="left" w:pos="3732"/>
              </w:tabs>
              <w:spacing w:line="276" w:lineRule="auto"/>
              <w:jc w:val="center"/>
              <w:rPr>
                <w:rFonts w:ascii="Times New Roman" w:hAnsi="Times New Roman"/>
                <w:b/>
                <w:sz w:val="20"/>
                <w:szCs w:val="20"/>
              </w:rPr>
            </w:pPr>
            <w:r w:rsidRPr="000275E6">
              <w:rPr>
                <w:rFonts w:ascii="Times New Roman" w:hAnsi="Times New Roman"/>
                <w:b/>
                <w:sz w:val="20"/>
                <w:szCs w:val="20"/>
              </w:rPr>
              <w:t>Tiempo de Duración</w:t>
            </w:r>
          </w:p>
        </w:tc>
        <w:tc>
          <w:tcPr>
            <w:tcW w:w="2223" w:type="dxa"/>
            <w:shd w:val="clear" w:color="auto" w:fill="BFBFBF"/>
          </w:tcPr>
          <w:p w:rsidR="006600FE" w:rsidRPr="000275E6" w:rsidRDefault="006600FE" w:rsidP="000275E6">
            <w:pPr>
              <w:tabs>
                <w:tab w:val="left" w:pos="3732"/>
              </w:tabs>
              <w:spacing w:line="276" w:lineRule="auto"/>
              <w:jc w:val="center"/>
              <w:rPr>
                <w:rFonts w:ascii="Times New Roman" w:hAnsi="Times New Roman"/>
                <w:b/>
                <w:sz w:val="20"/>
                <w:szCs w:val="20"/>
              </w:rPr>
            </w:pPr>
            <w:r w:rsidRPr="000275E6">
              <w:rPr>
                <w:rFonts w:ascii="Times New Roman" w:hAnsi="Times New Roman"/>
                <w:b/>
                <w:sz w:val="20"/>
                <w:szCs w:val="20"/>
              </w:rPr>
              <w:t>Personal de utilizado</w:t>
            </w:r>
          </w:p>
        </w:tc>
        <w:tc>
          <w:tcPr>
            <w:tcW w:w="2087" w:type="dxa"/>
            <w:shd w:val="clear" w:color="auto" w:fill="BFBFBF"/>
          </w:tcPr>
          <w:p w:rsidR="006600FE" w:rsidRPr="000275E6" w:rsidRDefault="006600FE" w:rsidP="000275E6">
            <w:pPr>
              <w:tabs>
                <w:tab w:val="left" w:pos="3732"/>
              </w:tabs>
              <w:spacing w:line="276" w:lineRule="auto"/>
              <w:jc w:val="center"/>
              <w:rPr>
                <w:rFonts w:ascii="Times New Roman" w:hAnsi="Times New Roman"/>
                <w:b/>
                <w:sz w:val="20"/>
                <w:szCs w:val="20"/>
              </w:rPr>
            </w:pPr>
            <w:r w:rsidRPr="000275E6">
              <w:rPr>
                <w:rFonts w:ascii="Times New Roman" w:hAnsi="Times New Roman"/>
                <w:b/>
                <w:sz w:val="20"/>
                <w:szCs w:val="20"/>
              </w:rPr>
              <w:t>Lugar de Aplicación</w:t>
            </w:r>
          </w:p>
        </w:tc>
      </w:tr>
      <w:tr w:rsidR="006600FE" w:rsidRPr="000275E6" w:rsidTr="000275E6">
        <w:trPr>
          <w:trHeight w:val="1195"/>
          <w:jc w:val="center"/>
        </w:trPr>
        <w:tc>
          <w:tcPr>
            <w:tcW w:w="2019" w:type="dxa"/>
          </w:tcPr>
          <w:p w:rsidR="006600FE" w:rsidRPr="000275E6" w:rsidRDefault="006600FE" w:rsidP="000275E6">
            <w:pPr>
              <w:tabs>
                <w:tab w:val="left" w:pos="3732"/>
              </w:tabs>
              <w:spacing w:line="276" w:lineRule="auto"/>
              <w:rPr>
                <w:rFonts w:ascii="Times New Roman" w:hAnsi="Times New Roman"/>
                <w:sz w:val="20"/>
                <w:szCs w:val="20"/>
              </w:rPr>
            </w:pPr>
            <w:r w:rsidRPr="000275E6">
              <w:rPr>
                <w:rFonts w:ascii="Times New Roman" w:hAnsi="Times New Roman"/>
                <w:sz w:val="20"/>
                <w:szCs w:val="20"/>
              </w:rPr>
              <w:t xml:space="preserve">Medir indicadores y dar seguimiento a los beneficiados que permanecen estudiando </w:t>
            </w:r>
          </w:p>
        </w:tc>
        <w:tc>
          <w:tcPr>
            <w:tcW w:w="1880" w:type="dxa"/>
          </w:tcPr>
          <w:p w:rsidR="006600FE" w:rsidRPr="000275E6" w:rsidRDefault="006600FE" w:rsidP="000275E6">
            <w:pPr>
              <w:tabs>
                <w:tab w:val="left" w:pos="3732"/>
              </w:tabs>
              <w:spacing w:line="276" w:lineRule="auto"/>
              <w:rPr>
                <w:rFonts w:ascii="Times New Roman" w:hAnsi="Times New Roman"/>
                <w:sz w:val="20"/>
                <w:szCs w:val="20"/>
              </w:rPr>
            </w:pPr>
            <w:r w:rsidRPr="000275E6">
              <w:rPr>
                <w:rFonts w:ascii="Times New Roman" w:hAnsi="Times New Roman"/>
                <w:sz w:val="20"/>
                <w:szCs w:val="20"/>
              </w:rPr>
              <w:t xml:space="preserve">Del 21 al 29 de Septiembre </w:t>
            </w:r>
          </w:p>
        </w:tc>
        <w:tc>
          <w:tcPr>
            <w:tcW w:w="1257" w:type="dxa"/>
          </w:tcPr>
          <w:p w:rsidR="006600FE" w:rsidRPr="000275E6" w:rsidRDefault="006600FE" w:rsidP="000275E6">
            <w:pPr>
              <w:tabs>
                <w:tab w:val="left" w:pos="3732"/>
              </w:tabs>
              <w:spacing w:line="276" w:lineRule="auto"/>
              <w:jc w:val="center"/>
              <w:rPr>
                <w:rFonts w:ascii="Times New Roman" w:hAnsi="Times New Roman"/>
                <w:sz w:val="20"/>
                <w:szCs w:val="20"/>
              </w:rPr>
            </w:pPr>
            <w:r w:rsidRPr="000275E6">
              <w:rPr>
                <w:rFonts w:ascii="Times New Roman" w:hAnsi="Times New Roman"/>
                <w:sz w:val="20"/>
                <w:szCs w:val="20"/>
              </w:rPr>
              <w:t>7 días</w:t>
            </w:r>
          </w:p>
        </w:tc>
        <w:tc>
          <w:tcPr>
            <w:tcW w:w="2223" w:type="dxa"/>
          </w:tcPr>
          <w:p w:rsidR="006600FE" w:rsidRPr="000275E6" w:rsidRDefault="006600FE" w:rsidP="000275E6">
            <w:pPr>
              <w:tabs>
                <w:tab w:val="left" w:pos="3732"/>
              </w:tabs>
              <w:spacing w:line="276" w:lineRule="auto"/>
              <w:rPr>
                <w:rFonts w:ascii="Times New Roman" w:hAnsi="Times New Roman"/>
                <w:sz w:val="20"/>
                <w:szCs w:val="20"/>
              </w:rPr>
            </w:pPr>
            <w:r w:rsidRPr="000275E6">
              <w:rPr>
                <w:rFonts w:ascii="Times New Roman" w:hAnsi="Times New Roman"/>
                <w:sz w:val="20"/>
                <w:szCs w:val="20"/>
              </w:rPr>
              <w:t xml:space="preserve">Colaboradores de la Subdirección de Educación en conjunto con los beneficiados </w:t>
            </w:r>
          </w:p>
        </w:tc>
        <w:tc>
          <w:tcPr>
            <w:tcW w:w="2087" w:type="dxa"/>
          </w:tcPr>
          <w:p w:rsidR="006600FE" w:rsidRPr="000275E6" w:rsidRDefault="006600FE" w:rsidP="000275E6">
            <w:pPr>
              <w:tabs>
                <w:tab w:val="left" w:pos="3732"/>
              </w:tabs>
              <w:spacing w:line="276" w:lineRule="auto"/>
              <w:rPr>
                <w:rFonts w:ascii="Times New Roman" w:hAnsi="Times New Roman"/>
                <w:sz w:val="20"/>
                <w:szCs w:val="20"/>
              </w:rPr>
            </w:pPr>
            <w:r w:rsidRPr="000275E6">
              <w:rPr>
                <w:rFonts w:ascii="Times New Roman" w:hAnsi="Times New Roman"/>
                <w:sz w:val="20"/>
                <w:szCs w:val="20"/>
              </w:rPr>
              <w:t xml:space="preserve">Instalaciones de la Dependencia </w:t>
            </w:r>
          </w:p>
        </w:tc>
      </w:tr>
      <w:tr w:rsidR="006600FE" w:rsidRPr="000275E6" w:rsidTr="000275E6">
        <w:trPr>
          <w:trHeight w:val="922"/>
          <w:jc w:val="center"/>
        </w:trPr>
        <w:tc>
          <w:tcPr>
            <w:tcW w:w="2019" w:type="dxa"/>
          </w:tcPr>
          <w:p w:rsidR="006600FE" w:rsidRPr="000275E6" w:rsidRDefault="006600FE" w:rsidP="000275E6">
            <w:pPr>
              <w:tabs>
                <w:tab w:val="left" w:pos="3732"/>
              </w:tabs>
              <w:spacing w:line="276" w:lineRule="auto"/>
              <w:rPr>
                <w:rFonts w:ascii="Times New Roman" w:hAnsi="Times New Roman"/>
                <w:sz w:val="20"/>
                <w:szCs w:val="20"/>
              </w:rPr>
            </w:pPr>
            <w:r w:rsidRPr="000275E6">
              <w:rPr>
                <w:rFonts w:ascii="Times New Roman" w:hAnsi="Times New Roman"/>
                <w:sz w:val="20"/>
                <w:szCs w:val="20"/>
              </w:rPr>
              <w:t>Procesar información recabada e informar de los resultados obtenidos.</w:t>
            </w:r>
          </w:p>
          <w:p w:rsidR="006600FE" w:rsidRPr="000275E6" w:rsidRDefault="006600FE" w:rsidP="000275E6">
            <w:pPr>
              <w:tabs>
                <w:tab w:val="left" w:pos="3732"/>
              </w:tabs>
              <w:spacing w:line="276" w:lineRule="auto"/>
              <w:rPr>
                <w:rFonts w:ascii="Times New Roman" w:hAnsi="Times New Roman"/>
                <w:sz w:val="20"/>
                <w:szCs w:val="20"/>
              </w:rPr>
            </w:pPr>
          </w:p>
        </w:tc>
        <w:tc>
          <w:tcPr>
            <w:tcW w:w="1880" w:type="dxa"/>
          </w:tcPr>
          <w:p w:rsidR="006600FE" w:rsidRPr="000275E6" w:rsidRDefault="006600FE" w:rsidP="000275E6">
            <w:pPr>
              <w:tabs>
                <w:tab w:val="left" w:pos="3732"/>
              </w:tabs>
              <w:spacing w:line="276" w:lineRule="auto"/>
              <w:rPr>
                <w:rFonts w:ascii="Times New Roman" w:hAnsi="Times New Roman"/>
                <w:sz w:val="20"/>
                <w:szCs w:val="20"/>
              </w:rPr>
            </w:pPr>
            <w:r w:rsidRPr="000275E6">
              <w:rPr>
                <w:rFonts w:ascii="Times New Roman" w:hAnsi="Times New Roman"/>
                <w:sz w:val="20"/>
                <w:szCs w:val="20"/>
              </w:rPr>
              <w:t xml:space="preserve">Del 2 al 13 de Octubre </w:t>
            </w:r>
          </w:p>
        </w:tc>
        <w:tc>
          <w:tcPr>
            <w:tcW w:w="1257" w:type="dxa"/>
          </w:tcPr>
          <w:p w:rsidR="006600FE" w:rsidRPr="000275E6" w:rsidRDefault="006600FE" w:rsidP="000275E6">
            <w:pPr>
              <w:tabs>
                <w:tab w:val="left" w:pos="3732"/>
              </w:tabs>
              <w:spacing w:line="276" w:lineRule="auto"/>
              <w:jc w:val="center"/>
              <w:rPr>
                <w:rFonts w:ascii="Times New Roman" w:hAnsi="Times New Roman"/>
                <w:sz w:val="20"/>
                <w:szCs w:val="20"/>
              </w:rPr>
            </w:pPr>
            <w:r w:rsidRPr="000275E6">
              <w:rPr>
                <w:rFonts w:ascii="Times New Roman" w:hAnsi="Times New Roman"/>
                <w:sz w:val="20"/>
                <w:szCs w:val="20"/>
              </w:rPr>
              <w:t>10 días</w:t>
            </w:r>
          </w:p>
        </w:tc>
        <w:tc>
          <w:tcPr>
            <w:tcW w:w="2223" w:type="dxa"/>
          </w:tcPr>
          <w:p w:rsidR="006600FE" w:rsidRPr="000275E6" w:rsidRDefault="006600FE" w:rsidP="000275E6">
            <w:pPr>
              <w:tabs>
                <w:tab w:val="left" w:pos="3732"/>
              </w:tabs>
              <w:spacing w:line="276" w:lineRule="auto"/>
              <w:rPr>
                <w:rFonts w:ascii="Times New Roman" w:hAnsi="Times New Roman"/>
                <w:sz w:val="20"/>
                <w:szCs w:val="20"/>
              </w:rPr>
            </w:pPr>
            <w:r w:rsidRPr="000275E6">
              <w:rPr>
                <w:rFonts w:ascii="Times New Roman" w:hAnsi="Times New Roman"/>
                <w:sz w:val="20"/>
                <w:szCs w:val="20"/>
              </w:rPr>
              <w:t xml:space="preserve">Colaboradores de la Subdirección de Educación </w:t>
            </w:r>
          </w:p>
        </w:tc>
        <w:tc>
          <w:tcPr>
            <w:tcW w:w="2087" w:type="dxa"/>
          </w:tcPr>
          <w:p w:rsidR="006600FE" w:rsidRPr="000275E6" w:rsidRDefault="006600FE" w:rsidP="000275E6">
            <w:pPr>
              <w:tabs>
                <w:tab w:val="left" w:pos="3732"/>
              </w:tabs>
              <w:spacing w:line="276" w:lineRule="auto"/>
              <w:rPr>
                <w:rFonts w:ascii="Times New Roman" w:hAnsi="Times New Roman"/>
                <w:sz w:val="20"/>
                <w:szCs w:val="20"/>
              </w:rPr>
            </w:pPr>
            <w:r w:rsidRPr="000275E6">
              <w:rPr>
                <w:rFonts w:ascii="Times New Roman" w:hAnsi="Times New Roman"/>
                <w:sz w:val="20"/>
                <w:szCs w:val="20"/>
              </w:rPr>
              <w:t xml:space="preserve">Oficinas de la Subdirección de Educación </w:t>
            </w:r>
          </w:p>
        </w:tc>
      </w:tr>
      <w:tr w:rsidR="006600FE" w:rsidRPr="000275E6" w:rsidTr="000275E6">
        <w:trPr>
          <w:trHeight w:val="950"/>
          <w:jc w:val="center"/>
        </w:trPr>
        <w:tc>
          <w:tcPr>
            <w:tcW w:w="2019" w:type="dxa"/>
          </w:tcPr>
          <w:p w:rsidR="006600FE" w:rsidRPr="000275E6" w:rsidRDefault="006600FE" w:rsidP="000275E6">
            <w:pPr>
              <w:tabs>
                <w:tab w:val="left" w:pos="3732"/>
              </w:tabs>
              <w:spacing w:line="276" w:lineRule="auto"/>
              <w:rPr>
                <w:rFonts w:ascii="Times New Roman" w:hAnsi="Times New Roman"/>
                <w:sz w:val="20"/>
                <w:szCs w:val="20"/>
              </w:rPr>
            </w:pPr>
            <w:r w:rsidRPr="000275E6">
              <w:rPr>
                <w:rFonts w:ascii="Times New Roman" w:hAnsi="Times New Roman"/>
                <w:sz w:val="20"/>
                <w:szCs w:val="20"/>
              </w:rPr>
              <w:t>Medir el nivel de satisfacción de Programa</w:t>
            </w:r>
          </w:p>
          <w:p w:rsidR="006600FE" w:rsidRPr="000275E6" w:rsidRDefault="006600FE" w:rsidP="000275E6">
            <w:pPr>
              <w:tabs>
                <w:tab w:val="left" w:pos="3732"/>
              </w:tabs>
              <w:spacing w:line="276" w:lineRule="auto"/>
              <w:rPr>
                <w:rFonts w:ascii="Times New Roman" w:hAnsi="Times New Roman"/>
                <w:sz w:val="20"/>
                <w:szCs w:val="20"/>
              </w:rPr>
            </w:pPr>
          </w:p>
        </w:tc>
        <w:tc>
          <w:tcPr>
            <w:tcW w:w="1880" w:type="dxa"/>
          </w:tcPr>
          <w:p w:rsidR="006600FE" w:rsidRPr="000275E6" w:rsidRDefault="006600FE" w:rsidP="000275E6">
            <w:pPr>
              <w:tabs>
                <w:tab w:val="left" w:pos="3732"/>
              </w:tabs>
              <w:spacing w:line="276" w:lineRule="auto"/>
              <w:rPr>
                <w:rFonts w:ascii="Times New Roman" w:hAnsi="Times New Roman"/>
                <w:sz w:val="20"/>
                <w:szCs w:val="20"/>
              </w:rPr>
            </w:pPr>
            <w:r w:rsidRPr="000275E6">
              <w:rPr>
                <w:rFonts w:ascii="Times New Roman" w:hAnsi="Times New Roman"/>
                <w:sz w:val="20"/>
                <w:szCs w:val="20"/>
              </w:rPr>
              <w:t>Del 4 al 13 de Enero del 2018</w:t>
            </w:r>
          </w:p>
        </w:tc>
        <w:tc>
          <w:tcPr>
            <w:tcW w:w="1257" w:type="dxa"/>
          </w:tcPr>
          <w:p w:rsidR="006600FE" w:rsidRPr="000275E6" w:rsidRDefault="006600FE" w:rsidP="000275E6">
            <w:pPr>
              <w:tabs>
                <w:tab w:val="left" w:pos="3732"/>
              </w:tabs>
              <w:spacing w:line="276" w:lineRule="auto"/>
              <w:jc w:val="center"/>
              <w:rPr>
                <w:rFonts w:ascii="Times New Roman" w:hAnsi="Times New Roman"/>
                <w:sz w:val="20"/>
                <w:szCs w:val="20"/>
              </w:rPr>
            </w:pPr>
            <w:r w:rsidRPr="000275E6">
              <w:rPr>
                <w:rFonts w:ascii="Times New Roman" w:hAnsi="Times New Roman"/>
                <w:sz w:val="20"/>
                <w:szCs w:val="20"/>
              </w:rPr>
              <w:t>7 días</w:t>
            </w:r>
          </w:p>
        </w:tc>
        <w:tc>
          <w:tcPr>
            <w:tcW w:w="2223" w:type="dxa"/>
          </w:tcPr>
          <w:p w:rsidR="006600FE" w:rsidRPr="000275E6" w:rsidRDefault="006600FE" w:rsidP="000275E6">
            <w:pPr>
              <w:tabs>
                <w:tab w:val="left" w:pos="3732"/>
              </w:tabs>
              <w:spacing w:line="276" w:lineRule="auto"/>
              <w:rPr>
                <w:rFonts w:ascii="Times New Roman" w:hAnsi="Times New Roman"/>
                <w:sz w:val="20"/>
                <w:szCs w:val="20"/>
              </w:rPr>
            </w:pPr>
            <w:r w:rsidRPr="000275E6">
              <w:rPr>
                <w:rFonts w:ascii="Times New Roman" w:hAnsi="Times New Roman"/>
                <w:sz w:val="20"/>
                <w:szCs w:val="20"/>
              </w:rPr>
              <w:t>Colaboradores de la Subdirección de Educación en conjunto con los beneficiados</w:t>
            </w:r>
          </w:p>
        </w:tc>
        <w:tc>
          <w:tcPr>
            <w:tcW w:w="2087" w:type="dxa"/>
          </w:tcPr>
          <w:p w:rsidR="006600FE" w:rsidRPr="000275E6" w:rsidRDefault="006600FE" w:rsidP="000275E6">
            <w:pPr>
              <w:tabs>
                <w:tab w:val="left" w:pos="3732"/>
              </w:tabs>
              <w:spacing w:line="276" w:lineRule="auto"/>
              <w:rPr>
                <w:rFonts w:ascii="Times New Roman" w:hAnsi="Times New Roman"/>
                <w:sz w:val="20"/>
                <w:szCs w:val="20"/>
              </w:rPr>
            </w:pPr>
            <w:r w:rsidRPr="000275E6">
              <w:rPr>
                <w:rFonts w:ascii="Times New Roman" w:hAnsi="Times New Roman"/>
                <w:sz w:val="20"/>
                <w:szCs w:val="20"/>
              </w:rPr>
              <w:t>Instalaciones de la Dependencia</w:t>
            </w:r>
          </w:p>
        </w:tc>
      </w:tr>
      <w:tr w:rsidR="006600FE" w:rsidRPr="000275E6" w:rsidTr="000275E6">
        <w:trPr>
          <w:trHeight w:val="1670"/>
          <w:jc w:val="center"/>
        </w:trPr>
        <w:tc>
          <w:tcPr>
            <w:tcW w:w="2019" w:type="dxa"/>
          </w:tcPr>
          <w:p w:rsidR="006600FE" w:rsidRPr="000275E6" w:rsidRDefault="006600FE" w:rsidP="000275E6">
            <w:pPr>
              <w:tabs>
                <w:tab w:val="left" w:pos="3732"/>
              </w:tabs>
              <w:spacing w:line="276" w:lineRule="auto"/>
              <w:rPr>
                <w:rFonts w:ascii="Times New Roman" w:hAnsi="Times New Roman"/>
                <w:sz w:val="20"/>
                <w:szCs w:val="20"/>
              </w:rPr>
            </w:pPr>
            <w:r w:rsidRPr="000275E6">
              <w:rPr>
                <w:rFonts w:ascii="Times New Roman" w:hAnsi="Times New Roman"/>
                <w:sz w:val="20"/>
                <w:szCs w:val="20"/>
              </w:rPr>
              <w:t>Procesar información recabada e informar de los resultados obtenidos.</w:t>
            </w:r>
          </w:p>
          <w:p w:rsidR="006600FE" w:rsidRPr="000275E6" w:rsidRDefault="006600FE" w:rsidP="000275E6">
            <w:pPr>
              <w:tabs>
                <w:tab w:val="left" w:pos="3732"/>
              </w:tabs>
              <w:spacing w:line="276" w:lineRule="auto"/>
              <w:rPr>
                <w:rFonts w:ascii="Times New Roman" w:hAnsi="Times New Roman"/>
                <w:sz w:val="20"/>
                <w:szCs w:val="20"/>
              </w:rPr>
            </w:pPr>
          </w:p>
        </w:tc>
        <w:tc>
          <w:tcPr>
            <w:tcW w:w="1880" w:type="dxa"/>
          </w:tcPr>
          <w:p w:rsidR="006600FE" w:rsidRPr="000275E6" w:rsidRDefault="006600FE" w:rsidP="000275E6">
            <w:pPr>
              <w:tabs>
                <w:tab w:val="left" w:pos="3732"/>
              </w:tabs>
              <w:spacing w:line="276" w:lineRule="auto"/>
              <w:rPr>
                <w:rFonts w:ascii="Times New Roman" w:hAnsi="Times New Roman"/>
                <w:sz w:val="20"/>
                <w:szCs w:val="20"/>
              </w:rPr>
            </w:pPr>
            <w:r w:rsidRPr="000275E6">
              <w:rPr>
                <w:rFonts w:ascii="Times New Roman" w:hAnsi="Times New Roman"/>
                <w:sz w:val="20"/>
                <w:szCs w:val="20"/>
              </w:rPr>
              <w:t>Del 15 al 27 de Enero del 2018</w:t>
            </w:r>
          </w:p>
        </w:tc>
        <w:tc>
          <w:tcPr>
            <w:tcW w:w="1257" w:type="dxa"/>
          </w:tcPr>
          <w:p w:rsidR="006600FE" w:rsidRPr="000275E6" w:rsidRDefault="006600FE" w:rsidP="000275E6">
            <w:pPr>
              <w:tabs>
                <w:tab w:val="left" w:pos="3732"/>
              </w:tabs>
              <w:spacing w:line="276" w:lineRule="auto"/>
              <w:jc w:val="center"/>
              <w:rPr>
                <w:rFonts w:ascii="Times New Roman" w:hAnsi="Times New Roman"/>
                <w:sz w:val="20"/>
                <w:szCs w:val="20"/>
              </w:rPr>
            </w:pPr>
            <w:r w:rsidRPr="000275E6">
              <w:rPr>
                <w:rFonts w:ascii="Times New Roman" w:hAnsi="Times New Roman"/>
                <w:sz w:val="20"/>
                <w:szCs w:val="20"/>
              </w:rPr>
              <w:t>10 días</w:t>
            </w:r>
          </w:p>
        </w:tc>
        <w:tc>
          <w:tcPr>
            <w:tcW w:w="2223" w:type="dxa"/>
          </w:tcPr>
          <w:p w:rsidR="006600FE" w:rsidRPr="000275E6" w:rsidRDefault="006600FE" w:rsidP="000275E6">
            <w:pPr>
              <w:tabs>
                <w:tab w:val="left" w:pos="3732"/>
              </w:tabs>
              <w:spacing w:line="276" w:lineRule="auto"/>
              <w:rPr>
                <w:rFonts w:ascii="Times New Roman" w:hAnsi="Times New Roman"/>
                <w:sz w:val="20"/>
                <w:szCs w:val="20"/>
              </w:rPr>
            </w:pPr>
            <w:r w:rsidRPr="000275E6">
              <w:rPr>
                <w:rFonts w:ascii="Times New Roman" w:hAnsi="Times New Roman"/>
                <w:sz w:val="20"/>
                <w:szCs w:val="20"/>
              </w:rPr>
              <w:t>Colaboradores de la Subdirección de Educación</w:t>
            </w:r>
          </w:p>
        </w:tc>
        <w:tc>
          <w:tcPr>
            <w:tcW w:w="2087" w:type="dxa"/>
          </w:tcPr>
          <w:p w:rsidR="006600FE" w:rsidRPr="000275E6" w:rsidRDefault="006600FE" w:rsidP="000275E6">
            <w:pPr>
              <w:tabs>
                <w:tab w:val="left" w:pos="3732"/>
              </w:tabs>
              <w:spacing w:line="276" w:lineRule="auto"/>
              <w:rPr>
                <w:rFonts w:ascii="Times New Roman" w:hAnsi="Times New Roman"/>
                <w:sz w:val="20"/>
                <w:szCs w:val="20"/>
              </w:rPr>
            </w:pPr>
            <w:r w:rsidRPr="000275E6">
              <w:rPr>
                <w:rFonts w:ascii="Times New Roman" w:hAnsi="Times New Roman"/>
                <w:sz w:val="20"/>
                <w:szCs w:val="20"/>
              </w:rPr>
              <w:t>Oficinas de la Subdirección de Educación</w:t>
            </w:r>
          </w:p>
        </w:tc>
      </w:tr>
    </w:tbl>
    <w:p w:rsidR="006600FE" w:rsidRPr="00303A5A" w:rsidRDefault="006600FE" w:rsidP="00F65CDE">
      <w:pPr>
        <w:tabs>
          <w:tab w:val="left" w:pos="3732"/>
        </w:tabs>
        <w:spacing w:line="276" w:lineRule="auto"/>
        <w:rPr>
          <w:rFonts w:ascii="Times New Roman" w:hAnsi="Times New Roman"/>
          <w:sz w:val="20"/>
          <w:szCs w:val="20"/>
        </w:rPr>
      </w:pPr>
    </w:p>
    <w:p w:rsidR="006600FE" w:rsidRPr="00303A5A" w:rsidRDefault="006600FE">
      <w:pPr>
        <w:spacing w:after="0" w:line="240" w:lineRule="auto"/>
        <w:rPr>
          <w:rFonts w:ascii="Times New Roman" w:hAnsi="Times New Roman"/>
          <w:sz w:val="20"/>
          <w:szCs w:val="20"/>
        </w:rPr>
      </w:pPr>
      <w:r w:rsidRPr="00303A5A">
        <w:rPr>
          <w:rFonts w:ascii="Times New Roman" w:hAnsi="Times New Roman"/>
          <w:sz w:val="20"/>
          <w:szCs w:val="20"/>
        </w:rPr>
        <w:br w:type="page"/>
      </w:r>
    </w:p>
    <w:p w:rsidR="00F65CDE" w:rsidRPr="00303A5A" w:rsidRDefault="00F65CDE" w:rsidP="00F65CDE">
      <w:pPr>
        <w:tabs>
          <w:tab w:val="left" w:pos="3732"/>
        </w:tabs>
        <w:spacing w:line="276" w:lineRule="auto"/>
        <w:rPr>
          <w:rFonts w:ascii="Times New Roman" w:hAnsi="Times New Roman"/>
          <w:b/>
          <w:sz w:val="20"/>
          <w:szCs w:val="20"/>
        </w:rPr>
      </w:pPr>
      <w:r w:rsidRPr="00303A5A">
        <w:rPr>
          <w:rFonts w:ascii="Times New Roman" w:hAnsi="Times New Roman"/>
          <w:b/>
          <w:sz w:val="20"/>
          <w:szCs w:val="20"/>
        </w:rPr>
        <w:lastRenderedPageBreak/>
        <w:t>III.6. Valoración General de la Operación del Programa Social en 2016</w:t>
      </w:r>
    </w:p>
    <w:tbl>
      <w:tblPr>
        <w:tblW w:w="5000" w:type="pct"/>
        <w:jc w:val="center"/>
        <w:tblCellMar>
          <w:left w:w="70" w:type="dxa"/>
          <w:right w:w="70" w:type="dxa"/>
        </w:tblCellMar>
        <w:tblLook w:val="04A0"/>
      </w:tblPr>
      <w:tblGrid>
        <w:gridCol w:w="5139"/>
        <w:gridCol w:w="1954"/>
        <w:gridCol w:w="3019"/>
      </w:tblGrid>
      <w:tr w:rsidR="00F65CDE" w:rsidRPr="00303A5A" w:rsidTr="00FA4DF2">
        <w:trPr>
          <w:trHeight w:hRule="exact" w:val="581"/>
          <w:jc w:val="center"/>
        </w:trPr>
        <w:tc>
          <w:tcPr>
            <w:tcW w:w="2541"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F65CDE" w:rsidRPr="00303A5A" w:rsidRDefault="00F65CDE" w:rsidP="001308FC">
            <w:pPr>
              <w:spacing w:after="0" w:line="276" w:lineRule="auto"/>
              <w:jc w:val="center"/>
              <w:rPr>
                <w:rFonts w:ascii="Times New Roman" w:eastAsia="Times New Roman" w:hAnsi="Times New Roman"/>
                <w:b/>
                <w:bCs/>
                <w:color w:val="000000"/>
                <w:sz w:val="20"/>
                <w:szCs w:val="20"/>
                <w:lang w:eastAsia="es-MX"/>
              </w:rPr>
            </w:pPr>
            <w:r w:rsidRPr="00303A5A">
              <w:rPr>
                <w:rFonts w:ascii="Times New Roman" w:eastAsia="Times New Roman" w:hAnsi="Times New Roman"/>
                <w:b/>
                <w:bCs/>
                <w:color w:val="000000"/>
                <w:sz w:val="20"/>
                <w:szCs w:val="20"/>
                <w:lang w:eastAsia="es-MX"/>
              </w:rPr>
              <w:t>Aspecto de la Operación del Programa Social en 2016</w:t>
            </w:r>
          </w:p>
        </w:tc>
        <w:tc>
          <w:tcPr>
            <w:tcW w:w="966" w:type="pct"/>
            <w:tcBorders>
              <w:top w:val="single" w:sz="4" w:space="0" w:color="auto"/>
              <w:left w:val="nil"/>
              <w:bottom w:val="single" w:sz="4" w:space="0" w:color="auto"/>
              <w:right w:val="single" w:sz="4" w:space="0" w:color="auto"/>
            </w:tcBorders>
            <w:shd w:val="clear" w:color="auto" w:fill="BFBFBF"/>
            <w:vAlign w:val="center"/>
            <w:hideMark/>
          </w:tcPr>
          <w:p w:rsidR="00F65CDE" w:rsidRPr="00303A5A" w:rsidRDefault="00F65CDE" w:rsidP="001308FC">
            <w:pPr>
              <w:spacing w:after="0" w:line="276" w:lineRule="auto"/>
              <w:jc w:val="center"/>
              <w:rPr>
                <w:rFonts w:ascii="Times New Roman" w:eastAsia="Times New Roman" w:hAnsi="Times New Roman"/>
                <w:b/>
                <w:bCs/>
                <w:color w:val="000000"/>
                <w:sz w:val="20"/>
                <w:szCs w:val="20"/>
                <w:lang w:eastAsia="es-MX"/>
              </w:rPr>
            </w:pPr>
            <w:r w:rsidRPr="00303A5A">
              <w:rPr>
                <w:rFonts w:ascii="Times New Roman" w:eastAsia="Times New Roman" w:hAnsi="Times New Roman"/>
                <w:b/>
                <w:bCs/>
                <w:color w:val="000000"/>
                <w:w w:val="99"/>
                <w:sz w:val="20"/>
                <w:szCs w:val="20"/>
                <w:lang w:eastAsia="es-MX"/>
              </w:rPr>
              <w:t>Valoración</w:t>
            </w:r>
          </w:p>
        </w:tc>
        <w:tc>
          <w:tcPr>
            <w:tcW w:w="1493"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F65CDE" w:rsidRPr="00303A5A" w:rsidRDefault="00F65CDE" w:rsidP="001308FC">
            <w:pPr>
              <w:spacing w:after="0" w:line="276" w:lineRule="auto"/>
              <w:jc w:val="center"/>
              <w:rPr>
                <w:rFonts w:ascii="Times New Roman" w:eastAsia="Times New Roman" w:hAnsi="Times New Roman"/>
                <w:b/>
                <w:bCs/>
                <w:color w:val="000000"/>
                <w:sz w:val="20"/>
                <w:szCs w:val="20"/>
                <w:lang w:eastAsia="es-MX"/>
              </w:rPr>
            </w:pPr>
            <w:r w:rsidRPr="00303A5A">
              <w:rPr>
                <w:rFonts w:ascii="Times New Roman" w:eastAsia="Times New Roman" w:hAnsi="Times New Roman"/>
                <w:b/>
                <w:bCs/>
                <w:color w:val="000000"/>
                <w:spacing w:val="1"/>
                <w:sz w:val="20"/>
                <w:szCs w:val="20"/>
                <w:lang w:eastAsia="es-MX"/>
              </w:rPr>
              <w:t>Observaciones</w:t>
            </w:r>
          </w:p>
        </w:tc>
      </w:tr>
      <w:tr w:rsidR="00F65CDE" w:rsidRPr="00303A5A" w:rsidTr="00FA4DF2">
        <w:trPr>
          <w:trHeight w:val="298"/>
          <w:jc w:val="center"/>
        </w:trPr>
        <w:tc>
          <w:tcPr>
            <w:tcW w:w="2541" w:type="pct"/>
            <w:vMerge/>
            <w:tcBorders>
              <w:top w:val="single" w:sz="4" w:space="0" w:color="auto"/>
              <w:left w:val="single" w:sz="4" w:space="0" w:color="auto"/>
              <w:bottom w:val="single" w:sz="4" w:space="0" w:color="auto"/>
              <w:right w:val="single" w:sz="4" w:space="0" w:color="auto"/>
            </w:tcBorders>
            <w:shd w:val="clear" w:color="auto" w:fill="BFBFBF"/>
            <w:vAlign w:val="center"/>
            <w:hideMark/>
          </w:tcPr>
          <w:p w:rsidR="00F65CDE" w:rsidRPr="00303A5A" w:rsidRDefault="00F65CDE" w:rsidP="001308FC">
            <w:pPr>
              <w:spacing w:after="0" w:line="276" w:lineRule="auto"/>
              <w:jc w:val="center"/>
              <w:rPr>
                <w:rFonts w:ascii="Times New Roman" w:eastAsia="Times New Roman" w:hAnsi="Times New Roman"/>
                <w:b/>
                <w:bCs/>
                <w:color w:val="000000"/>
                <w:sz w:val="20"/>
                <w:szCs w:val="20"/>
                <w:lang w:eastAsia="es-MX"/>
              </w:rPr>
            </w:pPr>
          </w:p>
        </w:tc>
        <w:tc>
          <w:tcPr>
            <w:tcW w:w="966" w:type="pct"/>
            <w:tcBorders>
              <w:top w:val="nil"/>
              <w:left w:val="nil"/>
              <w:bottom w:val="single" w:sz="4" w:space="0" w:color="auto"/>
              <w:right w:val="single" w:sz="4" w:space="0" w:color="auto"/>
            </w:tcBorders>
            <w:shd w:val="clear" w:color="auto" w:fill="BFBFBF"/>
            <w:vAlign w:val="center"/>
            <w:hideMark/>
          </w:tcPr>
          <w:p w:rsidR="00F65CDE" w:rsidRPr="00303A5A" w:rsidRDefault="00F65CDE" w:rsidP="001308FC">
            <w:pPr>
              <w:spacing w:after="0" w:line="276" w:lineRule="auto"/>
              <w:jc w:val="center"/>
              <w:rPr>
                <w:rFonts w:ascii="Times New Roman" w:eastAsia="Times New Roman" w:hAnsi="Times New Roman"/>
                <w:i/>
                <w:iCs/>
                <w:color w:val="000000"/>
                <w:sz w:val="20"/>
                <w:szCs w:val="20"/>
                <w:lang w:eastAsia="es-MX"/>
              </w:rPr>
            </w:pPr>
            <w:r w:rsidRPr="00303A5A">
              <w:rPr>
                <w:rFonts w:ascii="Times New Roman" w:eastAsia="Times New Roman" w:hAnsi="Times New Roman"/>
                <w:i/>
                <w:iCs/>
                <w:color w:val="000000"/>
                <w:spacing w:val="-1"/>
                <w:sz w:val="20"/>
                <w:szCs w:val="20"/>
                <w:lang w:eastAsia="es-MX"/>
              </w:rPr>
              <w:t>(sí, parcialmente, no)</w:t>
            </w:r>
          </w:p>
        </w:tc>
        <w:tc>
          <w:tcPr>
            <w:tcW w:w="1493" w:type="pct"/>
            <w:vMerge/>
            <w:tcBorders>
              <w:top w:val="single" w:sz="4" w:space="0" w:color="auto"/>
              <w:left w:val="single" w:sz="4" w:space="0" w:color="auto"/>
              <w:bottom w:val="single" w:sz="4" w:space="0" w:color="auto"/>
              <w:right w:val="single" w:sz="4" w:space="0" w:color="auto"/>
            </w:tcBorders>
            <w:shd w:val="clear" w:color="auto" w:fill="BFBFBF"/>
            <w:vAlign w:val="center"/>
            <w:hideMark/>
          </w:tcPr>
          <w:p w:rsidR="00F65CDE" w:rsidRPr="00303A5A" w:rsidRDefault="00F65CDE" w:rsidP="001308FC">
            <w:pPr>
              <w:spacing w:after="0" w:line="276" w:lineRule="auto"/>
              <w:jc w:val="center"/>
              <w:rPr>
                <w:rFonts w:ascii="Times New Roman" w:eastAsia="Times New Roman" w:hAnsi="Times New Roman"/>
                <w:b/>
                <w:bCs/>
                <w:color w:val="000000"/>
                <w:sz w:val="20"/>
                <w:szCs w:val="20"/>
                <w:lang w:eastAsia="es-MX"/>
              </w:rPr>
            </w:pPr>
          </w:p>
        </w:tc>
      </w:tr>
      <w:tr w:rsidR="00F65CDE" w:rsidRPr="00303A5A" w:rsidTr="00FA4DF2">
        <w:trPr>
          <w:trHeight w:hRule="exact" w:val="1324"/>
          <w:jc w:val="center"/>
        </w:trPr>
        <w:tc>
          <w:tcPr>
            <w:tcW w:w="2541" w:type="pct"/>
            <w:tcBorders>
              <w:top w:val="nil"/>
              <w:left w:val="single" w:sz="4" w:space="0" w:color="auto"/>
              <w:bottom w:val="single" w:sz="4"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pacing w:val="1"/>
                <w:sz w:val="20"/>
                <w:szCs w:val="20"/>
                <w:lang w:eastAsia="es-MX"/>
              </w:rPr>
              <w:t>El programa social contó con el personal suficiente y con los perfiles y capacitación requeridos para su operación adecuada</w:t>
            </w:r>
          </w:p>
        </w:tc>
        <w:tc>
          <w:tcPr>
            <w:tcW w:w="966" w:type="pct"/>
            <w:tcBorders>
              <w:top w:val="nil"/>
              <w:left w:val="nil"/>
              <w:bottom w:val="single" w:sz="4" w:space="0" w:color="auto"/>
              <w:right w:val="single" w:sz="4" w:space="0" w:color="auto"/>
            </w:tcBorders>
            <w:shd w:val="clear" w:color="auto" w:fill="auto"/>
            <w:vAlign w:val="center"/>
            <w:hideMark/>
          </w:tcPr>
          <w:p w:rsidR="00F65CDE" w:rsidRPr="00303A5A" w:rsidRDefault="001308FC" w:rsidP="001308FC">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Sí</w:t>
            </w:r>
          </w:p>
        </w:tc>
        <w:tc>
          <w:tcPr>
            <w:tcW w:w="1493" w:type="pct"/>
            <w:tcBorders>
              <w:top w:val="nil"/>
              <w:left w:val="nil"/>
              <w:bottom w:val="single" w:sz="4"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r w:rsidR="001308FC" w:rsidRPr="00303A5A">
              <w:rPr>
                <w:rFonts w:ascii="Times New Roman" w:eastAsia="Times New Roman" w:hAnsi="Times New Roman"/>
                <w:color w:val="000000"/>
                <w:sz w:val="20"/>
                <w:szCs w:val="20"/>
                <w:lang w:eastAsia="es-MX"/>
              </w:rPr>
              <w:t>Las personas que participaron en la ejecución del programa cuentan con experiencia en la ejecución de programas sociales.</w:t>
            </w:r>
          </w:p>
        </w:tc>
      </w:tr>
      <w:tr w:rsidR="00F65CDE" w:rsidRPr="00303A5A" w:rsidTr="00FA4DF2">
        <w:trPr>
          <w:trHeight w:hRule="exact" w:val="506"/>
          <w:jc w:val="center"/>
        </w:trPr>
        <w:tc>
          <w:tcPr>
            <w:tcW w:w="2541" w:type="pct"/>
            <w:tcBorders>
              <w:top w:val="nil"/>
              <w:left w:val="single" w:sz="4" w:space="0" w:color="auto"/>
              <w:bottom w:val="single" w:sz="4"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pacing w:val="1"/>
                <w:sz w:val="20"/>
                <w:szCs w:val="20"/>
                <w:lang w:eastAsia="es-MX"/>
              </w:rPr>
              <w:t>El programa social fue operado de acuerdo a lo establecido en sus Reglas de Operación 2016</w:t>
            </w:r>
          </w:p>
        </w:tc>
        <w:tc>
          <w:tcPr>
            <w:tcW w:w="966" w:type="pct"/>
            <w:tcBorders>
              <w:top w:val="nil"/>
              <w:left w:val="nil"/>
              <w:bottom w:val="single" w:sz="4" w:space="0" w:color="auto"/>
              <w:right w:val="single" w:sz="4" w:space="0" w:color="auto"/>
            </w:tcBorders>
            <w:shd w:val="clear" w:color="auto" w:fill="auto"/>
            <w:vAlign w:val="center"/>
            <w:hideMark/>
          </w:tcPr>
          <w:p w:rsidR="00F65CDE" w:rsidRPr="00303A5A" w:rsidRDefault="00F65CDE" w:rsidP="001308FC">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Parcialmente</w:t>
            </w:r>
          </w:p>
        </w:tc>
        <w:tc>
          <w:tcPr>
            <w:tcW w:w="1493" w:type="pct"/>
            <w:tcBorders>
              <w:top w:val="nil"/>
              <w:left w:val="nil"/>
              <w:bottom w:val="single" w:sz="4"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r>
      <w:tr w:rsidR="00F65CDE" w:rsidRPr="00303A5A" w:rsidTr="00FA4DF2">
        <w:trPr>
          <w:trHeight w:hRule="exact" w:val="1052"/>
          <w:jc w:val="center"/>
        </w:trPr>
        <w:tc>
          <w:tcPr>
            <w:tcW w:w="2541" w:type="pct"/>
            <w:tcBorders>
              <w:top w:val="nil"/>
              <w:left w:val="single" w:sz="4" w:space="0" w:color="auto"/>
              <w:bottom w:val="single" w:sz="4"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pacing w:val="-2"/>
                <w:sz w:val="20"/>
                <w:szCs w:val="20"/>
                <w:lang w:eastAsia="es-MX"/>
              </w:rPr>
              <w:t>Los recursos financieros destinados en 2016 fueron suficientes y adecuados para la operación del programa social</w:t>
            </w:r>
          </w:p>
        </w:tc>
        <w:tc>
          <w:tcPr>
            <w:tcW w:w="966" w:type="pct"/>
            <w:tcBorders>
              <w:top w:val="nil"/>
              <w:left w:val="nil"/>
              <w:bottom w:val="single" w:sz="4" w:space="0" w:color="auto"/>
              <w:right w:val="single" w:sz="4" w:space="0" w:color="auto"/>
            </w:tcBorders>
            <w:shd w:val="clear" w:color="auto" w:fill="auto"/>
            <w:vAlign w:val="center"/>
            <w:hideMark/>
          </w:tcPr>
          <w:p w:rsidR="00F65CDE" w:rsidRPr="00303A5A" w:rsidRDefault="001308FC" w:rsidP="001308FC">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Parcialmente</w:t>
            </w:r>
          </w:p>
        </w:tc>
        <w:tc>
          <w:tcPr>
            <w:tcW w:w="1493" w:type="pct"/>
            <w:tcBorders>
              <w:top w:val="nil"/>
              <w:left w:val="nil"/>
              <w:bottom w:val="single" w:sz="4" w:space="0" w:color="auto"/>
              <w:right w:val="single" w:sz="4" w:space="0" w:color="auto"/>
            </w:tcBorders>
            <w:shd w:val="clear" w:color="auto" w:fill="auto"/>
            <w:hideMark/>
          </w:tcPr>
          <w:p w:rsidR="00F65CDE" w:rsidRPr="00303A5A" w:rsidRDefault="001308FC"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xml:space="preserve">Se contó con un </w:t>
            </w:r>
            <w:r w:rsidR="00FA4DF2" w:rsidRPr="00303A5A">
              <w:rPr>
                <w:rFonts w:ascii="Times New Roman" w:eastAsia="Times New Roman" w:hAnsi="Times New Roman"/>
                <w:color w:val="000000"/>
                <w:sz w:val="20"/>
                <w:szCs w:val="20"/>
                <w:lang w:eastAsia="es-MX"/>
              </w:rPr>
              <w:t xml:space="preserve">presupuesto inicial el cual contó con una ampliación para beneficiar a más personas. </w:t>
            </w:r>
          </w:p>
        </w:tc>
      </w:tr>
      <w:tr w:rsidR="00F65CDE" w:rsidRPr="00303A5A" w:rsidTr="00FA4DF2">
        <w:trPr>
          <w:trHeight w:hRule="exact" w:val="581"/>
          <w:jc w:val="center"/>
        </w:trPr>
        <w:tc>
          <w:tcPr>
            <w:tcW w:w="2541" w:type="pct"/>
            <w:tcBorders>
              <w:top w:val="nil"/>
              <w:left w:val="single" w:sz="4" w:space="0" w:color="auto"/>
              <w:bottom w:val="single" w:sz="4"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pacing w:val="1"/>
                <w:sz w:val="20"/>
                <w:szCs w:val="20"/>
                <w:lang w:eastAsia="es-MX"/>
              </w:rPr>
              <w:t>El programa social atendió a la población objetivo establecida en las Reglas de Operación 2016</w:t>
            </w:r>
          </w:p>
        </w:tc>
        <w:tc>
          <w:tcPr>
            <w:tcW w:w="966" w:type="pct"/>
            <w:tcBorders>
              <w:top w:val="nil"/>
              <w:left w:val="nil"/>
              <w:bottom w:val="single" w:sz="4" w:space="0" w:color="auto"/>
              <w:right w:val="single" w:sz="4" w:space="0" w:color="auto"/>
            </w:tcBorders>
            <w:shd w:val="clear" w:color="auto" w:fill="auto"/>
            <w:vAlign w:val="center"/>
            <w:hideMark/>
          </w:tcPr>
          <w:p w:rsidR="00F65CDE" w:rsidRPr="00303A5A" w:rsidRDefault="00F65CDE" w:rsidP="001308FC">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w:t>
            </w:r>
            <w:r w:rsidR="001308FC" w:rsidRPr="00303A5A">
              <w:rPr>
                <w:rFonts w:ascii="Times New Roman" w:eastAsia="Times New Roman" w:hAnsi="Times New Roman"/>
                <w:color w:val="000000"/>
                <w:sz w:val="20"/>
                <w:szCs w:val="20"/>
                <w:lang w:eastAsia="es-MX"/>
              </w:rPr>
              <w:t>í</w:t>
            </w:r>
          </w:p>
        </w:tc>
        <w:tc>
          <w:tcPr>
            <w:tcW w:w="1493" w:type="pct"/>
            <w:tcBorders>
              <w:top w:val="nil"/>
              <w:left w:val="nil"/>
              <w:bottom w:val="single" w:sz="4"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r>
      <w:tr w:rsidR="00F65CDE" w:rsidRPr="00303A5A" w:rsidTr="00FA4DF2">
        <w:trPr>
          <w:trHeight w:hRule="exact" w:val="760"/>
          <w:jc w:val="center"/>
        </w:trPr>
        <w:tc>
          <w:tcPr>
            <w:tcW w:w="2541" w:type="pct"/>
            <w:tcBorders>
              <w:top w:val="nil"/>
              <w:left w:val="single" w:sz="4" w:space="0" w:color="auto"/>
              <w:bottom w:val="single" w:sz="4" w:space="0" w:color="auto"/>
              <w:right w:val="single" w:sz="4" w:space="0" w:color="auto"/>
            </w:tcBorders>
            <w:shd w:val="clear" w:color="auto" w:fill="auto"/>
            <w:hideMark/>
          </w:tcPr>
          <w:p w:rsidR="00F65CDE" w:rsidRPr="00303A5A" w:rsidRDefault="001308FC"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pacing w:val="-2"/>
                <w:sz w:val="20"/>
                <w:szCs w:val="20"/>
                <w:lang w:eastAsia="es-MX"/>
              </w:rPr>
              <w:t xml:space="preserve">La infraestructura o capacidad instalada para </w:t>
            </w:r>
            <w:r w:rsidR="00F65CDE" w:rsidRPr="00303A5A">
              <w:rPr>
                <w:rFonts w:ascii="Times New Roman" w:eastAsia="Times New Roman" w:hAnsi="Times New Roman"/>
                <w:color w:val="000000"/>
                <w:spacing w:val="-2"/>
                <w:sz w:val="20"/>
                <w:szCs w:val="20"/>
                <w:lang w:eastAsia="es-MX"/>
              </w:rPr>
              <w:t>o</w:t>
            </w:r>
            <w:r w:rsidRPr="00303A5A">
              <w:rPr>
                <w:rFonts w:ascii="Times New Roman" w:eastAsia="Times New Roman" w:hAnsi="Times New Roman"/>
                <w:color w:val="000000"/>
                <w:spacing w:val="-2"/>
                <w:sz w:val="20"/>
                <w:szCs w:val="20"/>
                <w:lang w:eastAsia="es-MX"/>
              </w:rPr>
              <w:t>perar el programa social es</w:t>
            </w:r>
            <w:r w:rsidR="00F65CDE" w:rsidRPr="00303A5A">
              <w:rPr>
                <w:rFonts w:ascii="Times New Roman" w:eastAsia="Times New Roman" w:hAnsi="Times New Roman"/>
                <w:color w:val="000000"/>
                <w:spacing w:val="-2"/>
                <w:sz w:val="20"/>
                <w:szCs w:val="20"/>
                <w:lang w:eastAsia="es-MX"/>
              </w:rPr>
              <w:t xml:space="preserve"> la suficiente y adecuada</w:t>
            </w:r>
          </w:p>
        </w:tc>
        <w:tc>
          <w:tcPr>
            <w:tcW w:w="966" w:type="pct"/>
            <w:tcBorders>
              <w:top w:val="nil"/>
              <w:left w:val="nil"/>
              <w:bottom w:val="single" w:sz="4" w:space="0" w:color="auto"/>
              <w:right w:val="single" w:sz="4" w:space="0" w:color="auto"/>
            </w:tcBorders>
            <w:shd w:val="clear" w:color="auto" w:fill="auto"/>
            <w:vAlign w:val="center"/>
            <w:hideMark/>
          </w:tcPr>
          <w:p w:rsidR="00F65CDE" w:rsidRPr="00303A5A" w:rsidRDefault="00F65CDE" w:rsidP="001308FC">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w:t>
            </w:r>
            <w:r w:rsidR="001308FC" w:rsidRPr="00303A5A">
              <w:rPr>
                <w:rFonts w:ascii="Times New Roman" w:eastAsia="Times New Roman" w:hAnsi="Times New Roman"/>
                <w:color w:val="000000"/>
                <w:sz w:val="20"/>
                <w:szCs w:val="20"/>
                <w:lang w:eastAsia="es-MX"/>
              </w:rPr>
              <w:t>í</w:t>
            </w:r>
          </w:p>
        </w:tc>
        <w:tc>
          <w:tcPr>
            <w:tcW w:w="1493" w:type="pct"/>
            <w:tcBorders>
              <w:top w:val="nil"/>
              <w:left w:val="nil"/>
              <w:bottom w:val="single" w:sz="4"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r>
      <w:tr w:rsidR="00F65CDE" w:rsidRPr="00303A5A" w:rsidTr="00A276D8">
        <w:trPr>
          <w:trHeight w:hRule="exact" w:val="760"/>
          <w:jc w:val="center"/>
        </w:trPr>
        <w:tc>
          <w:tcPr>
            <w:tcW w:w="2541" w:type="pct"/>
            <w:tcBorders>
              <w:top w:val="nil"/>
              <w:left w:val="single" w:sz="4" w:space="0" w:color="auto"/>
              <w:bottom w:val="single" w:sz="4"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pacing w:val="1"/>
                <w:sz w:val="20"/>
                <w:szCs w:val="20"/>
                <w:lang w:eastAsia="es-MX"/>
              </w:rPr>
              <w:t>El programa social cuen</w:t>
            </w:r>
            <w:r w:rsidR="001308FC" w:rsidRPr="00303A5A">
              <w:rPr>
                <w:rFonts w:ascii="Times New Roman" w:eastAsia="Times New Roman" w:hAnsi="Times New Roman"/>
                <w:color w:val="000000"/>
                <w:spacing w:val="1"/>
                <w:sz w:val="20"/>
                <w:szCs w:val="20"/>
                <w:lang w:eastAsia="es-MX"/>
              </w:rPr>
              <w:t xml:space="preserve">ta con procesos equivalentes a </w:t>
            </w:r>
            <w:r w:rsidRPr="00303A5A">
              <w:rPr>
                <w:rFonts w:ascii="Times New Roman" w:eastAsia="Times New Roman" w:hAnsi="Times New Roman"/>
                <w:color w:val="000000"/>
                <w:spacing w:val="1"/>
                <w:sz w:val="20"/>
                <w:szCs w:val="20"/>
                <w:lang w:eastAsia="es-MX"/>
              </w:rPr>
              <w:t>todos los procesos del Modelo General</w:t>
            </w:r>
          </w:p>
        </w:tc>
        <w:tc>
          <w:tcPr>
            <w:tcW w:w="966" w:type="pct"/>
            <w:tcBorders>
              <w:top w:val="nil"/>
              <w:left w:val="nil"/>
              <w:bottom w:val="single" w:sz="4" w:space="0" w:color="auto"/>
              <w:right w:val="single" w:sz="4" w:space="0" w:color="auto"/>
            </w:tcBorders>
            <w:shd w:val="clear" w:color="auto" w:fill="auto"/>
            <w:vAlign w:val="center"/>
            <w:hideMark/>
          </w:tcPr>
          <w:p w:rsidR="00F65CDE" w:rsidRPr="00303A5A" w:rsidRDefault="00F65CDE" w:rsidP="001308FC">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Parcialmente</w:t>
            </w:r>
          </w:p>
        </w:tc>
        <w:tc>
          <w:tcPr>
            <w:tcW w:w="1493" w:type="pct"/>
            <w:tcBorders>
              <w:top w:val="nil"/>
              <w:left w:val="nil"/>
              <w:bottom w:val="single" w:sz="4"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r w:rsidR="00A276D8" w:rsidRPr="00303A5A">
              <w:rPr>
                <w:rFonts w:ascii="Times New Roman" w:eastAsia="Times New Roman" w:hAnsi="Times New Roman"/>
                <w:color w:val="000000"/>
                <w:sz w:val="20"/>
                <w:szCs w:val="20"/>
                <w:lang w:eastAsia="es-MX"/>
              </w:rPr>
              <w:t>Durante la ejecución falto precisar información para mejorar el proceso de entrega de apoyos</w:t>
            </w:r>
          </w:p>
        </w:tc>
      </w:tr>
      <w:tr w:rsidR="00F65CDE" w:rsidRPr="00303A5A" w:rsidTr="00FA4DF2">
        <w:trPr>
          <w:trHeight w:hRule="exact" w:val="506"/>
          <w:jc w:val="center"/>
        </w:trPr>
        <w:tc>
          <w:tcPr>
            <w:tcW w:w="2541" w:type="pct"/>
            <w:tcBorders>
              <w:top w:val="nil"/>
              <w:left w:val="single" w:sz="4" w:space="0" w:color="auto"/>
              <w:bottom w:val="single" w:sz="4"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Se cuenta con documentos que normen todos los procesos del programa social</w:t>
            </w:r>
          </w:p>
        </w:tc>
        <w:tc>
          <w:tcPr>
            <w:tcW w:w="966" w:type="pct"/>
            <w:tcBorders>
              <w:top w:val="nil"/>
              <w:left w:val="nil"/>
              <w:bottom w:val="single" w:sz="4" w:space="0" w:color="auto"/>
              <w:right w:val="single" w:sz="4" w:space="0" w:color="auto"/>
            </w:tcBorders>
            <w:shd w:val="clear" w:color="auto" w:fill="auto"/>
            <w:vAlign w:val="center"/>
            <w:hideMark/>
          </w:tcPr>
          <w:p w:rsidR="00F65CDE" w:rsidRPr="00303A5A" w:rsidRDefault="001308FC" w:rsidP="001308FC">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Sí</w:t>
            </w:r>
          </w:p>
        </w:tc>
        <w:tc>
          <w:tcPr>
            <w:tcW w:w="1493" w:type="pct"/>
            <w:tcBorders>
              <w:top w:val="nil"/>
              <w:left w:val="nil"/>
              <w:bottom w:val="single" w:sz="4"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r>
      <w:tr w:rsidR="00F65CDE" w:rsidRPr="00303A5A" w:rsidTr="00FA4DF2">
        <w:trPr>
          <w:trHeight w:hRule="exact" w:val="760"/>
          <w:jc w:val="center"/>
        </w:trPr>
        <w:tc>
          <w:tcPr>
            <w:tcW w:w="2541" w:type="pct"/>
            <w:tcBorders>
              <w:top w:val="nil"/>
              <w:left w:val="single" w:sz="4" w:space="0" w:color="auto"/>
              <w:bottom w:val="single" w:sz="4"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pacing w:val="-2"/>
                <w:sz w:val="20"/>
                <w:szCs w:val="20"/>
                <w:lang w:eastAsia="es-MX"/>
              </w:rPr>
              <w:t>Los procesos que están documentados son del conocimiento de todas las personas operadoras del programa social</w:t>
            </w:r>
          </w:p>
        </w:tc>
        <w:tc>
          <w:tcPr>
            <w:tcW w:w="966" w:type="pct"/>
            <w:tcBorders>
              <w:top w:val="nil"/>
              <w:left w:val="nil"/>
              <w:bottom w:val="single" w:sz="4" w:space="0" w:color="auto"/>
              <w:right w:val="single" w:sz="4" w:space="0" w:color="auto"/>
            </w:tcBorders>
            <w:shd w:val="clear" w:color="auto" w:fill="auto"/>
            <w:vAlign w:val="center"/>
            <w:hideMark/>
          </w:tcPr>
          <w:p w:rsidR="00F65CDE" w:rsidRPr="00303A5A" w:rsidRDefault="001308FC" w:rsidP="001308FC">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Sí</w:t>
            </w:r>
          </w:p>
        </w:tc>
        <w:tc>
          <w:tcPr>
            <w:tcW w:w="1493" w:type="pct"/>
            <w:tcBorders>
              <w:top w:val="nil"/>
              <w:left w:val="nil"/>
              <w:bottom w:val="single" w:sz="4"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r>
      <w:tr w:rsidR="00F65CDE" w:rsidRPr="00303A5A" w:rsidTr="000275E6">
        <w:trPr>
          <w:trHeight w:hRule="exact" w:val="760"/>
          <w:jc w:val="center"/>
        </w:trPr>
        <w:tc>
          <w:tcPr>
            <w:tcW w:w="2541" w:type="pct"/>
            <w:tcBorders>
              <w:top w:val="nil"/>
              <w:left w:val="single" w:sz="4" w:space="0" w:color="auto"/>
              <w:bottom w:val="single" w:sz="4" w:space="0" w:color="auto"/>
              <w:right w:val="single" w:sz="4" w:space="0" w:color="auto"/>
            </w:tcBorders>
            <w:shd w:val="clear" w:color="auto" w:fill="FFFF00"/>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pacing w:val="-2"/>
                <w:sz w:val="20"/>
                <w:szCs w:val="20"/>
                <w:lang w:eastAsia="es-MX"/>
              </w:rPr>
              <w:t>Los procesos del programa social están estandarizados, es decir, son utilizados por todas las instancias ejecutoras.</w:t>
            </w:r>
          </w:p>
        </w:tc>
        <w:tc>
          <w:tcPr>
            <w:tcW w:w="966" w:type="pct"/>
            <w:tcBorders>
              <w:top w:val="nil"/>
              <w:left w:val="nil"/>
              <w:bottom w:val="single" w:sz="4" w:space="0" w:color="auto"/>
              <w:right w:val="single" w:sz="4" w:space="0" w:color="auto"/>
            </w:tcBorders>
            <w:shd w:val="clear" w:color="auto" w:fill="FFFF00"/>
            <w:vAlign w:val="center"/>
            <w:hideMark/>
          </w:tcPr>
          <w:p w:rsidR="00F65CDE" w:rsidRPr="00303A5A" w:rsidRDefault="00F65CDE" w:rsidP="001308FC">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No</w:t>
            </w:r>
          </w:p>
        </w:tc>
        <w:tc>
          <w:tcPr>
            <w:tcW w:w="1493" w:type="pct"/>
            <w:tcBorders>
              <w:top w:val="nil"/>
              <w:left w:val="nil"/>
              <w:bottom w:val="single" w:sz="4" w:space="0" w:color="auto"/>
              <w:right w:val="single" w:sz="4" w:space="0" w:color="auto"/>
            </w:tcBorders>
            <w:shd w:val="clear" w:color="auto" w:fill="FFFF00"/>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r w:rsidR="00A276D8" w:rsidRPr="00303A5A">
              <w:rPr>
                <w:rFonts w:ascii="Times New Roman" w:eastAsia="Times New Roman" w:hAnsi="Times New Roman"/>
                <w:color w:val="000000"/>
                <w:sz w:val="20"/>
                <w:szCs w:val="20"/>
                <w:lang w:eastAsia="es-MX"/>
              </w:rPr>
              <w:t>Cada instancia trabaja un proceso distinto.</w:t>
            </w:r>
          </w:p>
        </w:tc>
      </w:tr>
      <w:tr w:rsidR="00F65CDE" w:rsidRPr="00303A5A" w:rsidTr="00FA4DF2">
        <w:trPr>
          <w:trHeight w:hRule="exact" w:val="760"/>
          <w:jc w:val="center"/>
        </w:trPr>
        <w:tc>
          <w:tcPr>
            <w:tcW w:w="2541" w:type="pct"/>
            <w:tcBorders>
              <w:top w:val="nil"/>
              <w:left w:val="single" w:sz="4" w:space="0" w:color="auto"/>
              <w:bottom w:val="single" w:sz="4"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pacing w:val="-2"/>
                <w:sz w:val="20"/>
                <w:szCs w:val="20"/>
                <w:lang w:eastAsia="es-MX"/>
              </w:rPr>
              <w:t>Los tiempos establecidos para la operación del programa social a través de sus diferentes procesos son adecuados y acordes a lo planeado</w:t>
            </w:r>
          </w:p>
        </w:tc>
        <w:tc>
          <w:tcPr>
            <w:tcW w:w="966" w:type="pct"/>
            <w:tcBorders>
              <w:top w:val="nil"/>
              <w:left w:val="nil"/>
              <w:bottom w:val="single" w:sz="4" w:space="0" w:color="auto"/>
              <w:right w:val="single" w:sz="4" w:space="0" w:color="auto"/>
            </w:tcBorders>
            <w:shd w:val="clear" w:color="auto" w:fill="auto"/>
            <w:vAlign w:val="center"/>
            <w:hideMark/>
          </w:tcPr>
          <w:p w:rsidR="00F65CDE" w:rsidRPr="00303A5A" w:rsidRDefault="00F65CDE" w:rsidP="001308FC">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Parcialmente</w:t>
            </w:r>
          </w:p>
        </w:tc>
        <w:tc>
          <w:tcPr>
            <w:tcW w:w="1493" w:type="pct"/>
            <w:tcBorders>
              <w:top w:val="nil"/>
              <w:left w:val="nil"/>
              <w:bottom w:val="single" w:sz="4"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r>
      <w:tr w:rsidR="00F65CDE" w:rsidRPr="00303A5A" w:rsidTr="00FA4DF2">
        <w:trPr>
          <w:trHeight w:hRule="exact" w:val="506"/>
          <w:jc w:val="center"/>
        </w:trPr>
        <w:tc>
          <w:tcPr>
            <w:tcW w:w="2541" w:type="pct"/>
            <w:tcBorders>
              <w:top w:val="nil"/>
              <w:left w:val="single" w:sz="4" w:space="0" w:color="auto"/>
              <w:bottom w:val="single" w:sz="4"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pacing w:val="-2"/>
                <w:sz w:val="20"/>
                <w:szCs w:val="20"/>
                <w:lang w:eastAsia="es-MX"/>
              </w:rPr>
              <w:t>La coordinación entre actores involucrados para la ejecución del programa social es la adecuada.</w:t>
            </w:r>
          </w:p>
        </w:tc>
        <w:tc>
          <w:tcPr>
            <w:tcW w:w="966" w:type="pct"/>
            <w:tcBorders>
              <w:top w:val="nil"/>
              <w:left w:val="nil"/>
              <w:bottom w:val="single" w:sz="4" w:space="0" w:color="auto"/>
              <w:right w:val="single" w:sz="4" w:space="0" w:color="auto"/>
            </w:tcBorders>
            <w:shd w:val="clear" w:color="auto" w:fill="auto"/>
            <w:vAlign w:val="center"/>
            <w:hideMark/>
          </w:tcPr>
          <w:p w:rsidR="00F65CDE" w:rsidRPr="00303A5A" w:rsidRDefault="00F65CDE" w:rsidP="001308FC">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Parcialmente</w:t>
            </w:r>
          </w:p>
        </w:tc>
        <w:tc>
          <w:tcPr>
            <w:tcW w:w="1493" w:type="pct"/>
            <w:tcBorders>
              <w:top w:val="nil"/>
              <w:left w:val="nil"/>
              <w:bottom w:val="single" w:sz="4"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r>
      <w:tr w:rsidR="00F65CDE" w:rsidRPr="00303A5A" w:rsidTr="00FA4DF2">
        <w:trPr>
          <w:trHeight w:hRule="exact" w:val="1013"/>
          <w:jc w:val="center"/>
        </w:trPr>
        <w:tc>
          <w:tcPr>
            <w:tcW w:w="2541" w:type="pct"/>
            <w:tcBorders>
              <w:top w:val="nil"/>
              <w:left w:val="single" w:sz="4" w:space="0" w:color="auto"/>
              <w:bottom w:val="single" w:sz="4"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Se cuenta con un sistema de monitoreo e indicadores de gestión que retroalimenten los procesos operativos que desarrollan las personas operadoras.</w:t>
            </w:r>
          </w:p>
        </w:tc>
        <w:tc>
          <w:tcPr>
            <w:tcW w:w="966" w:type="pct"/>
            <w:tcBorders>
              <w:top w:val="nil"/>
              <w:left w:val="nil"/>
              <w:bottom w:val="single" w:sz="4" w:space="0" w:color="auto"/>
              <w:right w:val="single" w:sz="4" w:space="0" w:color="auto"/>
            </w:tcBorders>
            <w:shd w:val="clear" w:color="auto" w:fill="auto"/>
            <w:vAlign w:val="center"/>
            <w:hideMark/>
          </w:tcPr>
          <w:p w:rsidR="00F65CDE" w:rsidRPr="00303A5A" w:rsidRDefault="00F65CDE" w:rsidP="001308FC">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w:t>
            </w:r>
            <w:r w:rsidR="001308FC" w:rsidRPr="00303A5A">
              <w:rPr>
                <w:rFonts w:ascii="Times New Roman" w:eastAsia="Times New Roman" w:hAnsi="Times New Roman"/>
                <w:color w:val="000000"/>
                <w:sz w:val="20"/>
                <w:szCs w:val="20"/>
                <w:lang w:eastAsia="es-MX"/>
              </w:rPr>
              <w:t>í</w:t>
            </w:r>
          </w:p>
        </w:tc>
        <w:tc>
          <w:tcPr>
            <w:tcW w:w="1493" w:type="pct"/>
            <w:tcBorders>
              <w:top w:val="nil"/>
              <w:left w:val="nil"/>
              <w:bottom w:val="single" w:sz="4"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r>
      <w:tr w:rsidR="00F65CDE" w:rsidRPr="00303A5A" w:rsidTr="00FA4DF2">
        <w:trPr>
          <w:trHeight w:hRule="exact" w:val="685"/>
          <w:jc w:val="center"/>
        </w:trPr>
        <w:tc>
          <w:tcPr>
            <w:tcW w:w="2541" w:type="pct"/>
            <w:tcBorders>
              <w:top w:val="single" w:sz="4" w:space="0" w:color="auto"/>
              <w:left w:val="single" w:sz="4"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Se cuenta con mecanismos para la implementación sistemática de mejoras</w:t>
            </w:r>
          </w:p>
        </w:tc>
        <w:tc>
          <w:tcPr>
            <w:tcW w:w="966" w:type="pct"/>
            <w:tcBorders>
              <w:top w:val="single" w:sz="4" w:space="0" w:color="auto"/>
              <w:left w:val="nil"/>
              <w:right w:val="single" w:sz="4" w:space="0" w:color="auto"/>
            </w:tcBorders>
            <w:shd w:val="clear" w:color="auto" w:fill="auto"/>
            <w:vAlign w:val="center"/>
            <w:hideMark/>
          </w:tcPr>
          <w:p w:rsidR="00F65CDE" w:rsidRPr="00303A5A" w:rsidRDefault="001308FC" w:rsidP="001308FC">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Sí</w:t>
            </w:r>
          </w:p>
        </w:tc>
        <w:tc>
          <w:tcPr>
            <w:tcW w:w="1493" w:type="pct"/>
            <w:tcBorders>
              <w:top w:val="single" w:sz="4" w:space="0" w:color="auto"/>
              <w:left w:val="nil"/>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r>
      <w:tr w:rsidR="00F65CDE" w:rsidRPr="00303A5A" w:rsidTr="00FA4DF2">
        <w:trPr>
          <w:trHeight w:hRule="exact" w:val="760"/>
          <w:jc w:val="center"/>
        </w:trPr>
        <w:tc>
          <w:tcPr>
            <w:tcW w:w="2541" w:type="pct"/>
            <w:tcBorders>
              <w:left w:val="single" w:sz="4" w:space="0" w:color="auto"/>
              <w:bottom w:val="single" w:sz="4" w:space="0" w:color="auto"/>
              <w:right w:val="single" w:sz="4" w:space="0" w:color="auto"/>
            </w:tcBorders>
            <w:shd w:val="clear" w:color="auto" w:fill="auto"/>
            <w:hideMark/>
          </w:tcPr>
          <w:p w:rsidR="00F65CDE" w:rsidRPr="00303A5A" w:rsidRDefault="001308FC"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pacing w:val="1"/>
                <w:sz w:val="20"/>
                <w:szCs w:val="20"/>
                <w:lang w:eastAsia="es-MX"/>
              </w:rPr>
              <w:t>Existen mecanismos para conocer la</w:t>
            </w:r>
            <w:r w:rsidR="00A276D8" w:rsidRPr="00303A5A">
              <w:rPr>
                <w:rFonts w:ascii="Times New Roman" w:eastAsia="Times New Roman" w:hAnsi="Times New Roman"/>
                <w:color w:val="000000"/>
                <w:spacing w:val="1"/>
                <w:sz w:val="20"/>
                <w:szCs w:val="20"/>
                <w:lang w:eastAsia="es-MX"/>
              </w:rPr>
              <w:t xml:space="preserve"> satisfacción de las </w:t>
            </w:r>
            <w:r w:rsidR="00F65CDE" w:rsidRPr="00303A5A">
              <w:rPr>
                <w:rFonts w:ascii="Times New Roman" w:eastAsia="Times New Roman" w:hAnsi="Times New Roman"/>
                <w:color w:val="000000"/>
                <w:spacing w:val="1"/>
                <w:sz w:val="20"/>
                <w:szCs w:val="20"/>
                <w:lang w:eastAsia="es-MX"/>
              </w:rPr>
              <w:t>personas beneficiarias respecto de los bienes y o servicios que ofrece el programa social.</w:t>
            </w:r>
          </w:p>
        </w:tc>
        <w:tc>
          <w:tcPr>
            <w:tcW w:w="966" w:type="pct"/>
            <w:tcBorders>
              <w:left w:val="nil"/>
              <w:bottom w:val="single" w:sz="4" w:space="0" w:color="auto"/>
              <w:right w:val="single" w:sz="4" w:space="0" w:color="auto"/>
            </w:tcBorders>
            <w:shd w:val="clear" w:color="auto" w:fill="auto"/>
            <w:vAlign w:val="center"/>
            <w:hideMark/>
          </w:tcPr>
          <w:p w:rsidR="00F65CDE" w:rsidRPr="00303A5A" w:rsidRDefault="00F65CDE" w:rsidP="001308FC">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Si</w:t>
            </w:r>
          </w:p>
        </w:tc>
        <w:tc>
          <w:tcPr>
            <w:tcW w:w="1493" w:type="pct"/>
            <w:tcBorders>
              <w:left w:val="nil"/>
              <w:bottom w:val="single" w:sz="4" w:space="0" w:color="auto"/>
              <w:right w:val="single" w:sz="4" w:space="0" w:color="auto"/>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r>
    </w:tbl>
    <w:p w:rsidR="00A276D8" w:rsidRPr="00303A5A" w:rsidRDefault="00A276D8" w:rsidP="00F65CDE">
      <w:pPr>
        <w:spacing w:before="33" w:line="276" w:lineRule="auto"/>
        <w:ind w:left="113" w:right="1330"/>
        <w:jc w:val="both"/>
        <w:rPr>
          <w:rFonts w:ascii="Times New Roman" w:hAnsi="Times New Roman"/>
          <w:b/>
          <w:spacing w:val="-1"/>
          <w:sz w:val="20"/>
          <w:szCs w:val="20"/>
        </w:rPr>
      </w:pPr>
    </w:p>
    <w:p w:rsidR="00F65CDE" w:rsidRPr="00303A5A" w:rsidRDefault="00F65CDE" w:rsidP="00F65CDE">
      <w:pPr>
        <w:spacing w:before="33" w:line="276" w:lineRule="auto"/>
        <w:ind w:left="113" w:right="1330"/>
        <w:jc w:val="both"/>
        <w:rPr>
          <w:rFonts w:ascii="Times New Roman" w:hAnsi="Times New Roman"/>
          <w:sz w:val="20"/>
          <w:szCs w:val="20"/>
        </w:rPr>
      </w:pPr>
      <w:r w:rsidRPr="00303A5A">
        <w:rPr>
          <w:rFonts w:ascii="Times New Roman" w:hAnsi="Times New Roman"/>
          <w:b/>
          <w:spacing w:val="-1"/>
          <w:sz w:val="20"/>
          <w:szCs w:val="20"/>
        </w:rPr>
        <w:lastRenderedPageBreak/>
        <w:t>I</w:t>
      </w:r>
      <w:r w:rsidRPr="00303A5A">
        <w:rPr>
          <w:rFonts w:ascii="Times New Roman" w:hAnsi="Times New Roman"/>
          <w:b/>
          <w:sz w:val="20"/>
          <w:szCs w:val="20"/>
        </w:rPr>
        <w:t>V.</w:t>
      </w:r>
      <w:r w:rsidRPr="00303A5A">
        <w:rPr>
          <w:rFonts w:ascii="Times New Roman" w:hAnsi="Times New Roman"/>
          <w:b/>
          <w:spacing w:val="-2"/>
          <w:sz w:val="20"/>
          <w:szCs w:val="20"/>
        </w:rPr>
        <w:t xml:space="preserve"> </w:t>
      </w:r>
      <w:r w:rsidRPr="00303A5A">
        <w:rPr>
          <w:rFonts w:ascii="Times New Roman" w:hAnsi="Times New Roman"/>
          <w:b/>
          <w:spacing w:val="-1"/>
          <w:sz w:val="20"/>
          <w:szCs w:val="20"/>
        </w:rPr>
        <w:t>E</w:t>
      </w:r>
      <w:r w:rsidRPr="00303A5A">
        <w:rPr>
          <w:rFonts w:ascii="Times New Roman" w:hAnsi="Times New Roman"/>
          <w:b/>
          <w:sz w:val="20"/>
          <w:szCs w:val="20"/>
        </w:rPr>
        <w:t>V</w:t>
      </w:r>
      <w:r w:rsidRPr="00303A5A">
        <w:rPr>
          <w:rFonts w:ascii="Times New Roman" w:hAnsi="Times New Roman"/>
          <w:b/>
          <w:spacing w:val="3"/>
          <w:sz w:val="20"/>
          <w:szCs w:val="20"/>
        </w:rPr>
        <w:t>A</w:t>
      </w:r>
      <w:r w:rsidRPr="00303A5A">
        <w:rPr>
          <w:rFonts w:ascii="Times New Roman" w:hAnsi="Times New Roman"/>
          <w:b/>
          <w:spacing w:val="-1"/>
          <w:sz w:val="20"/>
          <w:szCs w:val="20"/>
        </w:rPr>
        <w:t>L</w:t>
      </w:r>
      <w:r w:rsidRPr="00303A5A">
        <w:rPr>
          <w:rFonts w:ascii="Times New Roman" w:hAnsi="Times New Roman"/>
          <w:b/>
          <w:sz w:val="20"/>
          <w:szCs w:val="20"/>
        </w:rPr>
        <w:t>UA</w:t>
      </w:r>
      <w:r w:rsidRPr="00303A5A">
        <w:rPr>
          <w:rFonts w:ascii="Times New Roman" w:hAnsi="Times New Roman"/>
          <w:b/>
          <w:spacing w:val="3"/>
          <w:sz w:val="20"/>
          <w:szCs w:val="20"/>
        </w:rPr>
        <w:t>C</w:t>
      </w:r>
      <w:r w:rsidRPr="00303A5A">
        <w:rPr>
          <w:rFonts w:ascii="Times New Roman" w:hAnsi="Times New Roman"/>
          <w:b/>
          <w:spacing w:val="-1"/>
          <w:sz w:val="20"/>
          <w:szCs w:val="20"/>
        </w:rPr>
        <w:t>I</w:t>
      </w:r>
      <w:r w:rsidRPr="00303A5A">
        <w:rPr>
          <w:rFonts w:ascii="Times New Roman" w:hAnsi="Times New Roman"/>
          <w:b/>
          <w:spacing w:val="1"/>
          <w:sz w:val="20"/>
          <w:szCs w:val="20"/>
        </w:rPr>
        <w:t>Ó</w:t>
      </w:r>
      <w:r w:rsidRPr="00303A5A">
        <w:rPr>
          <w:rFonts w:ascii="Times New Roman" w:hAnsi="Times New Roman"/>
          <w:b/>
          <w:sz w:val="20"/>
          <w:szCs w:val="20"/>
        </w:rPr>
        <w:t>N</w:t>
      </w:r>
      <w:r w:rsidRPr="00303A5A">
        <w:rPr>
          <w:rFonts w:ascii="Times New Roman" w:hAnsi="Times New Roman"/>
          <w:b/>
          <w:spacing w:val="-13"/>
          <w:sz w:val="20"/>
          <w:szCs w:val="20"/>
        </w:rPr>
        <w:t xml:space="preserve"> </w:t>
      </w:r>
      <w:r w:rsidRPr="00303A5A">
        <w:rPr>
          <w:rFonts w:ascii="Times New Roman" w:hAnsi="Times New Roman"/>
          <w:b/>
          <w:sz w:val="20"/>
          <w:szCs w:val="20"/>
        </w:rPr>
        <w:t>DE</w:t>
      </w:r>
      <w:r w:rsidRPr="00303A5A">
        <w:rPr>
          <w:rFonts w:ascii="Times New Roman" w:hAnsi="Times New Roman"/>
          <w:b/>
          <w:spacing w:val="-1"/>
          <w:sz w:val="20"/>
          <w:szCs w:val="20"/>
        </w:rPr>
        <w:t xml:space="preserve"> </w:t>
      </w:r>
      <w:r w:rsidRPr="00303A5A">
        <w:rPr>
          <w:rFonts w:ascii="Times New Roman" w:hAnsi="Times New Roman"/>
          <w:b/>
          <w:sz w:val="20"/>
          <w:szCs w:val="20"/>
        </w:rPr>
        <w:t>SA</w:t>
      </w:r>
      <w:r w:rsidRPr="00303A5A">
        <w:rPr>
          <w:rFonts w:ascii="Times New Roman" w:hAnsi="Times New Roman"/>
          <w:b/>
          <w:spacing w:val="2"/>
          <w:sz w:val="20"/>
          <w:szCs w:val="20"/>
        </w:rPr>
        <w:t>T</w:t>
      </w:r>
      <w:r w:rsidRPr="00303A5A">
        <w:rPr>
          <w:rFonts w:ascii="Times New Roman" w:hAnsi="Times New Roman"/>
          <w:b/>
          <w:spacing w:val="-1"/>
          <w:sz w:val="20"/>
          <w:szCs w:val="20"/>
        </w:rPr>
        <w:t>I</w:t>
      </w:r>
      <w:r w:rsidRPr="00303A5A">
        <w:rPr>
          <w:rFonts w:ascii="Times New Roman" w:hAnsi="Times New Roman"/>
          <w:b/>
          <w:sz w:val="20"/>
          <w:szCs w:val="20"/>
        </w:rPr>
        <w:t>S</w:t>
      </w:r>
      <w:r w:rsidRPr="00303A5A">
        <w:rPr>
          <w:rFonts w:ascii="Times New Roman" w:hAnsi="Times New Roman"/>
          <w:b/>
          <w:spacing w:val="1"/>
          <w:sz w:val="20"/>
          <w:szCs w:val="20"/>
        </w:rPr>
        <w:t>F</w:t>
      </w:r>
      <w:r w:rsidRPr="00303A5A">
        <w:rPr>
          <w:rFonts w:ascii="Times New Roman" w:hAnsi="Times New Roman"/>
          <w:b/>
          <w:sz w:val="20"/>
          <w:szCs w:val="20"/>
        </w:rPr>
        <w:t>AC</w:t>
      </w:r>
      <w:r w:rsidRPr="00303A5A">
        <w:rPr>
          <w:rFonts w:ascii="Times New Roman" w:hAnsi="Times New Roman"/>
          <w:b/>
          <w:spacing w:val="3"/>
          <w:sz w:val="20"/>
          <w:szCs w:val="20"/>
        </w:rPr>
        <w:t>C</w:t>
      </w:r>
      <w:r w:rsidRPr="00303A5A">
        <w:rPr>
          <w:rFonts w:ascii="Times New Roman" w:hAnsi="Times New Roman"/>
          <w:b/>
          <w:spacing w:val="-1"/>
          <w:sz w:val="20"/>
          <w:szCs w:val="20"/>
        </w:rPr>
        <w:t>I</w:t>
      </w:r>
      <w:r w:rsidRPr="00303A5A">
        <w:rPr>
          <w:rFonts w:ascii="Times New Roman" w:hAnsi="Times New Roman"/>
          <w:b/>
          <w:spacing w:val="1"/>
          <w:sz w:val="20"/>
          <w:szCs w:val="20"/>
        </w:rPr>
        <w:t>Ó</w:t>
      </w:r>
      <w:r w:rsidRPr="00303A5A">
        <w:rPr>
          <w:rFonts w:ascii="Times New Roman" w:hAnsi="Times New Roman"/>
          <w:b/>
          <w:sz w:val="20"/>
          <w:szCs w:val="20"/>
        </w:rPr>
        <w:t>N</w:t>
      </w:r>
      <w:r w:rsidRPr="00303A5A">
        <w:rPr>
          <w:rFonts w:ascii="Times New Roman" w:hAnsi="Times New Roman"/>
          <w:b/>
          <w:spacing w:val="-14"/>
          <w:sz w:val="20"/>
          <w:szCs w:val="20"/>
        </w:rPr>
        <w:t xml:space="preserve"> </w:t>
      </w:r>
      <w:r w:rsidRPr="00303A5A">
        <w:rPr>
          <w:rFonts w:ascii="Times New Roman" w:hAnsi="Times New Roman"/>
          <w:b/>
          <w:sz w:val="20"/>
          <w:szCs w:val="20"/>
        </w:rPr>
        <w:t>DE</w:t>
      </w:r>
      <w:r w:rsidRPr="00303A5A">
        <w:rPr>
          <w:rFonts w:ascii="Times New Roman" w:hAnsi="Times New Roman"/>
          <w:b/>
          <w:spacing w:val="-1"/>
          <w:sz w:val="20"/>
          <w:szCs w:val="20"/>
        </w:rPr>
        <w:t xml:space="preserve"> L</w:t>
      </w:r>
      <w:r w:rsidRPr="00303A5A">
        <w:rPr>
          <w:rFonts w:ascii="Times New Roman" w:hAnsi="Times New Roman"/>
          <w:b/>
          <w:sz w:val="20"/>
          <w:szCs w:val="20"/>
        </w:rPr>
        <w:t>AS</w:t>
      </w:r>
      <w:r w:rsidRPr="00303A5A">
        <w:rPr>
          <w:rFonts w:ascii="Times New Roman" w:hAnsi="Times New Roman"/>
          <w:b/>
          <w:spacing w:val="-4"/>
          <w:sz w:val="20"/>
          <w:szCs w:val="20"/>
        </w:rPr>
        <w:t xml:space="preserve"> </w:t>
      </w:r>
      <w:r w:rsidRPr="00303A5A">
        <w:rPr>
          <w:rFonts w:ascii="Times New Roman" w:hAnsi="Times New Roman"/>
          <w:b/>
          <w:spacing w:val="3"/>
          <w:sz w:val="20"/>
          <w:szCs w:val="20"/>
        </w:rPr>
        <w:t>P</w:t>
      </w:r>
      <w:r w:rsidRPr="00303A5A">
        <w:rPr>
          <w:rFonts w:ascii="Times New Roman" w:hAnsi="Times New Roman"/>
          <w:b/>
          <w:spacing w:val="-1"/>
          <w:sz w:val="20"/>
          <w:szCs w:val="20"/>
        </w:rPr>
        <w:t>E</w:t>
      </w:r>
      <w:r w:rsidRPr="00303A5A">
        <w:rPr>
          <w:rFonts w:ascii="Times New Roman" w:hAnsi="Times New Roman"/>
          <w:b/>
          <w:sz w:val="20"/>
          <w:szCs w:val="20"/>
        </w:rPr>
        <w:t>R</w:t>
      </w:r>
      <w:r w:rsidRPr="00303A5A">
        <w:rPr>
          <w:rFonts w:ascii="Times New Roman" w:hAnsi="Times New Roman"/>
          <w:b/>
          <w:spacing w:val="2"/>
          <w:sz w:val="20"/>
          <w:szCs w:val="20"/>
        </w:rPr>
        <w:t>S</w:t>
      </w:r>
      <w:r w:rsidRPr="00303A5A">
        <w:rPr>
          <w:rFonts w:ascii="Times New Roman" w:hAnsi="Times New Roman"/>
          <w:b/>
          <w:spacing w:val="1"/>
          <w:sz w:val="20"/>
          <w:szCs w:val="20"/>
        </w:rPr>
        <w:t>O</w:t>
      </w:r>
      <w:r w:rsidRPr="00303A5A">
        <w:rPr>
          <w:rFonts w:ascii="Times New Roman" w:hAnsi="Times New Roman"/>
          <w:b/>
          <w:sz w:val="20"/>
          <w:szCs w:val="20"/>
        </w:rPr>
        <w:t>NAS</w:t>
      </w:r>
      <w:r w:rsidRPr="00303A5A">
        <w:rPr>
          <w:rFonts w:ascii="Times New Roman" w:hAnsi="Times New Roman"/>
          <w:b/>
          <w:spacing w:val="-11"/>
          <w:sz w:val="20"/>
          <w:szCs w:val="20"/>
        </w:rPr>
        <w:t xml:space="preserve"> </w:t>
      </w:r>
      <w:r w:rsidRPr="00303A5A">
        <w:rPr>
          <w:rFonts w:ascii="Times New Roman" w:hAnsi="Times New Roman"/>
          <w:b/>
          <w:spacing w:val="2"/>
          <w:sz w:val="20"/>
          <w:szCs w:val="20"/>
        </w:rPr>
        <w:t>B</w:t>
      </w:r>
      <w:r w:rsidRPr="00303A5A">
        <w:rPr>
          <w:rFonts w:ascii="Times New Roman" w:hAnsi="Times New Roman"/>
          <w:b/>
          <w:spacing w:val="-1"/>
          <w:sz w:val="20"/>
          <w:szCs w:val="20"/>
        </w:rPr>
        <w:t>E</w:t>
      </w:r>
      <w:r w:rsidRPr="00303A5A">
        <w:rPr>
          <w:rFonts w:ascii="Times New Roman" w:hAnsi="Times New Roman"/>
          <w:b/>
          <w:sz w:val="20"/>
          <w:szCs w:val="20"/>
        </w:rPr>
        <w:t>N</w:t>
      </w:r>
      <w:r w:rsidRPr="00303A5A">
        <w:rPr>
          <w:rFonts w:ascii="Times New Roman" w:hAnsi="Times New Roman"/>
          <w:b/>
          <w:spacing w:val="-1"/>
          <w:sz w:val="20"/>
          <w:szCs w:val="20"/>
        </w:rPr>
        <w:t>E</w:t>
      </w:r>
      <w:r w:rsidRPr="00303A5A">
        <w:rPr>
          <w:rFonts w:ascii="Times New Roman" w:hAnsi="Times New Roman"/>
          <w:b/>
          <w:spacing w:val="3"/>
          <w:sz w:val="20"/>
          <w:szCs w:val="20"/>
        </w:rPr>
        <w:t>F</w:t>
      </w:r>
      <w:r w:rsidRPr="00303A5A">
        <w:rPr>
          <w:rFonts w:ascii="Times New Roman" w:hAnsi="Times New Roman"/>
          <w:b/>
          <w:spacing w:val="-1"/>
          <w:sz w:val="20"/>
          <w:szCs w:val="20"/>
        </w:rPr>
        <w:t>I</w:t>
      </w:r>
      <w:r w:rsidRPr="00303A5A">
        <w:rPr>
          <w:rFonts w:ascii="Times New Roman" w:hAnsi="Times New Roman"/>
          <w:b/>
          <w:sz w:val="20"/>
          <w:szCs w:val="20"/>
        </w:rPr>
        <w:t>C</w:t>
      </w:r>
      <w:r w:rsidRPr="00303A5A">
        <w:rPr>
          <w:rFonts w:ascii="Times New Roman" w:hAnsi="Times New Roman"/>
          <w:b/>
          <w:spacing w:val="-1"/>
          <w:sz w:val="20"/>
          <w:szCs w:val="20"/>
        </w:rPr>
        <w:t>I</w:t>
      </w:r>
      <w:r w:rsidRPr="00303A5A">
        <w:rPr>
          <w:rFonts w:ascii="Times New Roman" w:hAnsi="Times New Roman"/>
          <w:b/>
          <w:spacing w:val="3"/>
          <w:sz w:val="20"/>
          <w:szCs w:val="20"/>
        </w:rPr>
        <w:t>A</w:t>
      </w:r>
      <w:r w:rsidRPr="00303A5A">
        <w:rPr>
          <w:rFonts w:ascii="Times New Roman" w:hAnsi="Times New Roman"/>
          <w:b/>
          <w:sz w:val="20"/>
          <w:szCs w:val="20"/>
        </w:rPr>
        <w:t>R</w:t>
      </w:r>
      <w:r w:rsidRPr="00303A5A">
        <w:rPr>
          <w:rFonts w:ascii="Times New Roman" w:hAnsi="Times New Roman"/>
          <w:b/>
          <w:spacing w:val="-1"/>
          <w:sz w:val="20"/>
          <w:szCs w:val="20"/>
        </w:rPr>
        <w:t>I</w:t>
      </w:r>
      <w:r w:rsidRPr="00303A5A">
        <w:rPr>
          <w:rFonts w:ascii="Times New Roman" w:hAnsi="Times New Roman"/>
          <w:b/>
          <w:spacing w:val="3"/>
          <w:sz w:val="20"/>
          <w:szCs w:val="20"/>
        </w:rPr>
        <w:t>A</w:t>
      </w:r>
      <w:r w:rsidRPr="00303A5A">
        <w:rPr>
          <w:rFonts w:ascii="Times New Roman" w:hAnsi="Times New Roman"/>
          <w:b/>
          <w:sz w:val="20"/>
          <w:szCs w:val="20"/>
        </w:rPr>
        <w:t>S</w:t>
      </w:r>
      <w:r w:rsidRPr="00303A5A">
        <w:rPr>
          <w:rFonts w:ascii="Times New Roman" w:hAnsi="Times New Roman"/>
          <w:b/>
          <w:spacing w:val="-16"/>
          <w:sz w:val="20"/>
          <w:szCs w:val="20"/>
        </w:rPr>
        <w:t xml:space="preserve"> </w:t>
      </w:r>
      <w:r w:rsidRPr="00303A5A">
        <w:rPr>
          <w:rFonts w:ascii="Times New Roman" w:hAnsi="Times New Roman"/>
          <w:b/>
          <w:spacing w:val="3"/>
          <w:sz w:val="20"/>
          <w:szCs w:val="20"/>
        </w:rPr>
        <w:t>D</w:t>
      </w:r>
      <w:r w:rsidRPr="00303A5A">
        <w:rPr>
          <w:rFonts w:ascii="Times New Roman" w:hAnsi="Times New Roman"/>
          <w:b/>
          <w:spacing w:val="-1"/>
          <w:sz w:val="20"/>
          <w:szCs w:val="20"/>
        </w:rPr>
        <w:t>E</w:t>
      </w:r>
      <w:r w:rsidRPr="00303A5A">
        <w:rPr>
          <w:rFonts w:ascii="Times New Roman" w:hAnsi="Times New Roman"/>
          <w:b/>
          <w:sz w:val="20"/>
          <w:szCs w:val="20"/>
        </w:rPr>
        <w:t>L</w:t>
      </w:r>
      <w:r w:rsidRPr="00303A5A">
        <w:rPr>
          <w:rFonts w:ascii="Times New Roman" w:hAnsi="Times New Roman"/>
          <w:b/>
          <w:spacing w:val="-4"/>
          <w:sz w:val="20"/>
          <w:szCs w:val="20"/>
        </w:rPr>
        <w:t xml:space="preserve"> </w:t>
      </w:r>
      <w:r w:rsidRPr="00303A5A">
        <w:rPr>
          <w:rFonts w:ascii="Times New Roman" w:hAnsi="Times New Roman"/>
          <w:b/>
          <w:spacing w:val="1"/>
          <w:sz w:val="20"/>
          <w:szCs w:val="20"/>
        </w:rPr>
        <w:t>P</w:t>
      </w:r>
      <w:r w:rsidRPr="00303A5A">
        <w:rPr>
          <w:rFonts w:ascii="Times New Roman" w:hAnsi="Times New Roman"/>
          <w:b/>
          <w:sz w:val="20"/>
          <w:szCs w:val="20"/>
        </w:rPr>
        <w:t>R</w:t>
      </w:r>
      <w:r w:rsidRPr="00303A5A">
        <w:rPr>
          <w:rFonts w:ascii="Times New Roman" w:hAnsi="Times New Roman"/>
          <w:b/>
          <w:spacing w:val="3"/>
          <w:sz w:val="20"/>
          <w:szCs w:val="20"/>
        </w:rPr>
        <w:t>O</w:t>
      </w:r>
      <w:r w:rsidRPr="00303A5A">
        <w:rPr>
          <w:rFonts w:ascii="Times New Roman" w:hAnsi="Times New Roman"/>
          <w:b/>
          <w:spacing w:val="-1"/>
          <w:sz w:val="20"/>
          <w:szCs w:val="20"/>
        </w:rPr>
        <w:t>G</w:t>
      </w:r>
      <w:r w:rsidRPr="00303A5A">
        <w:rPr>
          <w:rFonts w:ascii="Times New Roman" w:hAnsi="Times New Roman"/>
          <w:b/>
          <w:sz w:val="20"/>
          <w:szCs w:val="20"/>
        </w:rPr>
        <w:t>RA</w:t>
      </w:r>
      <w:r w:rsidRPr="00303A5A">
        <w:rPr>
          <w:rFonts w:ascii="Times New Roman" w:hAnsi="Times New Roman"/>
          <w:b/>
          <w:spacing w:val="4"/>
          <w:sz w:val="20"/>
          <w:szCs w:val="20"/>
        </w:rPr>
        <w:t>M</w:t>
      </w:r>
      <w:r w:rsidRPr="00303A5A">
        <w:rPr>
          <w:rFonts w:ascii="Times New Roman" w:hAnsi="Times New Roman"/>
          <w:b/>
          <w:sz w:val="20"/>
          <w:szCs w:val="20"/>
        </w:rPr>
        <w:t>A</w:t>
      </w:r>
      <w:r w:rsidRPr="00303A5A">
        <w:rPr>
          <w:rFonts w:ascii="Times New Roman" w:hAnsi="Times New Roman"/>
          <w:b/>
          <w:spacing w:val="-11"/>
          <w:sz w:val="20"/>
          <w:szCs w:val="20"/>
        </w:rPr>
        <w:t xml:space="preserve"> </w:t>
      </w:r>
      <w:r w:rsidRPr="00303A5A">
        <w:rPr>
          <w:rFonts w:ascii="Times New Roman" w:hAnsi="Times New Roman"/>
          <w:b/>
          <w:sz w:val="20"/>
          <w:szCs w:val="20"/>
        </w:rPr>
        <w:t>S</w:t>
      </w:r>
      <w:r w:rsidRPr="00303A5A">
        <w:rPr>
          <w:rFonts w:ascii="Times New Roman" w:hAnsi="Times New Roman"/>
          <w:b/>
          <w:spacing w:val="1"/>
          <w:sz w:val="20"/>
          <w:szCs w:val="20"/>
        </w:rPr>
        <w:t>O</w:t>
      </w:r>
      <w:r w:rsidRPr="00303A5A">
        <w:rPr>
          <w:rFonts w:ascii="Times New Roman" w:hAnsi="Times New Roman"/>
          <w:b/>
          <w:sz w:val="20"/>
          <w:szCs w:val="20"/>
        </w:rPr>
        <w:t>C</w:t>
      </w:r>
      <w:r w:rsidRPr="00303A5A">
        <w:rPr>
          <w:rFonts w:ascii="Times New Roman" w:hAnsi="Times New Roman"/>
          <w:b/>
          <w:spacing w:val="-1"/>
          <w:sz w:val="20"/>
          <w:szCs w:val="20"/>
        </w:rPr>
        <w:t>I</w:t>
      </w:r>
      <w:r w:rsidRPr="00303A5A">
        <w:rPr>
          <w:rFonts w:ascii="Times New Roman" w:hAnsi="Times New Roman"/>
          <w:b/>
          <w:sz w:val="20"/>
          <w:szCs w:val="20"/>
        </w:rPr>
        <w:t>AL</w:t>
      </w:r>
    </w:p>
    <w:tbl>
      <w:tblPr>
        <w:tblW w:w="9908" w:type="dxa"/>
        <w:tblInd w:w="51" w:type="dxa"/>
        <w:tblLayout w:type="fixed"/>
        <w:tblCellMar>
          <w:left w:w="70" w:type="dxa"/>
          <w:right w:w="70" w:type="dxa"/>
        </w:tblCellMar>
        <w:tblLook w:val="04A0"/>
      </w:tblPr>
      <w:tblGrid>
        <w:gridCol w:w="1298"/>
        <w:gridCol w:w="3577"/>
        <w:gridCol w:w="1871"/>
        <w:gridCol w:w="1495"/>
        <w:gridCol w:w="1667"/>
      </w:tblGrid>
      <w:tr w:rsidR="00F65CDE" w:rsidRPr="00303A5A" w:rsidTr="00A276D8">
        <w:trPr>
          <w:trHeight w:hRule="exact" w:val="308"/>
        </w:trPr>
        <w:tc>
          <w:tcPr>
            <w:tcW w:w="1298"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F65CDE" w:rsidRPr="00303A5A" w:rsidRDefault="00F65CDE" w:rsidP="00F65CDE">
            <w:pPr>
              <w:spacing w:after="0" w:line="276" w:lineRule="auto"/>
              <w:jc w:val="center"/>
              <w:rPr>
                <w:rFonts w:ascii="Times New Roman" w:eastAsia="Times New Roman" w:hAnsi="Times New Roman"/>
                <w:b/>
                <w:bCs/>
                <w:color w:val="000000"/>
                <w:sz w:val="20"/>
                <w:szCs w:val="20"/>
                <w:lang w:eastAsia="es-MX"/>
              </w:rPr>
            </w:pPr>
            <w:r w:rsidRPr="00303A5A">
              <w:rPr>
                <w:rFonts w:ascii="Times New Roman" w:eastAsia="Times New Roman" w:hAnsi="Times New Roman"/>
                <w:b/>
                <w:bCs/>
                <w:color w:val="000000"/>
                <w:sz w:val="20"/>
                <w:szCs w:val="20"/>
                <w:lang w:eastAsia="es-MX"/>
              </w:rPr>
              <w:t>Categorías</w:t>
            </w:r>
          </w:p>
        </w:tc>
        <w:tc>
          <w:tcPr>
            <w:tcW w:w="3577"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F65CDE" w:rsidRPr="00303A5A" w:rsidRDefault="00F65CDE" w:rsidP="00F65CDE">
            <w:pPr>
              <w:spacing w:after="0" w:line="276" w:lineRule="auto"/>
              <w:jc w:val="center"/>
              <w:rPr>
                <w:rFonts w:ascii="Times New Roman" w:eastAsia="Times New Roman" w:hAnsi="Times New Roman"/>
                <w:b/>
                <w:bCs/>
                <w:color w:val="000000"/>
                <w:sz w:val="20"/>
                <w:szCs w:val="20"/>
                <w:lang w:eastAsia="es-MX"/>
              </w:rPr>
            </w:pPr>
            <w:r w:rsidRPr="00303A5A">
              <w:rPr>
                <w:rFonts w:ascii="Times New Roman" w:eastAsia="Times New Roman" w:hAnsi="Times New Roman"/>
                <w:b/>
                <w:bCs/>
                <w:color w:val="000000"/>
                <w:sz w:val="20"/>
                <w:szCs w:val="20"/>
                <w:lang w:eastAsia="es-MX"/>
              </w:rPr>
              <w:t>Aspectos a Valorar</w:t>
            </w:r>
          </w:p>
        </w:tc>
        <w:tc>
          <w:tcPr>
            <w:tcW w:w="1871" w:type="dxa"/>
            <w:tcBorders>
              <w:top w:val="single" w:sz="8" w:space="0" w:color="000000"/>
              <w:left w:val="nil"/>
              <w:bottom w:val="nil"/>
              <w:right w:val="single" w:sz="8" w:space="0" w:color="000000"/>
            </w:tcBorders>
            <w:shd w:val="clear" w:color="auto" w:fill="D9D9D9"/>
            <w:vAlign w:val="center"/>
            <w:hideMark/>
          </w:tcPr>
          <w:p w:rsidR="00F65CDE" w:rsidRPr="00303A5A" w:rsidRDefault="00F65CDE" w:rsidP="00F65CDE">
            <w:pPr>
              <w:spacing w:after="0" w:line="276" w:lineRule="auto"/>
              <w:jc w:val="center"/>
              <w:rPr>
                <w:rFonts w:ascii="Times New Roman" w:eastAsia="Times New Roman" w:hAnsi="Times New Roman"/>
                <w:b/>
                <w:bCs/>
                <w:color w:val="000000"/>
                <w:sz w:val="20"/>
                <w:szCs w:val="20"/>
                <w:lang w:eastAsia="es-MX"/>
              </w:rPr>
            </w:pPr>
            <w:r w:rsidRPr="00303A5A">
              <w:rPr>
                <w:rFonts w:ascii="Times New Roman" w:eastAsia="Times New Roman" w:hAnsi="Times New Roman"/>
                <w:b/>
                <w:bCs/>
                <w:color w:val="000000"/>
                <w:sz w:val="20"/>
                <w:szCs w:val="20"/>
                <w:lang w:eastAsia="es-MX"/>
              </w:rPr>
              <w:t>Reactivo</w:t>
            </w:r>
          </w:p>
        </w:tc>
        <w:tc>
          <w:tcPr>
            <w:tcW w:w="1495"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F65CDE" w:rsidRPr="00303A5A" w:rsidRDefault="00F65CDE" w:rsidP="00F65CDE">
            <w:pPr>
              <w:spacing w:after="0" w:line="276" w:lineRule="auto"/>
              <w:jc w:val="center"/>
              <w:rPr>
                <w:rFonts w:ascii="Times New Roman" w:eastAsia="Times New Roman" w:hAnsi="Times New Roman"/>
                <w:b/>
                <w:bCs/>
                <w:color w:val="000000"/>
                <w:sz w:val="20"/>
                <w:szCs w:val="20"/>
                <w:lang w:eastAsia="es-MX"/>
              </w:rPr>
            </w:pPr>
            <w:r w:rsidRPr="00303A5A">
              <w:rPr>
                <w:rFonts w:ascii="Times New Roman" w:eastAsia="Times New Roman" w:hAnsi="Times New Roman"/>
                <w:b/>
                <w:bCs/>
                <w:color w:val="000000"/>
                <w:sz w:val="20"/>
                <w:szCs w:val="20"/>
                <w:lang w:eastAsia="es-MX"/>
              </w:rPr>
              <w:t>Resultados</w:t>
            </w:r>
          </w:p>
        </w:tc>
        <w:tc>
          <w:tcPr>
            <w:tcW w:w="1667"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F65CDE" w:rsidRPr="00303A5A" w:rsidRDefault="00A276D8" w:rsidP="00F65CDE">
            <w:pPr>
              <w:spacing w:after="0" w:line="276" w:lineRule="auto"/>
              <w:jc w:val="center"/>
              <w:rPr>
                <w:rFonts w:ascii="Times New Roman" w:eastAsia="Times New Roman" w:hAnsi="Times New Roman"/>
                <w:b/>
                <w:bCs/>
                <w:color w:val="000000"/>
                <w:sz w:val="20"/>
                <w:szCs w:val="20"/>
                <w:lang w:eastAsia="es-MX"/>
              </w:rPr>
            </w:pPr>
            <w:r w:rsidRPr="00303A5A">
              <w:rPr>
                <w:rFonts w:ascii="Times New Roman" w:eastAsia="Times New Roman" w:hAnsi="Times New Roman"/>
                <w:b/>
                <w:bCs/>
                <w:color w:val="000000"/>
                <w:sz w:val="20"/>
                <w:szCs w:val="20"/>
                <w:lang w:eastAsia="es-MX"/>
              </w:rPr>
              <w:t>Interpre</w:t>
            </w:r>
            <w:r w:rsidR="00F65CDE" w:rsidRPr="00303A5A">
              <w:rPr>
                <w:rFonts w:ascii="Times New Roman" w:eastAsia="Times New Roman" w:hAnsi="Times New Roman"/>
                <w:b/>
                <w:bCs/>
                <w:color w:val="000000"/>
                <w:sz w:val="20"/>
                <w:szCs w:val="20"/>
                <w:lang w:eastAsia="es-MX"/>
              </w:rPr>
              <w:t>tación</w:t>
            </w:r>
          </w:p>
        </w:tc>
      </w:tr>
      <w:tr w:rsidR="00F65CDE" w:rsidRPr="00303A5A" w:rsidTr="00A276D8">
        <w:trPr>
          <w:trHeight w:val="324"/>
        </w:trPr>
        <w:tc>
          <w:tcPr>
            <w:tcW w:w="1298" w:type="dxa"/>
            <w:vMerge/>
            <w:tcBorders>
              <w:top w:val="single" w:sz="8" w:space="0" w:color="000000"/>
              <w:left w:val="single" w:sz="8" w:space="0" w:color="000000"/>
              <w:bottom w:val="single" w:sz="8" w:space="0" w:color="000000"/>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b/>
                <w:bCs/>
                <w:color w:val="000000"/>
                <w:sz w:val="20"/>
                <w:szCs w:val="20"/>
                <w:lang w:eastAsia="es-MX"/>
              </w:rPr>
            </w:pPr>
          </w:p>
        </w:tc>
        <w:tc>
          <w:tcPr>
            <w:tcW w:w="3577" w:type="dxa"/>
            <w:vMerge/>
            <w:tcBorders>
              <w:top w:val="single" w:sz="8" w:space="0" w:color="000000"/>
              <w:left w:val="single" w:sz="8" w:space="0" w:color="000000"/>
              <w:bottom w:val="single" w:sz="8" w:space="0" w:color="000000"/>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b/>
                <w:bCs/>
                <w:color w:val="000000"/>
                <w:sz w:val="20"/>
                <w:szCs w:val="20"/>
                <w:lang w:eastAsia="es-MX"/>
              </w:rPr>
            </w:pPr>
          </w:p>
        </w:tc>
        <w:tc>
          <w:tcPr>
            <w:tcW w:w="1871" w:type="dxa"/>
            <w:tcBorders>
              <w:top w:val="nil"/>
              <w:left w:val="nil"/>
              <w:bottom w:val="single" w:sz="8" w:space="0" w:color="000000"/>
              <w:right w:val="single" w:sz="8" w:space="0" w:color="000000"/>
            </w:tcBorders>
            <w:shd w:val="clear" w:color="auto" w:fill="D9D9D9"/>
            <w:vAlign w:val="center"/>
            <w:hideMark/>
          </w:tcPr>
          <w:p w:rsidR="00F65CDE" w:rsidRPr="00303A5A" w:rsidRDefault="00F65CDE" w:rsidP="00F65CDE">
            <w:pPr>
              <w:spacing w:after="0" w:line="276" w:lineRule="auto"/>
              <w:jc w:val="center"/>
              <w:rPr>
                <w:rFonts w:ascii="Times New Roman" w:eastAsia="Times New Roman" w:hAnsi="Times New Roman"/>
                <w:b/>
                <w:bCs/>
                <w:color w:val="000000"/>
                <w:sz w:val="20"/>
                <w:szCs w:val="20"/>
                <w:lang w:eastAsia="es-MX"/>
              </w:rPr>
            </w:pPr>
            <w:r w:rsidRPr="00303A5A">
              <w:rPr>
                <w:rFonts w:ascii="Times New Roman" w:eastAsia="Times New Roman" w:hAnsi="Times New Roman"/>
                <w:b/>
                <w:bCs/>
                <w:color w:val="000000"/>
                <w:sz w:val="20"/>
                <w:szCs w:val="20"/>
                <w:lang w:eastAsia="es-MX"/>
              </w:rPr>
              <w:t>Instrumento 2016</w:t>
            </w:r>
          </w:p>
        </w:tc>
        <w:tc>
          <w:tcPr>
            <w:tcW w:w="1495" w:type="dxa"/>
            <w:vMerge/>
            <w:tcBorders>
              <w:top w:val="single" w:sz="8" w:space="0" w:color="000000"/>
              <w:left w:val="single" w:sz="8" w:space="0" w:color="000000"/>
              <w:bottom w:val="single" w:sz="8" w:space="0" w:color="000000"/>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b/>
                <w:bCs/>
                <w:color w:val="000000"/>
                <w:sz w:val="20"/>
                <w:szCs w:val="20"/>
                <w:lang w:eastAsia="es-MX"/>
              </w:rPr>
            </w:pPr>
          </w:p>
        </w:tc>
        <w:tc>
          <w:tcPr>
            <w:tcW w:w="1667" w:type="dxa"/>
            <w:vMerge/>
            <w:tcBorders>
              <w:top w:val="single" w:sz="8" w:space="0" w:color="000000"/>
              <w:left w:val="single" w:sz="8" w:space="0" w:color="000000"/>
              <w:bottom w:val="single" w:sz="8" w:space="0" w:color="000000"/>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b/>
                <w:bCs/>
                <w:color w:val="000000"/>
                <w:sz w:val="20"/>
                <w:szCs w:val="20"/>
                <w:lang w:eastAsia="es-MX"/>
              </w:rPr>
            </w:pPr>
          </w:p>
        </w:tc>
      </w:tr>
      <w:tr w:rsidR="00F65CDE" w:rsidRPr="00303A5A" w:rsidTr="00A276D8">
        <w:trPr>
          <w:trHeight w:val="308"/>
        </w:trPr>
        <w:tc>
          <w:tcPr>
            <w:tcW w:w="129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pacing w:val="1"/>
                <w:sz w:val="20"/>
                <w:szCs w:val="20"/>
                <w:lang w:eastAsia="es-MX"/>
              </w:rPr>
              <w:t>Expectativas</w:t>
            </w:r>
          </w:p>
        </w:tc>
        <w:tc>
          <w:tcPr>
            <w:tcW w:w="3577" w:type="dxa"/>
            <w:tcBorders>
              <w:top w:val="nil"/>
              <w:left w:val="nil"/>
              <w:bottom w:val="nil"/>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Grado que cubriría sus necesidades individuales, familiares y</w:t>
            </w:r>
          </w:p>
        </w:tc>
        <w:tc>
          <w:tcPr>
            <w:tcW w:w="18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65CDE" w:rsidRPr="00303A5A" w:rsidRDefault="00CE4376"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¿Có</w:t>
            </w:r>
            <w:r w:rsidR="00F65CDE" w:rsidRPr="00303A5A">
              <w:rPr>
                <w:rFonts w:ascii="Times New Roman" w:eastAsia="Times New Roman" w:hAnsi="Times New Roman"/>
                <w:color w:val="000000"/>
                <w:sz w:val="20"/>
                <w:szCs w:val="20"/>
                <w:lang w:eastAsia="es-MX"/>
              </w:rPr>
              <w:t>mo se siente con el programa</w:t>
            </w:r>
            <w:r w:rsidRPr="00303A5A">
              <w:rPr>
                <w:rFonts w:ascii="Times New Roman" w:eastAsia="Times New Roman" w:hAnsi="Times New Roman"/>
                <w:color w:val="000000"/>
                <w:sz w:val="20"/>
                <w:szCs w:val="20"/>
                <w:lang w:eastAsia="es-MX"/>
              </w:rPr>
              <w:t>?</w:t>
            </w:r>
          </w:p>
        </w:tc>
        <w:tc>
          <w:tcPr>
            <w:tcW w:w="149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86%</w:t>
            </w:r>
          </w:p>
        </w:tc>
        <w:tc>
          <w:tcPr>
            <w:tcW w:w="166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Los padres de los beneficiados se sienten satisfechos con el apoyo ya que contribuye al gasto de los menores</w:t>
            </w:r>
            <w:r w:rsidR="00A276D8" w:rsidRPr="00303A5A">
              <w:rPr>
                <w:rFonts w:ascii="Times New Roman" w:eastAsia="Times New Roman" w:hAnsi="Times New Roman"/>
                <w:color w:val="000000"/>
                <w:sz w:val="20"/>
                <w:szCs w:val="20"/>
                <w:lang w:eastAsia="es-MX"/>
              </w:rPr>
              <w:t>.</w:t>
            </w:r>
          </w:p>
        </w:tc>
      </w:tr>
      <w:tr w:rsidR="00F65CDE" w:rsidRPr="00303A5A" w:rsidTr="00A276D8">
        <w:trPr>
          <w:trHeight w:val="308"/>
        </w:trPr>
        <w:tc>
          <w:tcPr>
            <w:tcW w:w="1298" w:type="dxa"/>
            <w:vMerge/>
            <w:tcBorders>
              <w:top w:val="nil"/>
              <w:left w:val="single" w:sz="8" w:space="0" w:color="000000"/>
              <w:bottom w:val="single" w:sz="8" w:space="0" w:color="000000"/>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c>
          <w:tcPr>
            <w:tcW w:w="3577" w:type="dxa"/>
            <w:tcBorders>
              <w:top w:val="nil"/>
              <w:left w:val="nil"/>
              <w:bottom w:val="nil"/>
              <w:right w:val="single" w:sz="8" w:space="0" w:color="000000"/>
            </w:tcBorders>
            <w:shd w:val="clear" w:color="auto" w:fill="auto"/>
            <w:vAlign w:val="center"/>
            <w:hideMark/>
          </w:tcPr>
          <w:p w:rsidR="00F65CDE" w:rsidRPr="00303A5A" w:rsidRDefault="00CE4376"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Colectivas</w:t>
            </w:r>
            <w:r w:rsidR="00F65CDE" w:rsidRPr="00303A5A">
              <w:rPr>
                <w:rFonts w:ascii="Times New Roman" w:eastAsia="Times New Roman" w:hAnsi="Times New Roman"/>
                <w:color w:val="000000"/>
                <w:sz w:val="20"/>
                <w:szCs w:val="20"/>
                <w:lang w:eastAsia="es-MX"/>
              </w:rPr>
              <w:t>.</w:t>
            </w:r>
          </w:p>
        </w:tc>
        <w:tc>
          <w:tcPr>
            <w:tcW w:w="1871" w:type="dxa"/>
            <w:vMerge/>
            <w:tcBorders>
              <w:top w:val="nil"/>
              <w:left w:val="single" w:sz="8" w:space="0" w:color="000000"/>
              <w:bottom w:val="single" w:sz="8" w:space="0" w:color="000000"/>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c>
          <w:tcPr>
            <w:tcW w:w="1495" w:type="dxa"/>
            <w:vMerge/>
            <w:tcBorders>
              <w:top w:val="nil"/>
              <w:left w:val="single" w:sz="8" w:space="0" w:color="000000"/>
              <w:bottom w:val="single" w:sz="8" w:space="0" w:color="000000"/>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c>
          <w:tcPr>
            <w:tcW w:w="1667" w:type="dxa"/>
            <w:vMerge/>
            <w:tcBorders>
              <w:top w:val="nil"/>
              <w:left w:val="single" w:sz="8" w:space="0" w:color="000000"/>
              <w:bottom w:val="single" w:sz="8" w:space="0" w:color="000000"/>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r>
      <w:tr w:rsidR="00F65CDE" w:rsidRPr="00303A5A" w:rsidTr="00A276D8">
        <w:trPr>
          <w:trHeight w:val="1320"/>
        </w:trPr>
        <w:tc>
          <w:tcPr>
            <w:tcW w:w="1298" w:type="dxa"/>
            <w:vMerge/>
            <w:tcBorders>
              <w:top w:val="nil"/>
              <w:left w:val="single" w:sz="8" w:space="0" w:color="000000"/>
              <w:bottom w:val="single" w:sz="8" w:space="0" w:color="000000"/>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c>
          <w:tcPr>
            <w:tcW w:w="3577" w:type="dxa"/>
            <w:tcBorders>
              <w:top w:val="nil"/>
              <w:left w:val="nil"/>
              <w:bottom w:val="nil"/>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Grado o ponderación antes de recibir del beneficio. Seguridad que se crea al esperar recibir el apoyo.</w:t>
            </w:r>
          </w:p>
        </w:tc>
        <w:tc>
          <w:tcPr>
            <w:tcW w:w="1871" w:type="dxa"/>
            <w:vMerge/>
            <w:tcBorders>
              <w:top w:val="nil"/>
              <w:left w:val="single" w:sz="8" w:space="0" w:color="000000"/>
              <w:bottom w:val="single" w:sz="8" w:space="0" w:color="000000"/>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c>
          <w:tcPr>
            <w:tcW w:w="1495" w:type="dxa"/>
            <w:vMerge/>
            <w:tcBorders>
              <w:top w:val="nil"/>
              <w:left w:val="single" w:sz="8" w:space="0" w:color="000000"/>
              <w:bottom w:val="single" w:sz="8" w:space="0" w:color="000000"/>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c>
          <w:tcPr>
            <w:tcW w:w="1667" w:type="dxa"/>
            <w:vMerge/>
            <w:tcBorders>
              <w:top w:val="nil"/>
              <w:left w:val="single" w:sz="8" w:space="0" w:color="000000"/>
              <w:bottom w:val="single" w:sz="8" w:space="0" w:color="000000"/>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r>
      <w:tr w:rsidR="00F65CDE" w:rsidRPr="00303A5A" w:rsidTr="00A276D8">
        <w:trPr>
          <w:trHeight w:val="293"/>
        </w:trPr>
        <w:tc>
          <w:tcPr>
            <w:tcW w:w="1298" w:type="dxa"/>
            <w:vMerge w:val="restart"/>
            <w:tcBorders>
              <w:top w:val="nil"/>
              <w:left w:val="single" w:sz="8" w:space="0" w:color="000000"/>
              <w:bottom w:val="nil"/>
              <w:right w:val="nil"/>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Imagen del Programa</w:t>
            </w:r>
          </w:p>
        </w:tc>
        <w:tc>
          <w:tcPr>
            <w:tcW w:w="3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pacing w:val="1"/>
                <w:sz w:val="20"/>
                <w:szCs w:val="20"/>
                <w:lang w:eastAsia="es-MX"/>
              </w:rPr>
              <w:t>Información publicitaria del  programa (conocimiento general del  programa,  la   frecuencia  con  que  recibe  información, conocimiento a través de experiencias previas de otras personas) Información acerca de la institución que otorga el apoyo Identificación   de   la   persona   beneficiaria   del   programa (conocimiento del programa) Funcionamiento del programa Grado o nivel de conocimiento del motivo por el que recibe el apoyo Conocimiento de los derechos y obligaciones</w:t>
            </w:r>
          </w:p>
        </w:tc>
        <w:tc>
          <w:tcPr>
            <w:tcW w:w="1871" w:type="dxa"/>
            <w:vMerge w:val="restart"/>
            <w:tcBorders>
              <w:top w:val="nil"/>
              <w:left w:val="nil"/>
              <w:bottom w:val="nil"/>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w:t>
            </w:r>
            <w:r w:rsidR="00A276D8" w:rsidRPr="00303A5A">
              <w:rPr>
                <w:rFonts w:ascii="Times New Roman" w:eastAsia="Times New Roman" w:hAnsi="Times New Roman"/>
                <w:color w:val="000000"/>
                <w:sz w:val="20"/>
                <w:szCs w:val="20"/>
                <w:lang w:eastAsia="es-MX"/>
              </w:rPr>
              <w:t>Cuál</w:t>
            </w:r>
            <w:r w:rsidRPr="00303A5A">
              <w:rPr>
                <w:rFonts w:ascii="Times New Roman" w:eastAsia="Times New Roman" w:hAnsi="Times New Roman"/>
                <w:color w:val="000000"/>
                <w:sz w:val="20"/>
                <w:szCs w:val="20"/>
                <w:lang w:eastAsia="es-MX"/>
              </w:rPr>
              <w:t xml:space="preserve"> fue el medio de comunicación por el cual se entero del programa?</w:t>
            </w:r>
          </w:p>
        </w:tc>
        <w:tc>
          <w:tcPr>
            <w:tcW w:w="1495" w:type="dxa"/>
            <w:tcBorders>
              <w:top w:val="nil"/>
              <w:left w:val="nil"/>
              <w:bottom w:val="nil"/>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c>
          <w:tcPr>
            <w:tcW w:w="1667" w:type="dxa"/>
            <w:vMerge w:val="restart"/>
            <w:tcBorders>
              <w:top w:val="nil"/>
              <w:left w:val="single" w:sz="8" w:space="0" w:color="000000"/>
              <w:bottom w:val="nil"/>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xml:space="preserve">La </w:t>
            </w:r>
            <w:r w:rsidR="00A276D8" w:rsidRPr="00303A5A">
              <w:rPr>
                <w:rFonts w:ascii="Times New Roman" w:eastAsia="Times New Roman" w:hAnsi="Times New Roman"/>
                <w:color w:val="000000"/>
                <w:sz w:val="20"/>
                <w:szCs w:val="20"/>
                <w:lang w:eastAsia="es-MX"/>
              </w:rPr>
              <w:t>población se enteró</w:t>
            </w:r>
            <w:r w:rsidRPr="00303A5A">
              <w:rPr>
                <w:rFonts w:ascii="Times New Roman" w:eastAsia="Times New Roman" w:hAnsi="Times New Roman"/>
                <w:color w:val="000000"/>
                <w:sz w:val="20"/>
                <w:szCs w:val="20"/>
                <w:lang w:eastAsia="es-MX"/>
              </w:rPr>
              <w:t xml:space="preserve"> </w:t>
            </w:r>
            <w:r w:rsidR="00A276D8" w:rsidRPr="00303A5A">
              <w:rPr>
                <w:rFonts w:ascii="Times New Roman" w:eastAsia="Times New Roman" w:hAnsi="Times New Roman"/>
                <w:color w:val="000000"/>
                <w:sz w:val="20"/>
                <w:szCs w:val="20"/>
                <w:lang w:eastAsia="es-MX"/>
              </w:rPr>
              <w:t>del programa, mayormente,  a través de</w:t>
            </w:r>
            <w:r w:rsidRPr="00303A5A">
              <w:rPr>
                <w:rFonts w:ascii="Times New Roman" w:eastAsia="Times New Roman" w:hAnsi="Times New Roman"/>
                <w:color w:val="000000"/>
                <w:sz w:val="20"/>
                <w:szCs w:val="20"/>
                <w:lang w:eastAsia="es-MX"/>
              </w:rPr>
              <w:t xml:space="preserve"> los medios de la </w:t>
            </w:r>
            <w:r w:rsidR="00A276D8" w:rsidRPr="00303A5A">
              <w:rPr>
                <w:rFonts w:ascii="Times New Roman" w:eastAsia="Times New Roman" w:hAnsi="Times New Roman"/>
                <w:color w:val="000000"/>
                <w:sz w:val="20"/>
                <w:szCs w:val="20"/>
                <w:lang w:eastAsia="es-MX"/>
              </w:rPr>
              <w:t>delegación</w:t>
            </w:r>
            <w:r w:rsidRPr="00303A5A">
              <w:rPr>
                <w:rFonts w:ascii="Times New Roman" w:eastAsia="Times New Roman" w:hAnsi="Times New Roman"/>
                <w:color w:val="000000"/>
                <w:sz w:val="20"/>
                <w:szCs w:val="20"/>
                <w:lang w:eastAsia="es-MX"/>
              </w:rPr>
              <w:t xml:space="preserve"> </w:t>
            </w:r>
          </w:p>
        </w:tc>
      </w:tr>
      <w:tr w:rsidR="00F65CDE" w:rsidRPr="00303A5A" w:rsidTr="00A276D8">
        <w:trPr>
          <w:trHeight w:val="385"/>
        </w:trPr>
        <w:tc>
          <w:tcPr>
            <w:tcW w:w="1298" w:type="dxa"/>
            <w:vMerge/>
            <w:tcBorders>
              <w:top w:val="nil"/>
              <w:left w:val="single" w:sz="8" w:space="0" w:color="000000"/>
              <w:bottom w:val="nil"/>
              <w:right w:val="nil"/>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c>
          <w:tcPr>
            <w:tcW w:w="3577" w:type="dxa"/>
            <w:vMerge/>
            <w:tcBorders>
              <w:top w:val="single" w:sz="4" w:space="0" w:color="auto"/>
              <w:left w:val="single" w:sz="4" w:space="0" w:color="auto"/>
              <w:bottom w:val="single" w:sz="4" w:space="0" w:color="auto"/>
              <w:right w:val="single" w:sz="4" w:space="0" w:color="auto"/>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c>
          <w:tcPr>
            <w:tcW w:w="1871" w:type="dxa"/>
            <w:vMerge/>
            <w:tcBorders>
              <w:top w:val="nil"/>
              <w:left w:val="nil"/>
              <w:bottom w:val="nil"/>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c>
          <w:tcPr>
            <w:tcW w:w="1495" w:type="dxa"/>
            <w:tcBorders>
              <w:top w:val="nil"/>
              <w:left w:val="nil"/>
              <w:bottom w:val="nil"/>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Volante:35.38%</w:t>
            </w:r>
          </w:p>
        </w:tc>
        <w:tc>
          <w:tcPr>
            <w:tcW w:w="1667" w:type="dxa"/>
            <w:vMerge/>
            <w:tcBorders>
              <w:top w:val="nil"/>
              <w:left w:val="single" w:sz="8" w:space="0" w:color="000000"/>
              <w:bottom w:val="nil"/>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r>
      <w:tr w:rsidR="00F65CDE" w:rsidRPr="00303A5A" w:rsidTr="00A276D8">
        <w:trPr>
          <w:trHeight w:val="601"/>
        </w:trPr>
        <w:tc>
          <w:tcPr>
            <w:tcW w:w="1298" w:type="dxa"/>
            <w:vMerge/>
            <w:tcBorders>
              <w:top w:val="nil"/>
              <w:left w:val="single" w:sz="8" w:space="0" w:color="000000"/>
              <w:bottom w:val="nil"/>
              <w:right w:val="nil"/>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c>
          <w:tcPr>
            <w:tcW w:w="3577" w:type="dxa"/>
            <w:vMerge/>
            <w:tcBorders>
              <w:top w:val="single" w:sz="4" w:space="0" w:color="auto"/>
              <w:left w:val="single" w:sz="4" w:space="0" w:color="auto"/>
              <w:bottom w:val="single" w:sz="4" w:space="0" w:color="auto"/>
              <w:right w:val="single" w:sz="4" w:space="0" w:color="auto"/>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c>
          <w:tcPr>
            <w:tcW w:w="1871" w:type="dxa"/>
            <w:vMerge/>
            <w:tcBorders>
              <w:top w:val="nil"/>
              <w:left w:val="nil"/>
              <w:bottom w:val="nil"/>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c>
          <w:tcPr>
            <w:tcW w:w="1495" w:type="dxa"/>
            <w:tcBorders>
              <w:top w:val="nil"/>
              <w:left w:val="nil"/>
              <w:bottom w:val="nil"/>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Cartel:23.85%</w:t>
            </w:r>
          </w:p>
        </w:tc>
        <w:tc>
          <w:tcPr>
            <w:tcW w:w="1667" w:type="dxa"/>
            <w:vMerge/>
            <w:tcBorders>
              <w:top w:val="nil"/>
              <w:left w:val="single" w:sz="8" w:space="0" w:color="000000"/>
              <w:bottom w:val="nil"/>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r>
      <w:tr w:rsidR="00F65CDE" w:rsidRPr="00303A5A" w:rsidTr="00A276D8">
        <w:trPr>
          <w:trHeight w:val="308"/>
        </w:trPr>
        <w:tc>
          <w:tcPr>
            <w:tcW w:w="1298" w:type="dxa"/>
            <w:vMerge/>
            <w:tcBorders>
              <w:top w:val="nil"/>
              <w:left w:val="single" w:sz="8" w:space="0" w:color="000000"/>
              <w:bottom w:val="nil"/>
              <w:right w:val="nil"/>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c>
          <w:tcPr>
            <w:tcW w:w="3577" w:type="dxa"/>
            <w:vMerge/>
            <w:tcBorders>
              <w:top w:val="single" w:sz="4" w:space="0" w:color="auto"/>
              <w:left w:val="single" w:sz="4" w:space="0" w:color="auto"/>
              <w:bottom w:val="single" w:sz="4" w:space="0" w:color="auto"/>
              <w:right w:val="single" w:sz="4" w:space="0" w:color="auto"/>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c>
          <w:tcPr>
            <w:tcW w:w="1871" w:type="dxa"/>
            <w:vMerge/>
            <w:tcBorders>
              <w:top w:val="nil"/>
              <w:left w:val="nil"/>
              <w:bottom w:val="nil"/>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c>
          <w:tcPr>
            <w:tcW w:w="1495" w:type="dxa"/>
            <w:tcBorders>
              <w:top w:val="nil"/>
              <w:left w:val="nil"/>
              <w:bottom w:val="nil"/>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Brigadas:2.31%</w:t>
            </w:r>
          </w:p>
        </w:tc>
        <w:tc>
          <w:tcPr>
            <w:tcW w:w="1667" w:type="dxa"/>
            <w:vMerge/>
            <w:tcBorders>
              <w:top w:val="nil"/>
              <w:left w:val="single" w:sz="8" w:space="0" w:color="000000"/>
              <w:bottom w:val="nil"/>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r>
      <w:tr w:rsidR="00F65CDE" w:rsidRPr="00303A5A" w:rsidTr="00A276D8">
        <w:trPr>
          <w:trHeight w:val="539"/>
        </w:trPr>
        <w:tc>
          <w:tcPr>
            <w:tcW w:w="1298" w:type="dxa"/>
            <w:vMerge/>
            <w:tcBorders>
              <w:top w:val="nil"/>
              <w:left w:val="single" w:sz="8" w:space="0" w:color="000000"/>
              <w:bottom w:val="nil"/>
              <w:right w:val="nil"/>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c>
          <w:tcPr>
            <w:tcW w:w="3577" w:type="dxa"/>
            <w:vMerge/>
            <w:tcBorders>
              <w:top w:val="single" w:sz="4" w:space="0" w:color="auto"/>
              <w:left w:val="single" w:sz="4" w:space="0" w:color="auto"/>
              <w:bottom w:val="single" w:sz="4" w:space="0" w:color="auto"/>
              <w:right w:val="single" w:sz="4" w:space="0" w:color="auto"/>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c>
          <w:tcPr>
            <w:tcW w:w="1871" w:type="dxa"/>
            <w:vMerge/>
            <w:tcBorders>
              <w:top w:val="nil"/>
              <w:left w:val="nil"/>
              <w:bottom w:val="nil"/>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c>
          <w:tcPr>
            <w:tcW w:w="1495" w:type="dxa"/>
            <w:tcBorders>
              <w:top w:val="nil"/>
              <w:left w:val="nil"/>
              <w:bottom w:val="nil"/>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Personal de la Delegacion:13.85%</w:t>
            </w:r>
          </w:p>
        </w:tc>
        <w:tc>
          <w:tcPr>
            <w:tcW w:w="1667" w:type="dxa"/>
            <w:vMerge/>
            <w:tcBorders>
              <w:top w:val="nil"/>
              <w:left w:val="single" w:sz="8" w:space="0" w:color="000000"/>
              <w:bottom w:val="nil"/>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r>
      <w:tr w:rsidR="00F65CDE" w:rsidRPr="00303A5A" w:rsidTr="00A276D8">
        <w:trPr>
          <w:trHeight w:hRule="exact" w:val="308"/>
        </w:trPr>
        <w:tc>
          <w:tcPr>
            <w:tcW w:w="1298" w:type="dxa"/>
            <w:tcBorders>
              <w:top w:val="nil"/>
              <w:left w:val="single" w:sz="8" w:space="0" w:color="000000"/>
              <w:bottom w:val="nil"/>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c>
          <w:tcPr>
            <w:tcW w:w="3577" w:type="dxa"/>
            <w:tcBorders>
              <w:top w:val="nil"/>
              <w:left w:val="nil"/>
              <w:bottom w:val="nil"/>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pacing w:val="-1"/>
                <w:sz w:val="20"/>
                <w:szCs w:val="20"/>
                <w:lang w:eastAsia="es-MX"/>
              </w:rPr>
              <w:t>Cohesión familiar</w:t>
            </w:r>
          </w:p>
        </w:tc>
        <w:tc>
          <w:tcPr>
            <w:tcW w:w="18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65CDE" w:rsidRPr="00303A5A" w:rsidRDefault="00CE4376"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¿Quié</w:t>
            </w:r>
            <w:r w:rsidR="00F65CDE" w:rsidRPr="00303A5A">
              <w:rPr>
                <w:rFonts w:ascii="Times New Roman" w:eastAsia="Times New Roman" w:hAnsi="Times New Roman"/>
                <w:color w:val="000000"/>
                <w:sz w:val="20"/>
                <w:szCs w:val="20"/>
                <w:lang w:eastAsia="es-MX"/>
              </w:rPr>
              <w:t>n dispone del beneficio otorgado y decide en que se va gastar?</w:t>
            </w:r>
          </w:p>
        </w:tc>
        <w:tc>
          <w:tcPr>
            <w:tcW w:w="1495" w:type="dxa"/>
            <w:tcBorders>
              <w:top w:val="single" w:sz="8" w:space="0" w:color="000000"/>
              <w:left w:val="nil"/>
              <w:bottom w:val="nil"/>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Estudiante 32%</w:t>
            </w:r>
          </w:p>
        </w:tc>
        <w:tc>
          <w:tcPr>
            <w:tcW w:w="166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r>
      <w:tr w:rsidR="00F65CDE" w:rsidRPr="00303A5A" w:rsidTr="00A276D8">
        <w:trPr>
          <w:trHeight w:val="524"/>
        </w:trPr>
        <w:tc>
          <w:tcPr>
            <w:tcW w:w="1298" w:type="dxa"/>
            <w:tcBorders>
              <w:top w:val="nil"/>
              <w:left w:val="single" w:sz="8" w:space="0" w:color="000000"/>
              <w:bottom w:val="nil"/>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c>
          <w:tcPr>
            <w:tcW w:w="3577" w:type="dxa"/>
            <w:tcBorders>
              <w:top w:val="nil"/>
              <w:left w:val="nil"/>
              <w:bottom w:val="nil"/>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pacing w:val="2"/>
                <w:sz w:val="20"/>
                <w:szCs w:val="20"/>
                <w:lang w:eastAsia="es-MX"/>
              </w:rPr>
              <w:t>Participación en actividades comunitarias diferentes a las del programa social</w:t>
            </w:r>
          </w:p>
        </w:tc>
        <w:tc>
          <w:tcPr>
            <w:tcW w:w="1871" w:type="dxa"/>
            <w:vMerge/>
            <w:tcBorders>
              <w:top w:val="nil"/>
              <w:left w:val="single" w:sz="8" w:space="0" w:color="000000"/>
              <w:bottom w:val="single" w:sz="8" w:space="0" w:color="000000"/>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c>
          <w:tcPr>
            <w:tcW w:w="1495" w:type="dxa"/>
            <w:tcBorders>
              <w:top w:val="nil"/>
              <w:left w:val="nil"/>
              <w:bottom w:val="nil"/>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Padre o Tutor:44%</w:t>
            </w:r>
          </w:p>
        </w:tc>
        <w:tc>
          <w:tcPr>
            <w:tcW w:w="1667" w:type="dxa"/>
            <w:vMerge/>
            <w:tcBorders>
              <w:top w:val="nil"/>
              <w:left w:val="single" w:sz="8" w:space="0" w:color="000000"/>
              <w:bottom w:val="single" w:sz="8" w:space="0" w:color="000000"/>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r>
      <w:tr w:rsidR="00F65CDE" w:rsidRPr="00303A5A" w:rsidTr="00A276D8">
        <w:trPr>
          <w:trHeight w:val="524"/>
        </w:trPr>
        <w:tc>
          <w:tcPr>
            <w:tcW w:w="1298" w:type="dxa"/>
            <w:tcBorders>
              <w:top w:val="nil"/>
              <w:left w:val="single" w:sz="8" w:space="0" w:color="000000"/>
              <w:bottom w:val="nil"/>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pacing w:val="-1"/>
                <w:w w:val="99"/>
                <w:sz w:val="20"/>
                <w:szCs w:val="20"/>
                <w:lang w:eastAsia="es-MX"/>
              </w:rPr>
              <w:t>Cohesión</w:t>
            </w:r>
          </w:p>
        </w:tc>
        <w:tc>
          <w:tcPr>
            <w:tcW w:w="3577" w:type="dxa"/>
            <w:tcBorders>
              <w:top w:val="nil"/>
              <w:left w:val="nil"/>
              <w:bottom w:val="nil"/>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pacing w:val="2"/>
                <w:sz w:val="20"/>
                <w:szCs w:val="20"/>
                <w:lang w:eastAsia="es-MX"/>
              </w:rPr>
              <w:t>Ponderación de la persona beneficiaria respecto a la cohesión social de su comunidad tras haber recibido el apoyo.</w:t>
            </w:r>
          </w:p>
        </w:tc>
        <w:tc>
          <w:tcPr>
            <w:tcW w:w="1871" w:type="dxa"/>
            <w:vMerge/>
            <w:tcBorders>
              <w:top w:val="nil"/>
              <w:left w:val="single" w:sz="8" w:space="0" w:color="000000"/>
              <w:bottom w:val="single" w:sz="8" w:space="0" w:color="000000"/>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c>
          <w:tcPr>
            <w:tcW w:w="1495" w:type="dxa"/>
            <w:tcBorders>
              <w:top w:val="nil"/>
              <w:left w:val="nil"/>
              <w:bottom w:val="nil"/>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Estudiante y Padre:24%</w:t>
            </w:r>
          </w:p>
        </w:tc>
        <w:tc>
          <w:tcPr>
            <w:tcW w:w="1667" w:type="dxa"/>
            <w:vMerge/>
            <w:tcBorders>
              <w:top w:val="nil"/>
              <w:left w:val="single" w:sz="8" w:space="0" w:color="000000"/>
              <w:bottom w:val="single" w:sz="8" w:space="0" w:color="000000"/>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r>
      <w:tr w:rsidR="00F65CDE" w:rsidRPr="00303A5A" w:rsidTr="00A276D8">
        <w:trPr>
          <w:trHeight w:val="324"/>
        </w:trPr>
        <w:tc>
          <w:tcPr>
            <w:tcW w:w="1298" w:type="dxa"/>
            <w:tcBorders>
              <w:top w:val="nil"/>
              <w:left w:val="single" w:sz="8" w:space="0" w:color="000000"/>
              <w:bottom w:val="single" w:sz="8" w:space="0" w:color="000000"/>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w w:val="99"/>
                <w:sz w:val="20"/>
                <w:szCs w:val="20"/>
                <w:lang w:eastAsia="es-MX"/>
              </w:rPr>
              <w:t>Social</w:t>
            </w:r>
          </w:p>
        </w:tc>
        <w:tc>
          <w:tcPr>
            <w:tcW w:w="3577" w:type="dxa"/>
            <w:tcBorders>
              <w:top w:val="nil"/>
              <w:left w:val="nil"/>
              <w:bottom w:val="single" w:sz="8" w:space="0" w:color="000000"/>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c>
          <w:tcPr>
            <w:tcW w:w="1871" w:type="dxa"/>
            <w:vMerge/>
            <w:tcBorders>
              <w:top w:val="nil"/>
              <w:left w:val="single" w:sz="8" w:space="0" w:color="000000"/>
              <w:bottom w:val="single" w:sz="8" w:space="0" w:color="000000"/>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c>
          <w:tcPr>
            <w:tcW w:w="1495" w:type="dxa"/>
            <w:tcBorders>
              <w:top w:val="nil"/>
              <w:left w:val="nil"/>
              <w:bottom w:val="single" w:sz="8" w:space="0" w:color="000000"/>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c>
          <w:tcPr>
            <w:tcW w:w="1667" w:type="dxa"/>
            <w:vMerge/>
            <w:tcBorders>
              <w:top w:val="nil"/>
              <w:left w:val="single" w:sz="8" w:space="0" w:color="000000"/>
              <w:bottom w:val="single" w:sz="8" w:space="0" w:color="000000"/>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r>
      <w:tr w:rsidR="00F65CDE" w:rsidRPr="00303A5A" w:rsidTr="00A276D8">
        <w:trPr>
          <w:trHeight w:hRule="exact" w:val="308"/>
        </w:trPr>
        <w:tc>
          <w:tcPr>
            <w:tcW w:w="1298" w:type="dxa"/>
            <w:tcBorders>
              <w:top w:val="nil"/>
              <w:left w:val="single" w:sz="8" w:space="0" w:color="000000"/>
              <w:bottom w:val="nil"/>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c>
          <w:tcPr>
            <w:tcW w:w="3577" w:type="dxa"/>
            <w:tcBorders>
              <w:top w:val="nil"/>
              <w:left w:val="nil"/>
              <w:bottom w:val="nil"/>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pacing w:val="3"/>
                <w:sz w:val="20"/>
                <w:szCs w:val="20"/>
                <w:lang w:eastAsia="es-MX"/>
              </w:rPr>
              <w:t>Trato  al  solicitar  o  recibir  un  servicio  relacionado  con  el</w:t>
            </w:r>
          </w:p>
        </w:tc>
        <w:tc>
          <w:tcPr>
            <w:tcW w:w="18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65CDE" w:rsidRPr="00303A5A" w:rsidRDefault="00CE4376"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w:t>
            </w:r>
            <w:r w:rsidR="00F65CDE" w:rsidRPr="00303A5A">
              <w:rPr>
                <w:rFonts w:ascii="Times New Roman" w:eastAsia="Times New Roman" w:hAnsi="Times New Roman"/>
                <w:color w:val="000000"/>
                <w:sz w:val="20"/>
                <w:szCs w:val="20"/>
                <w:lang w:eastAsia="es-MX"/>
              </w:rPr>
              <w:t>Al momento de afiliarse, se le informo de una manera clara todos los beneficios que otorga el programa de apoyo?</w:t>
            </w:r>
          </w:p>
        </w:tc>
        <w:tc>
          <w:tcPr>
            <w:tcW w:w="149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84%</w:t>
            </w:r>
          </w:p>
        </w:tc>
        <w:tc>
          <w:tcPr>
            <w:tcW w:w="166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xml:space="preserve">La </w:t>
            </w:r>
            <w:r w:rsidR="00CE4376" w:rsidRPr="00303A5A">
              <w:rPr>
                <w:rFonts w:ascii="Times New Roman" w:eastAsia="Times New Roman" w:hAnsi="Times New Roman"/>
                <w:color w:val="000000"/>
                <w:sz w:val="20"/>
                <w:szCs w:val="20"/>
                <w:lang w:eastAsia="es-MX"/>
              </w:rPr>
              <w:t>mayoría</w:t>
            </w:r>
            <w:r w:rsidRPr="00303A5A">
              <w:rPr>
                <w:rFonts w:ascii="Times New Roman" w:eastAsia="Times New Roman" w:hAnsi="Times New Roman"/>
                <w:color w:val="000000"/>
                <w:sz w:val="20"/>
                <w:szCs w:val="20"/>
                <w:lang w:eastAsia="es-MX"/>
              </w:rPr>
              <w:t xml:space="preserve"> de los beneficiados </w:t>
            </w:r>
            <w:r w:rsidR="00CE4376" w:rsidRPr="00303A5A">
              <w:rPr>
                <w:rFonts w:ascii="Times New Roman" w:eastAsia="Times New Roman" w:hAnsi="Times New Roman"/>
                <w:color w:val="000000"/>
                <w:sz w:val="20"/>
                <w:szCs w:val="20"/>
                <w:lang w:eastAsia="es-MX"/>
              </w:rPr>
              <w:t>entendió</w:t>
            </w:r>
            <w:r w:rsidRPr="00303A5A">
              <w:rPr>
                <w:rFonts w:ascii="Times New Roman" w:eastAsia="Times New Roman" w:hAnsi="Times New Roman"/>
                <w:color w:val="000000"/>
                <w:sz w:val="20"/>
                <w:szCs w:val="20"/>
                <w:lang w:eastAsia="es-MX"/>
              </w:rPr>
              <w:t xml:space="preserve"> los procesos </w:t>
            </w:r>
          </w:p>
        </w:tc>
      </w:tr>
      <w:tr w:rsidR="00F65CDE" w:rsidRPr="00303A5A" w:rsidTr="00A276D8">
        <w:trPr>
          <w:trHeight w:val="308"/>
        </w:trPr>
        <w:tc>
          <w:tcPr>
            <w:tcW w:w="1298" w:type="dxa"/>
            <w:tcBorders>
              <w:top w:val="nil"/>
              <w:left w:val="single" w:sz="8" w:space="0" w:color="000000"/>
              <w:bottom w:val="nil"/>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c>
          <w:tcPr>
            <w:tcW w:w="3577" w:type="dxa"/>
            <w:tcBorders>
              <w:top w:val="nil"/>
              <w:left w:val="nil"/>
              <w:bottom w:val="nil"/>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pacing w:val="1"/>
                <w:sz w:val="20"/>
                <w:szCs w:val="20"/>
                <w:lang w:eastAsia="es-MX"/>
              </w:rPr>
              <w:t>beneficio del programa. Tiempo de respuesta.</w:t>
            </w:r>
          </w:p>
        </w:tc>
        <w:tc>
          <w:tcPr>
            <w:tcW w:w="1871" w:type="dxa"/>
            <w:vMerge/>
            <w:tcBorders>
              <w:top w:val="nil"/>
              <w:left w:val="single" w:sz="8" w:space="0" w:color="000000"/>
              <w:bottom w:val="single" w:sz="8" w:space="0" w:color="000000"/>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c>
          <w:tcPr>
            <w:tcW w:w="1495" w:type="dxa"/>
            <w:vMerge/>
            <w:tcBorders>
              <w:top w:val="nil"/>
              <w:left w:val="single" w:sz="8" w:space="0" w:color="000000"/>
              <w:bottom w:val="single" w:sz="8" w:space="0" w:color="000000"/>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c>
          <w:tcPr>
            <w:tcW w:w="1667" w:type="dxa"/>
            <w:vMerge/>
            <w:tcBorders>
              <w:top w:val="nil"/>
              <w:left w:val="single" w:sz="8" w:space="0" w:color="000000"/>
              <w:bottom w:val="single" w:sz="8" w:space="0" w:color="000000"/>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r>
      <w:tr w:rsidR="00F65CDE" w:rsidRPr="00303A5A" w:rsidTr="00A276D8">
        <w:trPr>
          <w:trHeight w:val="385"/>
        </w:trPr>
        <w:tc>
          <w:tcPr>
            <w:tcW w:w="1298" w:type="dxa"/>
            <w:tcBorders>
              <w:top w:val="nil"/>
              <w:left w:val="single" w:sz="8" w:space="0" w:color="000000"/>
              <w:bottom w:val="nil"/>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c>
          <w:tcPr>
            <w:tcW w:w="3577" w:type="dxa"/>
            <w:tcBorders>
              <w:top w:val="nil"/>
              <w:left w:val="nil"/>
              <w:bottom w:val="nil"/>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Asignación de beneficios con oportunidad.</w:t>
            </w:r>
          </w:p>
        </w:tc>
        <w:tc>
          <w:tcPr>
            <w:tcW w:w="1871" w:type="dxa"/>
            <w:vMerge/>
            <w:tcBorders>
              <w:top w:val="nil"/>
              <w:left w:val="single" w:sz="8" w:space="0" w:color="000000"/>
              <w:bottom w:val="single" w:sz="8" w:space="0" w:color="000000"/>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c>
          <w:tcPr>
            <w:tcW w:w="1495" w:type="dxa"/>
            <w:vMerge/>
            <w:tcBorders>
              <w:top w:val="nil"/>
              <w:left w:val="single" w:sz="8" w:space="0" w:color="000000"/>
              <w:bottom w:val="single" w:sz="8" w:space="0" w:color="000000"/>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c>
          <w:tcPr>
            <w:tcW w:w="1667" w:type="dxa"/>
            <w:vMerge/>
            <w:tcBorders>
              <w:top w:val="nil"/>
              <w:left w:val="single" w:sz="8" w:space="0" w:color="000000"/>
              <w:bottom w:val="single" w:sz="8" w:space="0" w:color="000000"/>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r>
      <w:tr w:rsidR="00F65CDE" w:rsidRPr="00303A5A" w:rsidTr="00A276D8">
        <w:trPr>
          <w:trHeight w:val="308"/>
        </w:trPr>
        <w:tc>
          <w:tcPr>
            <w:tcW w:w="1298" w:type="dxa"/>
            <w:tcBorders>
              <w:top w:val="nil"/>
              <w:left w:val="single" w:sz="8" w:space="0" w:color="000000"/>
              <w:bottom w:val="nil"/>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pacing w:val="-1"/>
                <w:sz w:val="20"/>
                <w:szCs w:val="20"/>
                <w:lang w:eastAsia="es-MX"/>
              </w:rPr>
              <w:t>Calidad de la</w:t>
            </w:r>
          </w:p>
        </w:tc>
        <w:tc>
          <w:tcPr>
            <w:tcW w:w="3577" w:type="dxa"/>
            <w:tcBorders>
              <w:top w:val="nil"/>
              <w:left w:val="nil"/>
              <w:bottom w:val="nil"/>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Disponibilidad y suficiencia de la información relacionada con el programa.</w:t>
            </w:r>
          </w:p>
        </w:tc>
        <w:tc>
          <w:tcPr>
            <w:tcW w:w="1871" w:type="dxa"/>
            <w:vMerge/>
            <w:tcBorders>
              <w:top w:val="nil"/>
              <w:left w:val="single" w:sz="8" w:space="0" w:color="000000"/>
              <w:bottom w:val="single" w:sz="8" w:space="0" w:color="000000"/>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c>
          <w:tcPr>
            <w:tcW w:w="1495" w:type="dxa"/>
            <w:vMerge/>
            <w:tcBorders>
              <w:top w:val="nil"/>
              <w:left w:val="single" w:sz="8" w:space="0" w:color="000000"/>
              <w:bottom w:val="single" w:sz="8" w:space="0" w:color="000000"/>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c>
          <w:tcPr>
            <w:tcW w:w="1667" w:type="dxa"/>
            <w:vMerge/>
            <w:tcBorders>
              <w:top w:val="nil"/>
              <w:left w:val="single" w:sz="8" w:space="0" w:color="000000"/>
              <w:bottom w:val="single" w:sz="8" w:space="0" w:color="000000"/>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r>
      <w:tr w:rsidR="00F65CDE" w:rsidRPr="00303A5A" w:rsidTr="00A276D8">
        <w:trPr>
          <w:trHeight w:val="308"/>
        </w:trPr>
        <w:tc>
          <w:tcPr>
            <w:tcW w:w="1298" w:type="dxa"/>
            <w:tcBorders>
              <w:top w:val="nil"/>
              <w:left w:val="single" w:sz="8" w:space="0" w:color="000000"/>
              <w:bottom w:val="nil"/>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w w:val="99"/>
                <w:sz w:val="20"/>
                <w:szCs w:val="20"/>
                <w:lang w:eastAsia="es-MX"/>
              </w:rPr>
              <w:t>Gestión</w:t>
            </w:r>
          </w:p>
        </w:tc>
        <w:tc>
          <w:tcPr>
            <w:tcW w:w="3577" w:type="dxa"/>
            <w:tcBorders>
              <w:top w:val="nil"/>
              <w:left w:val="nil"/>
              <w:bottom w:val="nil"/>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pacing w:val="-1"/>
                <w:sz w:val="20"/>
                <w:szCs w:val="20"/>
                <w:lang w:eastAsia="es-MX"/>
              </w:rPr>
              <w:t>Conocimiento de los mecanismos de atención de incidencias</w:t>
            </w:r>
          </w:p>
        </w:tc>
        <w:tc>
          <w:tcPr>
            <w:tcW w:w="1871" w:type="dxa"/>
            <w:vMerge/>
            <w:tcBorders>
              <w:top w:val="nil"/>
              <w:left w:val="single" w:sz="8" w:space="0" w:color="000000"/>
              <w:bottom w:val="single" w:sz="8" w:space="0" w:color="000000"/>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c>
          <w:tcPr>
            <w:tcW w:w="1495" w:type="dxa"/>
            <w:vMerge/>
            <w:tcBorders>
              <w:top w:val="nil"/>
              <w:left w:val="single" w:sz="8" w:space="0" w:color="000000"/>
              <w:bottom w:val="single" w:sz="8" w:space="0" w:color="000000"/>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c>
          <w:tcPr>
            <w:tcW w:w="1667" w:type="dxa"/>
            <w:vMerge/>
            <w:tcBorders>
              <w:top w:val="nil"/>
              <w:left w:val="single" w:sz="8" w:space="0" w:color="000000"/>
              <w:bottom w:val="single" w:sz="8" w:space="0" w:color="000000"/>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r>
      <w:tr w:rsidR="00F65CDE" w:rsidRPr="00303A5A" w:rsidTr="00A276D8">
        <w:trPr>
          <w:trHeight w:val="324"/>
        </w:trPr>
        <w:tc>
          <w:tcPr>
            <w:tcW w:w="1298" w:type="dxa"/>
            <w:tcBorders>
              <w:top w:val="nil"/>
              <w:left w:val="single" w:sz="8" w:space="0" w:color="000000"/>
              <w:bottom w:val="single" w:sz="8" w:space="0" w:color="000000"/>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c>
          <w:tcPr>
            <w:tcW w:w="3577" w:type="dxa"/>
            <w:tcBorders>
              <w:top w:val="nil"/>
              <w:left w:val="nil"/>
              <w:bottom w:val="single" w:sz="8" w:space="0" w:color="000000"/>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pacing w:val="3"/>
                <w:sz w:val="20"/>
                <w:szCs w:val="20"/>
                <w:lang w:eastAsia="es-MX"/>
              </w:rPr>
              <w:t>Tiempo de respuesta y opinión del resultado de la incidencia</w:t>
            </w:r>
          </w:p>
        </w:tc>
        <w:tc>
          <w:tcPr>
            <w:tcW w:w="1871" w:type="dxa"/>
            <w:vMerge/>
            <w:tcBorders>
              <w:top w:val="nil"/>
              <w:left w:val="single" w:sz="8" w:space="0" w:color="000000"/>
              <w:bottom w:val="single" w:sz="8" w:space="0" w:color="000000"/>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c>
          <w:tcPr>
            <w:tcW w:w="1495" w:type="dxa"/>
            <w:vMerge/>
            <w:tcBorders>
              <w:top w:val="nil"/>
              <w:left w:val="single" w:sz="8" w:space="0" w:color="000000"/>
              <w:bottom w:val="single" w:sz="8" w:space="0" w:color="000000"/>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c>
          <w:tcPr>
            <w:tcW w:w="1667" w:type="dxa"/>
            <w:vMerge/>
            <w:tcBorders>
              <w:top w:val="nil"/>
              <w:left w:val="single" w:sz="8" w:space="0" w:color="000000"/>
              <w:bottom w:val="single" w:sz="8" w:space="0" w:color="000000"/>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r>
      <w:tr w:rsidR="00F65CDE" w:rsidRPr="00303A5A" w:rsidTr="00A276D8">
        <w:trPr>
          <w:trHeight w:hRule="exact" w:val="308"/>
        </w:trPr>
        <w:tc>
          <w:tcPr>
            <w:tcW w:w="1298" w:type="dxa"/>
            <w:tcBorders>
              <w:top w:val="nil"/>
              <w:left w:val="single" w:sz="8" w:space="0" w:color="000000"/>
              <w:bottom w:val="nil"/>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c>
          <w:tcPr>
            <w:tcW w:w="3577" w:type="dxa"/>
            <w:tcBorders>
              <w:top w:val="nil"/>
              <w:left w:val="nil"/>
              <w:bottom w:val="nil"/>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pacing w:val="1"/>
                <w:sz w:val="20"/>
                <w:szCs w:val="20"/>
                <w:lang w:eastAsia="es-MX"/>
              </w:rPr>
              <w:t>Evaluación de las características del beneficio.</w:t>
            </w:r>
          </w:p>
        </w:tc>
        <w:tc>
          <w:tcPr>
            <w:tcW w:w="18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65CDE" w:rsidRPr="00303A5A" w:rsidRDefault="00CE4376"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w:t>
            </w:r>
            <w:r w:rsidR="00F65CDE" w:rsidRPr="00303A5A">
              <w:rPr>
                <w:rFonts w:ascii="Times New Roman" w:eastAsia="Times New Roman" w:hAnsi="Times New Roman"/>
                <w:color w:val="000000"/>
                <w:sz w:val="20"/>
                <w:szCs w:val="20"/>
                <w:lang w:eastAsia="es-MX"/>
              </w:rPr>
              <w:t>El apoyo recibido le ha servido?</w:t>
            </w:r>
          </w:p>
        </w:tc>
        <w:tc>
          <w:tcPr>
            <w:tcW w:w="1495" w:type="dxa"/>
            <w:tcBorders>
              <w:top w:val="nil"/>
              <w:left w:val="nil"/>
              <w:bottom w:val="nil"/>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Si:98%</w:t>
            </w:r>
          </w:p>
        </w:tc>
        <w:tc>
          <w:tcPr>
            <w:tcW w:w="166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65CDE" w:rsidRPr="00303A5A" w:rsidRDefault="00F65CDE" w:rsidP="00AD370A">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xml:space="preserve">El apoyo </w:t>
            </w:r>
            <w:r w:rsidR="00CE4376" w:rsidRPr="00303A5A">
              <w:rPr>
                <w:rFonts w:ascii="Times New Roman" w:eastAsia="Times New Roman" w:hAnsi="Times New Roman"/>
                <w:color w:val="000000"/>
                <w:sz w:val="20"/>
                <w:szCs w:val="20"/>
                <w:lang w:eastAsia="es-MX"/>
              </w:rPr>
              <w:t>contribuye</w:t>
            </w:r>
            <w:r w:rsidRPr="00303A5A">
              <w:rPr>
                <w:rFonts w:ascii="Times New Roman" w:eastAsia="Times New Roman" w:hAnsi="Times New Roman"/>
                <w:color w:val="000000"/>
                <w:sz w:val="20"/>
                <w:szCs w:val="20"/>
                <w:lang w:eastAsia="es-MX"/>
              </w:rPr>
              <w:t xml:space="preserve"> para </w:t>
            </w:r>
            <w:r w:rsidR="00AD370A" w:rsidRPr="00303A5A">
              <w:rPr>
                <w:rFonts w:ascii="Times New Roman" w:eastAsia="Times New Roman" w:hAnsi="Times New Roman"/>
                <w:color w:val="000000"/>
                <w:sz w:val="20"/>
                <w:szCs w:val="20"/>
                <w:lang w:eastAsia="es-MX"/>
              </w:rPr>
              <w:t xml:space="preserve">que las y los </w:t>
            </w:r>
            <w:r w:rsidR="00AD370A" w:rsidRPr="00303A5A">
              <w:rPr>
                <w:rFonts w:ascii="Times New Roman" w:eastAsia="Times New Roman" w:hAnsi="Times New Roman"/>
                <w:color w:val="000000"/>
                <w:sz w:val="20"/>
                <w:szCs w:val="20"/>
                <w:lang w:eastAsia="es-MX"/>
              </w:rPr>
              <w:lastRenderedPageBreak/>
              <w:t>estudiantes continúen con sus estudios</w:t>
            </w:r>
            <w:r w:rsidRPr="00303A5A">
              <w:rPr>
                <w:rFonts w:ascii="Times New Roman" w:eastAsia="Times New Roman" w:hAnsi="Times New Roman"/>
                <w:color w:val="000000"/>
                <w:sz w:val="20"/>
                <w:szCs w:val="20"/>
                <w:lang w:eastAsia="es-MX"/>
              </w:rPr>
              <w:t xml:space="preserve"> </w:t>
            </w:r>
          </w:p>
        </w:tc>
      </w:tr>
      <w:tr w:rsidR="00F65CDE" w:rsidRPr="00303A5A" w:rsidTr="00A276D8">
        <w:trPr>
          <w:trHeight w:val="524"/>
        </w:trPr>
        <w:tc>
          <w:tcPr>
            <w:tcW w:w="1298" w:type="dxa"/>
            <w:tcBorders>
              <w:top w:val="nil"/>
              <w:left w:val="single" w:sz="8" w:space="0" w:color="000000"/>
              <w:bottom w:val="nil"/>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pacing w:val="-1"/>
                <w:sz w:val="20"/>
                <w:szCs w:val="20"/>
                <w:lang w:eastAsia="es-MX"/>
              </w:rPr>
              <w:t>Calidad del</w:t>
            </w:r>
          </w:p>
        </w:tc>
        <w:tc>
          <w:tcPr>
            <w:tcW w:w="3577" w:type="dxa"/>
            <w:tcBorders>
              <w:top w:val="nil"/>
              <w:left w:val="nil"/>
              <w:bottom w:val="nil"/>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xml:space="preserve">Grado o ponderación después de la entrega del beneficio. Grado o nivel </w:t>
            </w:r>
            <w:r w:rsidRPr="00303A5A">
              <w:rPr>
                <w:rFonts w:ascii="Times New Roman" w:eastAsia="Times New Roman" w:hAnsi="Times New Roman"/>
                <w:color w:val="000000"/>
                <w:sz w:val="20"/>
                <w:szCs w:val="20"/>
                <w:lang w:eastAsia="es-MX"/>
              </w:rPr>
              <w:lastRenderedPageBreak/>
              <w:t>cubierto de las necesidades por el beneficio.</w:t>
            </w:r>
          </w:p>
        </w:tc>
        <w:tc>
          <w:tcPr>
            <w:tcW w:w="1871" w:type="dxa"/>
            <w:vMerge/>
            <w:tcBorders>
              <w:top w:val="nil"/>
              <w:left w:val="single" w:sz="8" w:space="0" w:color="000000"/>
              <w:bottom w:val="single" w:sz="8" w:space="0" w:color="000000"/>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c>
          <w:tcPr>
            <w:tcW w:w="1495" w:type="dxa"/>
            <w:tcBorders>
              <w:top w:val="nil"/>
              <w:left w:val="nil"/>
              <w:bottom w:val="nil"/>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c>
          <w:tcPr>
            <w:tcW w:w="1667" w:type="dxa"/>
            <w:vMerge/>
            <w:tcBorders>
              <w:top w:val="nil"/>
              <w:left w:val="single" w:sz="8" w:space="0" w:color="000000"/>
              <w:bottom w:val="single" w:sz="8" w:space="0" w:color="000000"/>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r>
      <w:tr w:rsidR="00F65CDE" w:rsidRPr="00303A5A" w:rsidTr="00A276D8">
        <w:trPr>
          <w:trHeight w:val="324"/>
        </w:trPr>
        <w:tc>
          <w:tcPr>
            <w:tcW w:w="1298" w:type="dxa"/>
            <w:tcBorders>
              <w:top w:val="nil"/>
              <w:left w:val="single" w:sz="8" w:space="0" w:color="000000"/>
              <w:bottom w:val="single" w:sz="8" w:space="0" w:color="000000"/>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pacing w:val="2"/>
                <w:sz w:val="20"/>
                <w:szCs w:val="20"/>
                <w:lang w:eastAsia="es-MX"/>
              </w:rPr>
              <w:lastRenderedPageBreak/>
              <w:t>Beneficio</w:t>
            </w:r>
          </w:p>
        </w:tc>
        <w:tc>
          <w:tcPr>
            <w:tcW w:w="3577" w:type="dxa"/>
            <w:tcBorders>
              <w:top w:val="nil"/>
              <w:left w:val="nil"/>
              <w:bottom w:val="single" w:sz="8" w:space="0" w:color="000000"/>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c>
          <w:tcPr>
            <w:tcW w:w="1871" w:type="dxa"/>
            <w:vMerge/>
            <w:tcBorders>
              <w:top w:val="nil"/>
              <w:left w:val="single" w:sz="8" w:space="0" w:color="000000"/>
              <w:bottom w:val="single" w:sz="8" w:space="0" w:color="000000"/>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c>
          <w:tcPr>
            <w:tcW w:w="1495" w:type="dxa"/>
            <w:tcBorders>
              <w:top w:val="nil"/>
              <w:left w:val="nil"/>
              <w:bottom w:val="single" w:sz="8" w:space="0" w:color="000000"/>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No:2%</w:t>
            </w:r>
          </w:p>
        </w:tc>
        <w:tc>
          <w:tcPr>
            <w:tcW w:w="1667" w:type="dxa"/>
            <w:vMerge/>
            <w:tcBorders>
              <w:top w:val="nil"/>
              <w:left w:val="single" w:sz="8" w:space="0" w:color="000000"/>
              <w:bottom w:val="single" w:sz="8" w:space="0" w:color="000000"/>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r>
      <w:tr w:rsidR="00F65CDE" w:rsidRPr="00303A5A" w:rsidTr="00A276D8">
        <w:trPr>
          <w:trHeight w:hRule="exact" w:val="308"/>
        </w:trPr>
        <w:tc>
          <w:tcPr>
            <w:tcW w:w="1298" w:type="dxa"/>
            <w:tcBorders>
              <w:top w:val="nil"/>
              <w:left w:val="single" w:sz="8" w:space="0" w:color="000000"/>
              <w:bottom w:val="nil"/>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c>
          <w:tcPr>
            <w:tcW w:w="3577" w:type="dxa"/>
            <w:tcBorders>
              <w:top w:val="nil"/>
              <w:left w:val="nil"/>
              <w:bottom w:val="nil"/>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pacing w:val="3"/>
                <w:sz w:val="20"/>
                <w:szCs w:val="20"/>
                <w:lang w:eastAsia="es-MX"/>
              </w:rPr>
              <w:t>Tipo de compromiso adquirido</w:t>
            </w:r>
          </w:p>
        </w:tc>
        <w:tc>
          <w:tcPr>
            <w:tcW w:w="18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r w:rsidR="00CE4376" w:rsidRPr="00303A5A">
              <w:rPr>
                <w:rFonts w:ascii="Times New Roman" w:eastAsia="Times New Roman" w:hAnsi="Times New Roman"/>
                <w:color w:val="000000"/>
                <w:sz w:val="20"/>
                <w:szCs w:val="20"/>
                <w:lang w:eastAsia="es-MX"/>
              </w:rPr>
              <w:t>Las personas beneficiarias se presentan en la fecha señalada a recoger el apoyo</w:t>
            </w:r>
          </w:p>
        </w:tc>
        <w:tc>
          <w:tcPr>
            <w:tcW w:w="149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65CDE" w:rsidRPr="00303A5A" w:rsidRDefault="00AD370A"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1</w:t>
            </w:r>
            <w:r w:rsidR="00CE4376" w:rsidRPr="00303A5A">
              <w:rPr>
                <w:rFonts w:ascii="Times New Roman" w:eastAsia="Times New Roman" w:hAnsi="Times New Roman"/>
                <w:color w:val="000000"/>
                <w:sz w:val="20"/>
                <w:szCs w:val="20"/>
                <w:lang w:eastAsia="es-MX"/>
              </w:rPr>
              <w:t>0%</w:t>
            </w:r>
            <w:r w:rsidR="00F65CDE" w:rsidRPr="00303A5A">
              <w:rPr>
                <w:rFonts w:ascii="Times New Roman" w:eastAsia="Times New Roman" w:hAnsi="Times New Roman"/>
                <w:color w:val="000000"/>
                <w:sz w:val="20"/>
                <w:szCs w:val="20"/>
                <w:lang w:eastAsia="es-MX"/>
              </w:rPr>
              <w:t> </w:t>
            </w:r>
          </w:p>
        </w:tc>
        <w:tc>
          <w:tcPr>
            <w:tcW w:w="166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65CDE" w:rsidRPr="00303A5A" w:rsidRDefault="00F65CDE" w:rsidP="00AD370A">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r w:rsidR="00AD370A" w:rsidRPr="00303A5A">
              <w:rPr>
                <w:rFonts w:ascii="Times New Roman" w:eastAsia="Times New Roman" w:hAnsi="Times New Roman"/>
                <w:color w:val="000000"/>
                <w:sz w:val="20"/>
                <w:szCs w:val="20"/>
                <w:lang w:eastAsia="es-MX"/>
              </w:rPr>
              <w:t>El 10 por ciento de las personas beneficiarias no cumplen el compromiso de asistir en tiempo y forma por el apoyo</w:t>
            </w:r>
          </w:p>
        </w:tc>
      </w:tr>
      <w:tr w:rsidR="00F65CDE" w:rsidRPr="00303A5A" w:rsidTr="00A276D8">
        <w:trPr>
          <w:trHeight w:val="524"/>
        </w:trPr>
        <w:tc>
          <w:tcPr>
            <w:tcW w:w="1298" w:type="dxa"/>
            <w:tcBorders>
              <w:top w:val="nil"/>
              <w:left w:val="single" w:sz="8" w:space="0" w:color="000000"/>
              <w:bottom w:val="nil"/>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c>
          <w:tcPr>
            <w:tcW w:w="3577" w:type="dxa"/>
            <w:tcBorders>
              <w:top w:val="nil"/>
              <w:left w:val="nil"/>
              <w:bottom w:val="nil"/>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Frecuencia con que se realiza los compromisos adquiridos a través del programa</w:t>
            </w:r>
          </w:p>
        </w:tc>
        <w:tc>
          <w:tcPr>
            <w:tcW w:w="1871" w:type="dxa"/>
            <w:vMerge/>
            <w:tcBorders>
              <w:top w:val="nil"/>
              <w:left w:val="single" w:sz="8" w:space="0" w:color="000000"/>
              <w:bottom w:val="single" w:sz="8" w:space="0" w:color="000000"/>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c>
          <w:tcPr>
            <w:tcW w:w="1495" w:type="dxa"/>
            <w:vMerge/>
            <w:tcBorders>
              <w:top w:val="nil"/>
              <w:left w:val="single" w:sz="8" w:space="0" w:color="000000"/>
              <w:bottom w:val="single" w:sz="8" w:space="0" w:color="000000"/>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c>
          <w:tcPr>
            <w:tcW w:w="1667" w:type="dxa"/>
            <w:vMerge/>
            <w:tcBorders>
              <w:top w:val="nil"/>
              <w:left w:val="single" w:sz="8" w:space="0" w:color="000000"/>
              <w:bottom w:val="single" w:sz="8" w:space="0" w:color="000000"/>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r>
      <w:tr w:rsidR="00F65CDE" w:rsidRPr="00303A5A" w:rsidTr="00A276D8">
        <w:trPr>
          <w:trHeight w:val="801"/>
        </w:trPr>
        <w:tc>
          <w:tcPr>
            <w:tcW w:w="1298" w:type="dxa"/>
            <w:tcBorders>
              <w:top w:val="nil"/>
              <w:left w:val="single" w:sz="8" w:space="0" w:color="000000"/>
              <w:bottom w:val="single" w:sz="8" w:space="0" w:color="000000"/>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pacing w:val="-1"/>
                <w:sz w:val="20"/>
                <w:szCs w:val="20"/>
                <w:lang w:eastAsia="es-MX"/>
              </w:rPr>
              <w:t>Contrapres- tación</w:t>
            </w:r>
          </w:p>
        </w:tc>
        <w:tc>
          <w:tcPr>
            <w:tcW w:w="3577" w:type="dxa"/>
            <w:tcBorders>
              <w:top w:val="nil"/>
              <w:left w:val="nil"/>
              <w:bottom w:val="single" w:sz="8" w:space="0" w:color="000000"/>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pacing w:val="-1"/>
                <w:sz w:val="20"/>
                <w:szCs w:val="20"/>
                <w:lang w:eastAsia="es-MX"/>
              </w:rPr>
              <w:t>Costos relacionados con la realización de la contraprestación (Gastos de transporte, tiempo invertido, días que no trabajan por hacer actividades del programa, etc.)</w:t>
            </w:r>
          </w:p>
        </w:tc>
        <w:tc>
          <w:tcPr>
            <w:tcW w:w="1871" w:type="dxa"/>
            <w:vMerge/>
            <w:tcBorders>
              <w:top w:val="nil"/>
              <w:left w:val="single" w:sz="8" w:space="0" w:color="000000"/>
              <w:bottom w:val="single" w:sz="8" w:space="0" w:color="000000"/>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c>
          <w:tcPr>
            <w:tcW w:w="1495" w:type="dxa"/>
            <w:vMerge/>
            <w:tcBorders>
              <w:top w:val="nil"/>
              <w:left w:val="single" w:sz="8" w:space="0" w:color="000000"/>
              <w:bottom w:val="single" w:sz="8" w:space="0" w:color="000000"/>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c>
          <w:tcPr>
            <w:tcW w:w="1667" w:type="dxa"/>
            <w:vMerge/>
            <w:tcBorders>
              <w:top w:val="nil"/>
              <w:left w:val="single" w:sz="8" w:space="0" w:color="000000"/>
              <w:bottom w:val="single" w:sz="8" w:space="0" w:color="000000"/>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r>
      <w:tr w:rsidR="00F65CDE" w:rsidRPr="00303A5A" w:rsidTr="00A276D8">
        <w:trPr>
          <w:trHeight w:hRule="exact" w:val="308"/>
        </w:trPr>
        <w:tc>
          <w:tcPr>
            <w:tcW w:w="1298" w:type="dxa"/>
            <w:tcBorders>
              <w:top w:val="nil"/>
              <w:left w:val="single" w:sz="8" w:space="0" w:color="000000"/>
              <w:bottom w:val="nil"/>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c>
          <w:tcPr>
            <w:tcW w:w="3577" w:type="dxa"/>
            <w:tcBorders>
              <w:top w:val="nil"/>
              <w:left w:val="nil"/>
              <w:bottom w:val="nil"/>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Grado de conocimiento del programa como derecho</w:t>
            </w:r>
          </w:p>
        </w:tc>
        <w:tc>
          <w:tcPr>
            <w:tcW w:w="18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r w:rsidR="00AD370A" w:rsidRPr="00303A5A">
              <w:rPr>
                <w:rFonts w:ascii="Times New Roman" w:eastAsia="Times New Roman" w:hAnsi="Times New Roman"/>
                <w:color w:val="000000"/>
                <w:sz w:val="20"/>
                <w:szCs w:val="20"/>
                <w:lang w:eastAsia="es-MX"/>
              </w:rPr>
              <w:t>El apoyo contribuye de manera directa a los gastos escolares</w:t>
            </w:r>
          </w:p>
        </w:tc>
        <w:tc>
          <w:tcPr>
            <w:tcW w:w="149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r w:rsidR="00AD370A" w:rsidRPr="00303A5A">
              <w:rPr>
                <w:rFonts w:ascii="Times New Roman" w:eastAsia="Times New Roman" w:hAnsi="Times New Roman"/>
                <w:color w:val="000000"/>
                <w:sz w:val="20"/>
                <w:szCs w:val="20"/>
                <w:lang w:eastAsia="es-MX"/>
              </w:rPr>
              <w:t>Si:98%</w:t>
            </w:r>
          </w:p>
        </w:tc>
        <w:tc>
          <w:tcPr>
            <w:tcW w:w="166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65CDE" w:rsidRPr="00303A5A" w:rsidRDefault="00F65CDE" w:rsidP="00AD370A">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r w:rsidR="00AD370A" w:rsidRPr="00303A5A">
              <w:rPr>
                <w:rFonts w:ascii="Times New Roman" w:eastAsia="Times New Roman" w:hAnsi="Times New Roman"/>
                <w:color w:val="000000"/>
                <w:sz w:val="20"/>
                <w:szCs w:val="20"/>
                <w:lang w:eastAsia="es-MX"/>
              </w:rPr>
              <w:t>El programa ayuda de manera directa a las  personas beneficiarias</w:t>
            </w:r>
          </w:p>
        </w:tc>
      </w:tr>
      <w:tr w:rsidR="00F65CDE" w:rsidRPr="00303A5A" w:rsidTr="00A276D8">
        <w:trPr>
          <w:trHeight w:val="524"/>
        </w:trPr>
        <w:tc>
          <w:tcPr>
            <w:tcW w:w="1298" w:type="dxa"/>
            <w:tcBorders>
              <w:top w:val="nil"/>
              <w:left w:val="single" w:sz="8" w:space="0" w:color="000000"/>
              <w:bottom w:val="nil"/>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w:t>
            </w:r>
          </w:p>
        </w:tc>
        <w:tc>
          <w:tcPr>
            <w:tcW w:w="3577" w:type="dxa"/>
            <w:tcBorders>
              <w:top w:val="nil"/>
              <w:left w:val="nil"/>
              <w:bottom w:val="nil"/>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Opinión del beneficiario sobre el programa implementado por el gobierno para abatir su condición de pobreza.</w:t>
            </w:r>
          </w:p>
        </w:tc>
        <w:tc>
          <w:tcPr>
            <w:tcW w:w="1871" w:type="dxa"/>
            <w:vMerge/>
            <w:tcBorders>
              <w:top w:val="nil"/>
              <w:left w:val="single" w:sz="8" w:space="0" w:color="000000"/>
              <w:bottom w:val="single" w:sz="8" w:space="0" w:color="000000"/>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c>
          <w:tcPr>
            <w:tcW w:w="1495" w:type="dxa"/>
            <w:vMerge/>
            <w:tcBorders>
              <w:top w:val="nil"/>
              <w:left w:val="single" w:sz="8" w:space="0" w:color="000000"/>
              <w:bottom w:val="single" w:sz="8" w:space="0" w:color="000000"/>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c>
          <w:tcPr>
            <w:tcW w:w="1667" w:type="dxa"/>
            <w:vMerge/>
            <w:tcBorders>
              <w:top w:val="nil"/>
              <w:left w:val="single" w:sz="8" w:space="0" w:color="000000"/>
              <w:bottom w:val="single" w:sz="8" w:space="0" w:color="000000"/>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r>
      <w:tr w:rsidR="00F65CDE" w:rsidRPr="00303A5A" w:rsidTr="00A276D8">
        <w:trPr>
          <w:trHeight w:val="324"/>
        </w:trPr>
        <w:tc>
          <w:tcPr>
            <w:tcW w:w="1298" w:type="dxa"/>
            <w:tcBorders>
              <w:top w:val="nil"/>
              <w:left w:val="single" w:sz="8" w:space="0" w:color="000000"/>
              <w:bottom w:val="single" w:sz="8" w:space="0" w:color="000000"/>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Satisfacción</w:t>
            </w:r>
          </w:p>
        </w:tc>
        <w:tc>
          <w:tcPr>
            <w:tcW w:w="3577" w:type="dxa"/>
            <w:tcBorders>
              <w:top w:val="nil"/>
              <w:left w:val="nil"/>
              <w:bottom w:val="single" w:sz="8" w:space="0" w:color="000000"/>
              <w:right w:val="single" w:sz="8" w:space="0" w:color="000000"/>
            </w:tcBorders>
            <w:shd w:val="clear" w:color="auto" w:fill="auto"/>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pacing w:val="-1"/>
                <w:sz w:val="20"/>
                <w:szCs w:val="20"/>
                <w:lang w:eastAsia="es-MX"/>
              </w:rPr>
              <w:t>Confirmación o invalidación de la expectativa generada por el beneficiario.</w:t>
            </w:r>
          </w:p>
        </w:tc>
        <w:tc>
          <w:tcPr>
            <w:tcW w:w="1871" w:type="dxa"/>
            <w:vMerge/>
            <w:tcBorders>
              <w:top w:val="nil"/>
              <w:left w:val="single" w:sz="8" w:space="0" w:color="000000"/>
              <w:bottom w:val="single" w:sz="8" w:space="0" w:color="000000"/>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c>
          <w:tcPr>
            <w:tcW w:w="1495" w:type="dxa"/>
            <w:vMerge/>
            <w:tcBorders>
              <w:top w:val="nil"/>
              <w:left w:val="single" w:sz="8" w:space="0" w:color="000000"/>
              <w:bottom w:val="single" w:sz="8" w:space="0" w:color="000000"/>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c>
          <w:tcPr>
            <w:tcW w:w="1667" w:type="dxa"/>
            <w:vMerge/>
            <w:tcBorders>
              <w:top w:val="nil"/>
              <w:left w:val="single" w:sz="8" w:space="0" w:color="000000"/>
              <w:bottom w:val="single" w:sz="8" w:space="0" w:color="000000"/>
              <w:right w:val="single" w:sz="8" w:space="0" w:color="000000"/>
            </w:tcBorders>
            <w:vAlign w:val="center"/>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r>
    </w:tbl>
    <w:p w:rsidR="00F65CDE" w:rsidRPr="00303A5A" w:rsidRDefault="00F65CDE" w:rsidP="00F65CDE">
      <w:pPr>
        <w:tabs>
          <w:tab w:val="left" w:pos="3732"/>
        </w:tabs>
        <w:spacing w:line="276" w:lineRule="auto"/>
        <w:rPr>
          <w:rFonts w:ascii="Times New Roman" w:hAnsi="Times New Roman"/>
          <w:sz w:val="20"/>
          <w:szCs w:val="20"/>
        </w:rPr>
      </w:pPr>
    </w:p>
    <w:p w:rsidR="00AD370A" w:rsidRPr="00303A5A" w:rsidRDefault="00AD370A">
      <w:pPr>
        <w:spacing w:after="0" w:line="240" w:lineRule="auto"/>
        <w:rPr>
          <w:rFonts w:ascii="Times New Roman" w:hAnsi="Times New Roman"/>
          <w:b/>
          <w:sz w:val="20"/>
          <w:szCs w:val="20"/>
        </w:rPr>
      </w:pPr>
      <w:r w:rsidRPr="00303A5A">
        <w:rPr>
          <w:rFonts w:ascii="Times New Roman" w:hAnsi="Times New Roman"/>
          <w:b/>
          <w:sz w:val="20"/>
          <w:szCs w:val="20"/>
        </w:rPr>
        <w:br w:type="page"/>
      </w:r>
    </w:p>
    <w:p w:rsidR="00F65CDE" w:rsidRPr="00303A5A" w:rsidRDefault="00F65CDE" w:rsidP="00F65CDE">
      <w:pPr>
        <w:spacing w:line="276" w:lineRule="auto"/>
        <w:rPr>
          <w:rFonts w:ascii="Times New Roman" w:hAnsi="Times New Roman"/>
          <w:b/>
          <w:sz w:val="20"/>
          <w:szCs w:val="20"/>
        </w:rPr>
      </w:pPr>
      <w:r w:rsidRPr="00303A5A">
        <w:rPr>
          <w:rFonts w:ascii="Times New Roman" w:hAnsi="Times New Roman"/>
          <w:b/>
          <w:sz w:val="20"/>
          <w:szCs w:val="20"/>
        </w:rPr>
        <w:lastRenderedPageBreak/>
        <w:t>V. DISEÑO DEL LEVANTAMIENTO DE PANEL DEL PROGRAMA SOCIAL</w:t>
      </w:r>
    </w:p>
    <w:p w:rsidR="00F65CDE" w:rsidRPr="00303A5A" w:rsidRDefault="00F65CDE" w:rsidP="00F65CDE">
      <w:pPr>
        <w:spacing w:line="276" w:lineRule="auto"/>
        <w:rPr>
          <w:rFonts w:ascii="Times New Roman" w:hAnsi="Times New Roman"/>
          <w:b/>
          <w:sz w:val="20"/>
          <w:szCs w:val="20"/>
        </w:rPr>
      </w:pPr>
      <w:r w:rsidRPr="00303A5A">
        <w:rPr>
          <w:rFonts w:ascii="Times New Roman" w:hAnsi="Times New Roman"/>
          <w:b/>
          <w:sz w:val="20"/>
          <w:szCs w:val="20"/>
        </w:rPr>
        <w:t>V.1. Muestra del Levantamiento de Panel</w:t>
      </w:r>
    </w:p>
    <w:p w:rsidR="00F65CDE" w:rsidRPr="00303A5A" w:rsidRDefault="00F65CDE" w:rsidP="00F65CDE">
      <w:pPr>
        <w:spacing w:line="276" w:lineRule="auto"/>
        <w:ind w:left="133" w:right="980"/>
        <w:jc w:val="both"/>
        <w:rPr>
          <w:rFonts w:ascii="Times New Roman" w:hAnsi="Times New Roman"/>
          <w:sz w:val="20"/>
          <w:szCs w:val="20"/>
        </w:rPr>
      </w:pPr>
      <w:r w:rsidRPr="00303A5A">
        <w:rPr>
          <w:rFonts w:ascii="Times New Roman" w:hAnsi="Times New Roman"/>
          <w:sz w:val="20"/>
          <w:szCs w:val="20"/>
        </w:rPr>
        <w:t>La Sub</w:t>
      </w:r>
      <w:r w:rsidR="00B20EA9" w:rsidRPr="00303A5A">
        <w:rPr>
          <w:rFonts w:ascii="Times New Roman" w:hAnsi="Times New Roman"/>
          <w:sz w:val="20"/>
          <w:szCs w:val="20"/>
        </w:rPr>
        <w:t>dirección de Educación realizará</w:t>
      </w:r>
      <w:r w:rsidRPr="00303A5A">
        <w:rPr>
          <w:rFonts w:ascii="Times New Roman" w:hAnsi="Times New Roman"/>
          <w:sz w:val="20"/>
          <w:szCs w:val="20"/>
        </w:rPr>
        <w:t xml:space="preserve"> encuestas cara a cara para poder medir el grado de satisfacción que los beneficiados.</w:t>
      </w:r>
    </w:p>
    <w:p w:rsidR="00F65CDE" w:rsidRPr="00303A5A" w:rsidRDefault="00B20EA9" w:rsidP="00F65CDE">
      <w:pPr>
        <w:spacing w:line="276" w:lineRule="auto"/>
        <w:ind w:left="133" w:right="3183"/>
        <w:jc w:val="both"/>
        <w:rPr>
          <w:rFonts w:ascii="Times New Roman" w:hAnsi="Times New Roman"/>
          <w:sz w:val="20"/>
          <w:szCs w:val="20"/>
        </w:rPr>
      </w:pPr>
      <w:r w:rsidRPr="00303A5A">
        <w:rPr>
          <w:rFonts w:ascii="Times New Roman" w:hAnsi="Times New Roman"/>
          <w:position w:val="-1"/>
          <w:sz w:val="20"/>
          <w:szCs w:val="20"/>
        </w:rPr>
        <w:t>L</w:t>
      </w:r>
      <w:r w:rsidR="00F65CDE" w:rsidRPr="00303A5A">
        <w:rPr>
          <w:rFonts w:ascii="Times New Roman" w:hAnsi="Times New Roman"/>
          <w:position w:val="-1"/>
          <w:sz w:val="20"/>
          <w:szCs w:val="20"/>
        </w:rPr>
        <w:t xml:space="preserve">a </w:t>
      </w:r>
      <w:r w:rsidR="00F65CDE" w:rsidRPr="00303A5A">
        <w:rPr>
          <w:rFonts w:ascii="Times New Roman" w:hAnsi="Times New Roman"/>
          <w:spacing w:val="1"/>
          <w:position w:val="-1"/>
          <w:sz w:val="20"/>
          <w:szCs w:val="20"/>
        </w:rPr>
        <w:t>pob</w:t>
      </w:r>
      <w:r w:rsidR="00F65CDE" w:rsidRPr="00303A5A">
        <w:rPr>
          <w:rFonts w:ascii="Times New Roman" w:hAnsi="Times New Roman"/>
          <w:position w:val="-1"/>
          <w:sz w:val="20"/>
          <w:szCs w:val="20"/>
        </w:rPr>
        <w:t>laci</w:t>
      </w:r>
      <w:r w:rsidR="00F65CDE" w:rsidRPr="00303A5A">
        <w:rPr>
          <w:rFonts w:ascii="Times New Roman" w:hAnsi="Times New Roman"/>
          <w:spacing w:val="1"/>
          <w:position w:val="-1"/>
          <w:sz w:val="20"/>
          <w:szCs w:val="20"/>
        </w:rPr>
        <w:t>ó</w:t>
      </w:r>
      <w:r w:rsidR="00F65CDE" w:rsidRPr="00303A5A">
        <w:rPr>
          <w:rFonts w:ascii="Times New Roman" w:hAnsi="Times New Roman"/>
          <w:position w:val="-1"/>
          <w:sz w:val="20"/>
          <w:szCs w:val="20"/>
        </w:rPr>
        <w:t>n</w:t>
      </w:r>
      <w:r w:rsidR="00F65CDE" w:rsidRPr="00303A5A">
        <w:rPr>
          <w:rFonts w:ascii="Times New Roman" w:hAnsi="Times New Roman"/>
          <w:spacing w:val="-9"/>
          <w:position w:val="-1"/>
          <w:sz w:val="20"/>
          <w:szCs w:val="20"/>
        </w:rPr>
        <w:t xml:space="preserve"> </w:t>
      </w:r>
      <w:r w:rsidR="00F65CDE" w:rsidRPr="00303A5A">
        <w:rPr>
          <w:rFonts w:ascii="Times New Roman" w:hAnsi="Times New Roman"/>
          <w:spacing w:val="1"/>
          <w:position w:val="-1"/>
          <w:sz w:val="20"/>
          <w:szCs w:val="20"/>
        </w:rPr>
        <w:t>q</w:t>
      </w:r>
      <w:r w:rsidR="00F65CDE" w:rsidRPr="00303A5A">
        <w:rPr>
          <w:rFonts w:ascii="Times New Roman" w:hAnsi="Times New Roman"/>
          <w:spacing w:val="-1"/>
          <w:position w:val="-1"/>
          <w:sz w:val="20"/>
          <w:szCs w:val="20"/>
        </w:rPr>
        <w:t>u</w:t>
      </w:r>
      <w:r w:rsidR="00F65CDE" w:rsidRPr="00303A5A">
        <w:rPr>
          <w:rFonts w:ascii="Times New Roman" w:hAnsi="Times New Roman"/>
          <w:position w:val="-1"/>
          <w:sz w:val="20"/>
          <w:szCs w:val="20"/>
        </w:rPr>
        <w:t>e</w:t>
      </w:r>
      <w:r w:rsidR="00F65CDE" w:rsidRPr="00303A5A">
        <w:rPr>
          <w:rFonts w:ascii="Times New Roman" w:hAnsi="Times New Roman"/>
          <w:spacing w:val="-2"/>
          <w:position w:val="-1"/>
          <w:sz w:val="20"/>
          <w:szCs w:val="20"/>
        </w:rPr>
        <w:t xml:space="preserve"> </w:t>
      </w:r>
      <w:r w:rsidR="00F65CDE" w:rsidRPr="00303A5A">
        <w:rPr>
          <w:rFonts w:ascii="Times New Roman" w:hAnsi="Times New Roman"/>
          <w:spacing w:val="1"/>
          <w:position w:val="-1"/>
          <w:sz w:val="20"/>
          <w:szCs w:val="20"/>
        </w:rPr>
        <w:t>o</w:t>
      </w:r>
      <w:r w:rsidR="00F65CDE" w:rsidRPr="00303A5A">
        <w:rPr>
          <w:rFonts w:ascii="Times New Roman" w:hAnsi="Times New Roman"/>
          <w:spacing w:val="-1"/>
          <w:position w:val="-1"/>
          <w:sz w:val="20"/>
          <w:szCs w:val="20"/>
        </w:rPr>
        <w:t>b</w:t>
      </w:r>
      <w:r w:rsidR="00F65CDE" w:rsidRPr="00303A5A">
        <w:rPr>
          <w:rFonts w:ascii="Times New Roman" w:hAnsi="Times New Roman"/>
          <w:spacing w:val="2"/>
          <w:position w:val="-1"/>
          <w:sz w:val="20"/>
          <w:szCs w:val="20"/>
        </w:rPr>
        <w:t>j</w:t>
      </w:r>
      <w:r w:rsidR="00F65CDE" w:rsidRPr="00303A5A">
        <w:rPr>
          <w:rFonts w:ascii="Times New Roman" w:hAnsi="Times New Roman"/>
          <w:position w:val="-1"/>
          <w:sz w:val="20"/>
          <w:szCs w:val="20"/>
        </w:rPr>
        <w:t>eto</w:t>
      </w:r>
      <w:r w:rsidR="00F65CDE" w:rsidRPr="00303A5A">
        <w:rPr>
          <w:rFonts w:ascii="Times New Roman" w:hAnsi="Times New Roman"/>
          <w:spacing w:val="-3"/>
          <w:position w:val="-1"/>
          <w:sz w:val="20"/>
          <w:szCs w:val="20"/>
        </w:rPr>
        <w:t xml:space="preserve"> </w:t>
      </w:r>
      <w:r w:rsidR="00F65CDE" w:rsidRPr="00303A5A">
        <w:rPr>
          <w:rFonts w:ascii="Times New Roman" w:hAnsi="Times New Roman"/>
          <w:spacing w:val="1"/>
          <w:position w:val="-1"/>
          <w:sz w:val="20"/>
          <w:szCs w:val="20"/>
        </w:rPr>
        <w:t>d</w:t>
      </w:r>
      <w:r w:rsidR="00F65CDE" w:rsidRPr="00303A5A">
        <w:rPr>
          <w:rFonts w:ascii="Times New Roman" w:hAnsi="Times New Roman"/>
          <w:position w:val="-1"/>
          <w:sz w:val="20"/>
          <w:szCs w:val="20"/>
        </w:rPr>
        <w:t>el</w:t>
      </w:r>
      <w:r w:rsidR="00F65CDE" w:rsidRPr="00303A5A">
        <w:rPr>
          <w:rFonts w:ascii="Times New Roman" w:hAnsi="Times New Roman"/>
          <w:spacing w:val="-2"/>
          <w:position w:val="-1"/>
          <w:sz w:val="20"/>
          <w:szCs w:val="20"/>
        </w:rPr>
        <w:t xml:space="preserve"> </w:t>
      </w:r>
      <w:r w:rsidR="00F65CDE" w:rsidRPr="00303A5A">
        <w:rPr>
          <w:rFonts w:ascii="Times New Roman" w:hAnsi="Times New Roman"/>
          <w:position w:val="-1"/>
          <w:sz w:val="20"/>
          <w:szCs w:val="20"/>
        </w:rPr>
        <w:t>le</w:t>
      </w:r>
      <w:r w:rsidR="00F65CDE" w:rsidRPr="00303A5A">
        <w:rPr>
          <w:rFonts w:ascii="Times New Roman" w:hAnsi="Times New Roman"/>
          <w:spacing w:val="-1"/>
          <w:position w:val="-1"/>
          <w:sz w:val="20"/>
          <w:szCs w:val="20"/>
        </w:rPr>
        <w:t>v</w:t>
      </w:r>
      <w:r w:rsidR="00F65CDE" w:rsidRPr="00303A5A">
        <w:rPr>
          <w:rFonts w:ascii="Times New Roman" w:hAnsi="Times New Roman"/>
          <w:position w:val="-1"/>
          <w:sz w:val="20"/>
          <w:szCs w:val="20"/>
        </w:rPr>
        <w:t>a</w:t>
      </w:r>
      <w:r w:rsidR="00F65CDE" w:rsidRPr="00303A5A">
        <w:rPr>
          <w:rFonts w:ascii="Times New Roman" w:hAnsi="Times New Roman"/>
          <w:spacing w:val="-1"/>
          <w:position w:val="-1"/>
          <w:sz w:val="20"/>
          <w:szCs w:val="20"/>
        </w:rPr>
        <w:t>n</w:t>
      </w:r>
      <w:r w:rsidR="00F65CDE" w:rsidRPr="00303A5A">
        <w:rPr>
          <w:rFonts w:ascii="Times New Roman" w:hAnsi="Times New Roman"/>
          <w:position w:val="-1"/>
          <w:sz w:val="20"/>
          <w:szCs w:val="20"/>
        </w:rPr>
        <w:t>t</w:t>
      </w:r>
      <w:r w:rsidR="00F65CDE" w:rsidRPr="00303A5A">
        <w:rPr>
          <w:rFonts w:ascii="Times New Roman" w:hAnsi="Times New Roman"/>
          <w:spacing w:val="3"/>
          <w:position w:val="-1"/>
          <w:sz w:val="20"/>
          <w:szCs w:val="20"/>
        </w:rPr>
        <w:t>a</w:t>
      </w:r>
      <w:r w:rsidR="00F65CDE" w:rsidRPr="00303A5A">
        <w:rPr>
          <w:rFonts w:ascii="Times New Roman" w:hAnsi="Times New Roman"/>
          <w:spacing w:val="-4"/>
          <w:position w:val="-1"/>
          <w:sz w:val="20"/>
          <w:szCs w:val="20"/>
        </w:rPr>
        <w:t>m</w:t>
      </w:r>
      <w:r w:rsidR="00F65CDE" w:rsidRPr="00303A5A">
        <w:rPr>
          <w:rFonts w:ascii="Times New Roman" w:hAnsi="Times New Roman"/>
          <w:position w:val="-1"/>
          <w:sz w:val="20"/>
          <w:szCs w:val="20"/>
        </w:rPr>
        <w:t>i</w:t>
      </w:r>
      <w:r w:rsidR="00F65CDE" w:rsidRPr="00303A5A">
        <w:rPr>
          <w:rFonts w:ascii="Times New Roman" w:hAnsi="Times New Roman"/>
          <w:spacing w:val="3"/>
          <w:position w:val="-1"/>
          <w:sz w:val="20"/>
          <w:szCs w:val="20"/>
        </w:rPr>
        <w:t>e</w:t>
      </w:r>
      <w:r w:rsidR="00F65CDE" w:rsidRPr="00303A5A">
        <w:rPr>
          <w:rFonts w:ascii="Times New Roman" w:hAnsi="Times New Roman"/>
          <w:spacing w:val="-1"/>
          <w:position w:val="-1"/>
          <w:sz w:val="20"/>
          <w:szCs w:val="20"/>
        </w:rPr>
        <w:t>n</w:t>
      </w:r>
      <w:r w:rsidR="00F65CDE" w:rsidRPr="00303A5A">
        <w:rPr>
          <w:rFonts w:ascii="Times New Roman" w:hAnsi="Times New Roman"/>
          <w:position w:val="-1"/>
          <w:sz w:val="20"/>
          <w:szCs w:val="20"/>
        </w:rPr>
        <w:t>to</w:t>
      </w:r>
      <w:r w:rsidR="00F65CDE" w:rsidRPr="00303A5A">
        <w:rPr>
          <w:rFonts w:ascii="Times New Roman" w:hAnsi="Times New Roman"/>
          <w:spacing w:val="-9"/>
          <w:position w:val="-1"/>
          <w:sz w:val="20"/>
          <w:szCs w:val="20"/>
        </w:rPr>
        <w:t xml:space="preserve"> </w:t>
      </w:r>
      <w:r w:rsidR="00F65CDE" w:rsidRPr="00303A5A">
        <w:rPr>
          <w:rFonts w:ascii="Times New Roman" w:hAnsi="Times New Roman"/>
          <w:spacing w:val="1"/>
          <w:position w:val="-1"/>
          <w:sz w:val="20"/>
          <w:szCs w:val="20"/>
        </w:rPr>
        <w:t>d</w:t>
      </w:r>
      <w:r w:rsidR="00F65CDE" w:rsidRPr="00303A5A">
        <w:rPr>
          <w:rFonts w:ascii="Times New Roman" w:hAnsi="Times New Roman"/>
          <w:position w:val="-1"/>
          <w:sz w:val="20"/>
          <w:szCs w:val="20"/>
        </w:rPr>
        <w:t>e</w:t>
      </w:r>
      <w:r w:rsidR="00F65CDE" w:rsidRPr="00303A5A">
        <w:rPr>
          <w:rFonts w:ascii="Times New Roman" w:hAnsi="Times New Roman"/>
          <w:spacing w:val="-1"/>
          <w:position w:val="-1"/>
          <w:sz w:val="20"/>
          <w:szCs w:val="20"/>
        </w:rPr>
        <w:t xml:space="preserve"> </w:t>
      </w:r>
      <w:r w:rsidRPr="00303A5A">
        <w:rPr>
          <w:rFonts w:ascii="Times New Roman" w:hAnsi="Times New Roman"/>
          <w:spacing w:val="1"/>
          <w:position w:val="-1"/>
          <w:sz w:val="20"/>
          <w:szCs w:val="20"/>
        </w:rPr>
        <w:t>panel</w:t>
      </w:r>
      <w:r w:rsidRPr="00303A5A">
        <w:rPr>
          <w:rFonts w:ascii="Times New Roman" w:hAnsi="Times New Roman"/>
          <w:position w:val="-1"/>
          <w:sz w:val="20"/>
          <w:szCs w:val="20"/>
        </w:rPr>
        <w:t>, será:</w:t>
      </w:r>
    </w:p>
    <w:tbl>
      <w:tblPr>
        <w:tblW w:w="9780" w:type="dxa"/>
        <w:tblInd w:w="51" w:type="dxa"/>
        <w:tblCellMar>
          <w:left w:w="70" w:type="dxa"/>
          <w:right w:w="70" w:type="dxa"/>
        </w:tblCellMar>
        <w:tblLook w:val="04A0"/>
      </w:tblPr>
      <w:tblGrid>
        <w:gridCol w:w="7532"/>
        <w:gridCol w:w="2248"/>
      </w:tblGrid>
      <w:tr w:rsidR="00F65CDE" w:rsidRPr="00303A5A" w:rsidTr="00B20EA9">
        <w:trPr>
          <w:trHeight w:val="315"/>
        </w:trPr>
        <w:tc>
          <w:tcPr>
            <w:tcW w:w="7532" w:type="dxa"/>
            <w:tcBorders>
              <w:top w:val="single" w:sz="8" w:space="0" w:color="000000"/>
              <w:left w:val="single" w:sz="8" w:space="0" w:color="000000"/>
              <w:bottom w:val="single" w:sz="8" w:space="0" w:color="000000"/>
              <w:right w:val="single" w:sz="8" w:space="0" w:color="000000"/>
            </w:tcBorders>
            <w:shd w:val="clear" w:color="auto" w:fill="D9D9D9"/>
            <w:hideMark/>
          </w:tcPr>
          <w:p w:rsidR="00F65CDE" w:rsidRPr="00303A5A" w:rsidRDefault="00F65CDE" w:rsidP="00F65CDE">
            <w:pPr>
              <w:spacing w:after="0" w:line="276" w:lineRule="auto"/>
              <w:jc w:val="center"/>
              <w:rPr>
                <w:rFonts w:ascii="Times New Roman" w:eastAsia="Times New Roman" w:hAnsi="Times New Roman"/>
                <w:b/>
                <w:bCs/>
                <w:color w:val="000000"/>
                <w:sz w:val="20"/>
                <w:szCs w:val="20"/>
                <w:lang w:eastAsia="es-MX"/>
              </w:rPr>
            </w:pPr>
            <w:r w:rsidRPr="00303A5A">
              <w:rPr>
                <w:rFonts w:ascii="Times New Roman" w:eastAsia="Times New Roman" w:hAnsi="Times New Roman"/>
                <w:b/>
                <w:bCs/>
                <w:color w:val="000000"/>
                <w:sz w:val="20"/>
                <w:szCs w:val="20"/>
                <w:lang w:eastAsia="es-MX"/>
              </w:rPr>
              <w:t>Poblaciones</w:t>
            </w:r>
          </w:p>
        </w:tc>
        <w:tc>
          <w:tcPr>
            <w:tcW w:w="2248" w:type="dxa"/>
            <w:tcBorders>
              <w:top w:val="single" w:sz="8" w:space="0" w:color="000000"/>
              <w:left w:val="nil"/>
              <w:bottom w:val="single" w:sz="8" w:space="0" w:color="000000"/>
              <w:right w:val="single" w:sz="8" w:space="0" w:color="000000"/>
            </w:tcBorders>
            <w:shd w:val="clear" w:color="auto" w:fill="D9D9D9"/>
            <w:hideMark/>
          </w:tcPr>
          <w:p w:rsidR="00F65CDE" w:rsidRPr="00303A5A" w:rsidRDefault="00F65CDE" w:rsidP="00404499">
            <w:pPr>
              <w:spacing w:after="0" w:line="276" w:lineRule="auto"/>
              <w:ind w:firstLineChars="100" w:firstLine="201"/>
              <w:jc w:val="center"/>
              <w:rPr>
                <w:rFonts w:ascii="Times New Roman" w:eastAsia="Times New Roman" w:hAnsi="Times New Roman"/>
                <w:b/>
                <w:bCs/>
                <w:color w:val="000000"/>
                <w:sz w:val="20"/>
                <w:szCs w:val="20"/>
                <w:lang w:eastAsia="es-MX"/>
              </w:rPr>
            </w:pPr>
            <w:r w:rsidRPr="00303A5A">
              <w:rPr>
                <w:rFonts w:ascii="Times New Roman" w:eastAsia="Times New Roman" w:hAnsi="Times New Roman"/>
                <w:b/>
                <w:bCs/>
                <w:color w:val="000000"/>
                <w:sz w:val="20"/>
                <w:szCs w:val="20"/>
                <w:lang w:eastAsia="es-MX"/>
              </w:rPr>
              <w:t>Número de personas</w:t>
            </w:r>
          </w:p>
        </w:tc>
      </w:tr>
      <w:tr w:rsidR="00F65CDE" w:rsidRPr="00303A5A" w:rsidTr="00F65CDE">
        <w:trPr>
          <w:trHeight w:val="525"/>
        </w:trPr>
        <w:tc>
          <w:tcPr>
            <w:tcW w:w="7532" w:type="dxa"/>
            <w:tcBorders>
              <w:top w:val="nil"/>
              <w:left w:val="single" w:sz="8" w:space="0" w:color="000000"/>
              <w:bottom w:val="single" w:sz="8" w:space="0" w:color="000000"/>
              <w:right w:val="single" w:sz="8" w:space="0" w:color="000000"/>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Población beneficiaria que participó en el levantamiento de la Línea base</w:t>
            </w:r>
          </w:p>
        </w:tc>
        <w:tc>
          <w:tcPr>
            <w:tcW w:w="2248" w:type="dxa"/>
            <w:tcBorders>
              <w:top w:val="nil"/>
              <w:left w:val="nil"/>
              <w:bottom w:val="single" w:sz="8" w:space="0" w:color="000000"/>
              <w:right w:val="single" w:sz="8" w:space="0" w:color="000000"/>
            </w:tcBorders>
            <w:shd w:val="clear" w:color="auto" w:fill="auto"/>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1764</w:t>
            </w:r>
          </w:p>
        </w:tc>
      </w:tr>
      <w:tr w:rsidR="00F65CDE" w:rsidRPr="00303A5A" w:rsidTr="00F65CDE">
        <w:trPr>
          <w:trHeight w:val="525"/>
        </w:trPr>
        <w:tc>
          <w:tcPr>
            <w:tcW w:w="7532" w:type="dxa"/>
            <w:tcBorders>
              <w:top w:val="nil"/>
              <w:left w:val="single" w:sz="8" w:space="0" w:color="000000"/>
              <w:bottom w:val="single" w:sz="8" w:space="0" w:color="000000"/>
              <w:right w:val="single" w:sz="8" w:space="0" w:color="000000"/>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Población que participó en el levantamiento de la línea base activa en el programa en 2017 (A)</w:t>
            </w:r>
          </w:p>
        </w:tc>
        <w:tc>
          <w:tcPr>
            <w:tcW w:w="2248" w:type="dxa"/>
            <w:tcBorders>
              <w:top w:val="nil"/>
              <w:left w:val="nil"/>
              <w:bottom w:val="single" w:sz="8" w:space="0" w:color="000000"/>
              <w:right w:val="single" w:sz="8" w:space="0" w:color="000000"/>
            </w:tcBorders>
            <w:shd w:val="clear" w:color="auto" w:fill="auto"/>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477</w:t>
            </w:r>
          </w:p>
        </w:tc>
      </w:tr>
      <w:tr w:rsidR="00F65CDE" w:rsidRPr="00303A5A" w:rsidTr="00F65CDE">
        <w:trPr>
          <w:trHeight w:val="555"/>
        </w:trPr>
        <w:tc>
          <w:tcPr>
            <w:tcW w:w="7532" w:type="dxa"/>
            <w:tcBorders>
              <w:top w:val="nil"/>
              <w:left w:val="single" w:sz="8" w:space="0" w:color="000000"/>
              <w:bottom w:val="nil"/>
              <w:right w:val="single" w:sz="8" w:space="0" w:color="000000"/>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Población que participó en el levantamiento de la línea base que ya no se encuentra activa en el</w:t>
            </w:r>
          </w:p>
        </w:tc>
        <w:tc>
          <w:tcPr>
            <w:tcW w:w="2248" w:type="dxa"/>
            <w:vMerge w:val="restart"/>
            <w:tcBorders>
              <w:top w:val="nil"/>
              <w:left w:val="single" w:sz="8" w:space="0" w:color="000000"/>
              <w:bottom w:val="single" w:sz="8" w:space="0" w:color="000000"/>
              <w:right w:val="single" w:sz="8" w:space="0" w:color="000000"/>
            </w:tcBorders>
            <w:shd w:val="clear" w:color="auto" w:fill="auto"/>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1287</w:t>
            </w:r>
          </w:p>
        </w:tc>
      </w:tr>
      <w:tr w:rsidR="00F65CDE" w:rsidRPr="00303A5A" w:rsidTr="00F65CDE">
        <w:trPr>
          <w:trHeight w:val="525"/>
        </w:trPr>
        <w:tc>
          <w:tcPr>
            <w:tcW w:w="7532" w:type="dxa"/>
            <w:tcBorders>
              <w:top w:val="nil"/>
              <w:left w:val="single" w:sz="8" w:space="0" w:color="000000"/>
              <w:bottom w:val="single" w:sz="8" w:space="0" w:color="000000"/>
              <w:right w:val="single" w:sz="8" w:space="0" w:color="000000"/>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programa en 2017, pero puede ser localizada para el levantamiento de panel (B)</w:t>
            </w:r>
          </w:p>
        </w:tc>
        <w:tc>
          <w:tcPr>
            <w:tcW w:w="2248" w:type="dxa"/>
            <w:vMerge/>
            <w:tcBorders>
              <w:top w:val="nil"/>
              <w:left w:val="single" w:sz="8" w:space="0" w:color="000000"/>
              <w:bottom w:val="single" w:sz="8" w:space="0" w:color="000000"/>
              <w:right w:val="single" w:sz="8" w:space="0" w:color="000000"/>
            </w:tcBorders>
            <w:vAlign w:val="center"/>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p>
        </w:tc>
      </w:tr>
      <w:tr w:rsidR="00F65CDE" w:rsidRPr="00303A5A" w:rsidTr="00F65CDE">
        <w:trPr>
          <w:trHeight w:val="315"/>
        </w:trPr>
        <w:tc>
          <w:tcPr>
            <w:tcW w:w="7532" w:type="dxa"/>
            <w:tcBorders>
              <w:top w:val="nil"/>
              <w:left w:val="single" w:sz="8" w:space="0" w:color="000000"/>
              <w:bottom w:val="single" w:sz="8" w:space="0" w:color="000000"/>
              <w:right w:val="single" w:sz="8" w:space="0" w:color="000000"/>
            </w:tcBorders>
            <w:shd w:val="clear" w:color="auto" w:fill="auto"/>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Población muestra para el levantamiento de Panel (A+B)</w:t>
            </w:r>
          </w:p>
        </w:tc>
        <w:tc>
          <w:tcPr>
            <w:tcW w:w="2248" w:type="dxa"/>
            <w:tcBorders>
              <w:top w:val="nil"/>
              <w:left w:val="nil"/>
              <w:bottom w:val="single" w:sz="8" w:space="0" w:color="000000"/>
              <w:right w:val="single" w:sz="8" w:space="0" w:color="000000"/>
            </w:tcBorders>
            <w:shd w:val="clear" w:color="auto" w:fill="auto"/>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1764</w:t>
            </w:r>
          </w:p>
        </w:tc>
      </w:tr>
    </w:tbl>
    <w:p w:rsidR="00B20EA9" w:rsidRPr="00303A5A" w:rsidRDefault="00B20EA9" w:rsidP="00F65CDE">
      <w:pPr>
        <w:tabs>
          <w:tab w:val="left" w:pos="3732"/>
        </w:tabs>
        <w:spacing w:line="276" w:lineRule="auto"/>
        <w:rPr>
          <w:rFonts w:ascii="Times New Roman" w:hAnsi="Times New Roman"/>
          <w:sz w:val="20"/>
          <w:szCs w:val="20"/>
        </w:rPr>
      </w:pPr>
    </w:p>
    <w:p w:rsidR="007C00E5" w:rsidRDefault="007C00E5">
      <w:pPr>
        <w:spacing w:after="0" w:line="240" w:lineRule="auto"/>
        <w:rPr>
          <w:rFonts w:ascii="Times New Roman" w:hAnsi="Times New Roman"/>
          <w:sz w:val="20"/>
          <w:szCs w:val="20"/>
        </w:rPr>
      </w:pPr>
      <w:r>
        <w:rPr>
          <w:rFonts w:ascii="Times New Roman" w:hAnsi="Times New Roman"/>
          <w:sz w:val="20"/>
          <w:szCs w:val="20"/>
        </w:rPr>
        <w:br w:type="page"/>
      </w:r>
    </w:p>
    <w:p w:rsidR="007C00E5" w:rsidRDefault="007C00E5" w:rsidP="00F65CDE">
      <w:pPr>
        <w:tabs>
          <w:tab w:val="left" w:pos="3732"/>
        </w:tabs>
        <w:spacing w:line="276" w:lineRule="auto"/>
        <w:rPr>
          <w:rFonts w:ascii="Times New Roman" w:hAnsi="Times New Roman"/>
          <w:sz w:val="20"/>
          <w:szCs w:val="20"/>
        </w:rPr>
        <w:sectPr w:rsidR="007C00E5" w:rsidSect="00303A5A">
          <w:footerReference w:type="default" r:id="rId24"/>
          <w:type w:val="continuous"/>
          <w:pgSz w:w="12240" w:h="15840" w:code="1"/>
          <w:pgMar w:top="1701" w:right="1134" w:bottom="1134" w:left="1134" w:header="709" w:footer="0" w:gutter="0"/>
          <w:cols w:space="708"/>
          <w:docGrid w:linePitch="360"/>
        </w:sectPr>
      </w:pPr>
    </w:p>
    <w:p w:rsidR="00F65CDE" w:rsidRPr="00303A5A" w:rsidRDefault="00B20EA9" w:rsidP="00F65CDE">
      <w:pPr>
        <w:tabs>
          <w:tab w:val="left" w:pos="3732"/>
        </w:tabs>
        <w:spacing w:line="276" w:lineRule="auto"/>
        <w:rPr>
          <w:rFonts w:ascii="Times New Roman" w:hAnsi="Times New Roman"/>
          <w:sz w:val="20"/>
          <w:szCs w:val="20"/>
        </w:rPr>
      </w:pPr>
      <w:r w:rsidRPr="007C00E5">
        <w:rPr>
          <w:rFonts w:ascii="Times New Roman" w:hAnsi="Times New Roman"/>
          <w:sz w:val="20"/>
          <w:szCs w:val="20"/>
        </w:rPr>
        <w:lastRenderedPageBreak/>
        <w:t>La población que se utilizó</w:t>
      </w:r>
      <w:r w:rsidR="00F65CDE" w:rsidRPr="007C00E5">
        <w:rPr>
          <w:rFonts w:ascii="Times New Roman" w:hAnsi="Times New Roman"/>
          <w:sz w:val="20"/>
          <w:szCs w:val="20"/>
        </w:rPr>
        <w:t xml:space="preserve"> para la línea base es el padrón general del 2016 que equivale a 1764 beneficiados.</w:t>
      </w:r>
    </w:p>
    <w:tbl>
      <w:tblPr>
        <w:tblW w:w="5000" w:type="pct"/>
        <w:jc w:val="center"/>
        <w:tblCellMar>
          <w:left w:w="70" w:type="dxa"/>
          <w:right w:w="70" w:type="dxa"/>
        </w:tblCellMar>
        <w:tblLook w:val="04A0"/>
      </w:tblPr>
      <w:tblGrid>
        <w:gridCol w:w="6148"/>
        <w:gridCol w:w="2091"/>
        <w:gridCol w:w="1873"/>
      </w:tblGrid>
      <w:tr w:rsidR="00F65CDE" w:rsidRPr="00303A5A" w:rsidTr="00045C4D">
        <w:trPr>
          <w:trHeight w:val="645"/>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F65CDE" w:rsidRPr="00303A5A" w:rsidRDefault="00F65CDE" w:rsidP="00045C4D">
            <w:pPr>
              <w:shd w:val="clear" w:color="auto" w:fill="D9D9D9"/>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Línea Base Colonias y No de Beneficiados</w:t>
            </w:r>
          </w:p>
        </w:tc>
      </w:tr>
      <w:tr w:rsidR="00F65CDE" w:rsidRPr="00303A5A" w:rsidTr="00045C4D">
        <w:trPr>
          <w:trHeight w:val="900"/>
          <w:jc w:val="center"/>
        </w:trPr>
        <w:tc>
          <w:tcPr>
            <w:tcW w:w="3040" w:type="pct"/>
            <w:tcBorders>
              <w:top w:val="nil"/>
              <w:left w:val="single" w:sz="4" w:space="0" w:color="auto"/>
              <w:bottom w:val="single" w:sz="4" w:space="0" w:color="auto"/>
              <w:right w:val="nil"/>
            </w:tcBorders>
            <w:shd w:val="clear" w:color="auto" w:fill="D9D9D9"/>
            <w:vAlign w:val="center"/>
            <w:hideMark/>
          </w:tcPr>
          <w:p w:rsidR="00F65CDE" w:rsidRPr="00303A5A" w:rsidRDefault="00F65CDE" w:rsidP="00045C4D">
            <w:pPr>
              <w:shd w:val="clear" w:color="auto" w:fill="D9D9D9"/>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Colonia</w:t>
            </w:r>
          </w:p>
        </w:tc>
        <w:tc>
          <w:tcPr>
            <w:tcW w:w="1034" w:type="pct"/>
            <w:tcBorders>
              <w:top w:val="nil"/>
              <w:left w:val="single" w:sz="4" w:space="0" w:color="auto"/>
              <w:bottom w:val="single" w:sz="4" w:space="0" w:color="auto"/>
              <w:right w:val="single" w:sz="4" w:space="0" w:color="auto"/>
            </w:tcBorders>
            <w:shd w:val="clear" w:color="auto" w:fill="D9D9D9"/>
            <w:vAlign w:val="center"/>
            <w:hideMark/>
          </w:tcPr>
          <w:p w:rsidR="00F65CDE" w:rsidRPr="00303A5A" w:rsidRDefault="00F65CDE" w:rsidP="00045C4D">
            <w:pPr>
              <w:shd w:val="clear" w:color="auto" w:fill="D9D9D9"/>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No de Beneficiados</w:t>
            </w:r>
          </w:p>
        </w:tc>
        <w:tc>
          <w:tcPr>
            <w:tcW w:w="926" w:type="pct"/>
            <w:tcBorders>
              <w:top w:val="nil"/>
              <w:left w:val="nil"/>
              <w:bottom w:val="single" w:sz="4" w:space="0" w:color="auto"/>
              <w:right w:val="single" w:sz="4" w:space="0" w:color="auto"/>
            </w:tcBorders>
            <w:shd w:val="clear" w:color="auto" w:fill="D9D9D9"/>
            <w:vAlign w:val="center"/>
            <w:hideMark/>
          </w:tcPr>
          <w:p w:rsidR="00F65CDE" w:rsidRPr="00303A5A" w:rsidRDefault="00F65CDE" w:rsidP="00045C4D">
            <w:pPr>
              <w:shd w:val="clear" w:color="auto" w:fill="D9D9D9"/>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Índice de Desarrollo Evalúa</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AGUILERA</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3</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ALDANA</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9</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AMPLIACION DEL GAS</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6</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ALTO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AMPLIACION PETROLERA</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18</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ALTO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AMPLIACION SAN PEDRO XALPA</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188</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BAJO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ANGEL ZIMBRON</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7</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3A61A4">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ARENAL</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2</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3A61A4">
        <w:trPr>
          <w:trHeight w:val="300"/>
          <w:jc w:val="center"/>
        </w:trPr>
        <w:tc>
          <w:tcPr>
            <w:tcW w:w="3040" w:type="pct"/>
            <w:tcBorders>
              <w:top w:val="single" w:sz="4" w:space="0" w:color="auto"/>
              <w:left w:val="single" w:sz="4" w:space="0" w:color="auto"/>
              <w:bottom w:val="nil"/>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BARRIO COLTONGO</w:t>
            </w:r>
          </w:p>
        </w:tc>
        <w:tc>
          <w:tcPr>
            <w:tcW w:w="10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11</w:t>
            </w:r>
          </w:p>
        </w:tc>
        <w:tc>
          <w:tcPr>
            <w:tcW w:w="926" w:type="pct"/>
            <w:tcBorders>
              <w:top w:val="single" w:sz="4" w:space="0" w:color="auto"/>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BAJO</w:t>
            </w:r>
          </w:p>
        </w:tc>
      </w:tr>
      <w:tr w:rsidR="00F65CDE" w:rsidRPr="00303A5A" w:rsidTr="00045C4D">
        <w:trPr>
          <w:trHeight w:val="300"/>
          <w:jc w:val="center"/>
        </w:trPr>
        <w:tc>
          <w:tcPr>
            <w:tcW w:w="3040" w:type="pct"/>
            <w:tcBorders>
              <w:top w:val="single" w:sz="4" w:space="0" w:color="auto"/>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BARRIO LOS REYES</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25</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BARRIO SAN ANDRES</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5</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BARRIO SAN MARCOS</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10</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CENTRO DE AZCAPOTZALCO</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14</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CLAVERIA</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10</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ALTO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COSMOPOLITA</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4</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DEL GAS</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1</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DEL MAESTRO</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7</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ALTO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DEL RECREO</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30</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ALTO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EX HACIENDA EL ROSARIO</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1</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ALTO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EL JAGUEY</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17</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EUZKADI</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5</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FERRERIA</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19</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HOGAR Y SEGURIDAD</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2</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ALTO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INDUSTRIAL VALLEJO</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6</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JARDIN AZPEITIA</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5</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LA PRECIOSA</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34</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LA RAZA</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1</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LAS SALINAS</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8</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BAJO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LIBERACION</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4</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LIBERTAD</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3</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ALTO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LOS REYES</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2</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MONTE ALTO</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1</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NEXTENGO</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6</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ALTO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NUEVA EL ROSARIO</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19</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NUEVA ESPAÑA</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28</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BAJO</w:t>
            </w:r>
          </w:p>
        </w:tc>
      </w:tr>
      <w:tr w:rsidR="00F65CDE" w:rsidRPr="00303A5A" w:rsidTr="003A61A4">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NUEVA SANTA MARIA</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2</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ALTO</w:t>
            </w:r>
          </w:p>
        </w:tc>
      </w:tr>
      <w:tr w:rsidR="00F65CDE" w:rsidRPr="00303A5A" w:rsidTr="003A61A4">
        <w:trPr>
          <w:trHeight w:val="300"/>
          <w:jc w:val="center"/>
        </w:trPr>
        <w:tc>
          <w:tcPr>
            <w:tcW w:w="3040" w:type="pct"/>
            <w:tcBorders>
              <w:top w:val="single" w:sz="4" w:space="0" w:color="auto"/>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lastRenderedPageBreak/>
              <w:t>NUEVO BARRIO SAN RAFAEL</w:t>
            </w:r>
          </w:p>
        </w:tc>
        <w:tc>
          <w:tcPr>
            <w:tcW w:w="10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24</w:t>
            </w:r>
          </w:p>
        </w:tc>
        <w:tc>
          <w:tcPr>
            <w:tcW w:w="926" w:type="pct"/>
            <w:tcBorders>
              <w:top w:val="single" w:sz="4" w:space="0" w:color="auto"/>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BAJO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OBRERO POPULAR</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2</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PASTEROS</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28</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PETROLERA</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4</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ALTO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xml:space="preserve">PATRIMONIO FAMILIAR </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2</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BAJO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PLENITUD</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10</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PORVENIR</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5</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PRADOS DEL ROSARIO</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5</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ALTO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POTRERO DEL LLANO</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4</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PRO HOGAR</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27</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PROVIDENCIA</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21</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BAJO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PUEBLO SAN ANDRES</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92</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BAJO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PUEBLO SAN FRANCISCO XOCOTITLA</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12</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BAJO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PUEBLO SAN MIGUEL AMANTLA</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87</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BAJO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PUEBLO SANTIAGO AHUIZOTLA</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55</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BAJO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REYNOSA TAMAULIPAS</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54</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BAJO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SAN ALVARO</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8</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SAN ANDRES</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7</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BAJO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SAN ANTONIO</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6</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ALTO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SAN BARTOLO CAHUALTONGO</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13</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SAN BERNABE</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5</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SAN FRANCISCO TETECALA</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23</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SAN FRANCISCO XOCOTITLA</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2</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BAJO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SAN JUAN TLIHUACA</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36</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SAN JUAN TLIHUACA</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53</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SAN MARCOS</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49</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SAN MARTIN XOCHINAHUAC</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14</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SAN PEDRO XALPA</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18</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SAN RAFAEL</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35</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SAN SALVADOR XOCHIMANCA</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1</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SAN SEBASTIAN</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53</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SANTA APOLONIA</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14</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SANTA BARBARA</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65</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SANTA CATARINA</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35</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SANTA CRUZ ACAYUCAN</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11</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BAJO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SANTA CRUZ DE LAS SALINAS</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2</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MUY BAJO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SANTA INES</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25</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BAJO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SANTA LUCIA</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3</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SANTA MARIA MANINALCO</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45</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SANTIAGO AHUIZOTLA</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14</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BAJO</w:t>
            </w:r>
          </w:p>
        </w:tc>
      </w:tr>
      <w:tr w:rsidR="00F65CDE" w:rsidRPr="00303A5A" w:rsidTr="003A61A4">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SANTO DOMINGO</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26</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ALTO</w:t>
            </w:r>
          </w:p>
        </w:tc>
      </w:tr>
      <w:tr w:rsidR="00F65CDE" w:rsidRPr="00303A5A" w:rsidTr="003A61A4">
        <w:trPr>
          <w:trHeight w:val="300"/>
          <w:jc w:val="center"/>
        </w:trPr>
        <w:tc>
          <w:tcPr>
            <w:tcW w:w="3040" w:type="pct"/>
            <w:tcBorders>
              <w:top w:val="single" w:sz="4" w:space="0" w:color="auto"/>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lastRenderedPageBreak/>
              <w:t>SANTO TOMAS</w:t>
            </w:r>
          </w:p>
        </w:tc>
        <w:tc>
          <w:tcPr>
            <w:tcW w:w="10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20</w:t>
            </w:r>
          </w:p>
        </w:tc>
        <w:tc>
          <w:tcPr>
            <w:tcW w:w="926" w:type="pct"/>
            <w:tcBorders>
              <w:top w:val="single" w:sz="4" w:space="0" w:color="auto"/>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SECTOR NAVAL</w:t>
            </w:r>
          </w:p>
        </w:tc>
        <w:tc>
          <w:tcPr>
            <w:tcW w:w="1034"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1</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ALTO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SINDICATO MEXICANO DE ELECTRICISTAS</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10</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ALTO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TEZOZOMOC</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53</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TIERRA NUEVA</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16</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BAJO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TLATILCO</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3</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TRABAJADORES DEL HIERRO</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6</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xml:space="preserve">UH HOGARES FERROCARRILEROS </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1</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UH CRUZ ROJA TEPANTONGO</w:t>
            </w:r>
          </w:p>
        </w:tc>
        <w:tc>
          <w:tcPr>
            <w:tcW w:w="1034"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6</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UH CUITLAHUAC</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24</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ALTO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UH CULTURAS UNIVERSALES</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1</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UH EL ROSARIO</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21</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UH FERRERIA</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1</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BAJO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UH FRANCISCO VILLA</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9</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UH LAS TRANCAS</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1</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BAJO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UH MANUEL RIVERA ANAYA</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5</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UH MIGUEL HIDALGO</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8</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UH PANTACO</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1</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UH PRADOS DEL ROSARIO</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1</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ALTO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UH PRESIDENTE MADERO</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19</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UH SAN PABLO XALPA</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20</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UH SAN MARTIN XOCHINAHUAC</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1</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UH VILLAS AZCAPOTZALCO</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10</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UH XOCHINAHUAC</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7</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UH TRABAJADORES DE PEMEX</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1</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ALTO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UN HOGAR PARA CADA TRABAJADOR</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2</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 xml:space="preserve">VICTORIA DE LAS DEMOCRACIAS </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6</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VILLAS AZCAPOTZALCO</w:t>
            </w: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right"/>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2</w:t>
            </w:r>
          </w:p>
        </w:tc>
        <w:tc>
          <w:tcPr>
            <w:tcW w:w="926"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MEDIO</w:t>
            </w:r>
          </w:p>
        </w:tc>
      </w:tr>
      <w:tr w:rsidR="00F65CDE" w:rsidRPr="00303A5A" w:rsidTr="00045C4D">
        <w:trPr>
          <w:trHeight w:val="300"/>
          <w:jc w:val="center"/>
        </w:trPr>
        <w:tc>
          <w:tcPr>
            <w:tcW w:w="3040" w:type="pct"/>
            <w:tcBorders>
              <w:top w:val="nil"/>
              <w:left w:val="single" w:sz="4" w:space="0" w:color="auto"/>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Total</w:t>
            </w:r>
          </w:p>
        </w:tc>
        <w:tc>
          <w:tcPr>
            <w:tcW w:w="1034" w:type="pct"/>
            <w:tcBorders>
              <w:top w:val="nil"/>
              <w:left w:val="nil"/>
              <w:bottom w:val="single" w:sz="4" w:space="0" w:color="auto"/>
              <w:right w:val="single" w:sz="4" w:space="0" w:color="auto"/>
            </w:tcBorders>
            <w:shd w:val="clear" w:color="auto" w:fill="auto"/>
            <w:noWrap/>
            <w:vAlign w:val="bottom"/>
            <w:hideMark/>
          </w:tcPr>
          <w:p w:rsidR="00F65CDE" w:rsidRPr="00303A5A" w:rsidRDefault="00F65CDE" w:rsidP="00F65CDE">
            <w:pPr>
              <w:spacing w:after="0" w:line="276" w:lineRule="auto"/>
              <w:jc w:val="center"/>
              <w:rPr>
                <w:rFonts w:ascii="Times New Roman" w:eastAsia="Times New Roman" w:hAnsi="Times New Roman"/>
                <w:color w:val="000000"/>
                <w:sz w:val="20"/>
                <w:szCs w:val="20"/>
                <w:lang w:eastAsia="es-MX"/>
              </w:rPr>
            </w:pPr>
            <w:r w:rsidRPr="00303A5A">
              <w:rPr>
                <w:rFonts w:ascii="Times New Roman" w:eastAsia="Times New Roman" w:hAnsi="Times New Roman"/>
                <w:color w:val="000000"/>
                <w:sz w:val="20"/>
                <w:szCs w:val="20"/>
                <w:lang w:eastAsia="es-MX"/>
              </w:rPr>
              <w:t>1764</w:t>
            </w:r>
          </w:p>
        </w:tc>
        <w:tc>
          <w:tcPr>
            <w:tcW w:w="926" w:type="pct"/>
            <w:tcBorders>
              <w:top w:val="nil"/>
              <w:left w:val="nil"/>
              <w:bottom w:val="nil"/>
              <w:right w:val="nil"/>
            </w:tcBorders>
            <w:shd w:val="clear" w:color="auto" w:fill="auto"/>
            <w:noWrap/>
            <w:vAlign w:val="bottom"/>
            <w:hideMark/>
          </w:tcPr>
          <w:p w:rsidR="00F65CDE" w:rsidRPr="00303A5A" w:rsidRDefault="00F65CDE" w:rsidP="00F65CDE">
            <w:pPr>
              <w:spacing w:after="0" w:line="276" w:lineRule="auto"/>
              <w:rPr>
                <w:rFonts w:ascii="Times New Roman" w:eastAsia="Times New Roman" w:hAnsi="Times New Roman"/>
                <w:color w:val="000000"/>
                <w:sz w:val="20"/>
                <w:szCs w:val="20"/>
                <w:lang w:eastAsia="es-MX"/>
              </w:rPr>
            </w:pPr>
          </w:p>
        </w:tc>
      </w:tr>
    </w:tbl>
    <w:p w:rsidR="00F65CDE" w:rsidRPr="00303A5A" w:rsidRDefault="00F65CDE" w:rsidP="00F65CDE">
      <w:pPr>
        <w:tabs>
          <w:tab w:val="left" w:pos="3732"/>
        </w:tabs>
        <w:spacing w:line="276" w:lineRule="auto"/>
        <w:rPr>
          <w:rFonts w:ascii="Times New Roman" w:hAnsi="Times New Roman"/>
          <w:sz w:val="20"/>
          <w:szCs w:val="20"/>
        </w:rPr>
      </w:pPr>
    </w:p>
    <w:p w:rsidR="00F65CDE" w:rsidRPr="00303A5A" w:rsidRDefault="00F65CDE" w:rsidP="00F65CDE">
      <w:pPr>
        <w:tabs>
          <w:tab w:val="left" w:pos="3732"/>
        </w:tabs>
        <w:spacing w:line="276" w:lineRule="auto"/>
        <w:rPr>
          <w:rFonts w:ascii="Times New Roman" w:hAnsi="Times New Roman"/>
          <w:sz w:val="20"/>
          <w:szCs w:val="20"/>
        </w:rPr>
      </w:pPr>
    </w:p>
    <w:p w:rsidR="00F65CDE" w:rsidRPr="00303A5A" w:rsidRDefault="00AD1FE4" w:rsidP="00F65CDE">
      <w:pPr>
        <w:tabs>
          <w:tab w:val="left" w:pos="3732"/>
        </w:tabs>
        <w:spacing w:line="276" w:lineRule="auto"/>
        <w:rPr>
          <w:rFonts w:ascii="Times New Roman" w:hAnsi="Times New Roman"/>
          <w:sz w:val="20"/>
          <w:szCs w:val="20"/>
        </w:rPr>
      </w:pPr>
      <w:r>
        <w:rPr>
          <w:rFonts w:ascii="Times New Roman" w:hAnsi="Times New Roman"/>
          <w:noProof/>
          <w:sz w:val="20"/>
          <w:szCs w:val="20"/>
          <w:lang w:eastAsia="es-MX"/>
        </w:rPr>
        <w:lastRenderedPageBreak/>
        <w:drawing>
          <wp:inline distT="0" distB="0" distL="0" distR="0">
            <wp:extent cx="5610225" cy="2066925"/>
            <wp:effectExtent l="19050" t="0" r="9525" b="0"/>
            <wp:docPr id="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5"/>
                    <a:srcRect/>
                    <a:stretch>
                      <a:fillRect/>
                    </a:stretch>
                  </pic:blipFill>
                  <pic:spPr bwMode="auto">
                    <a:xfrm>
                      <a:off x="0" y="0"/>
                      <a:ext cx="5610225" cy="2066925"/>
                    </a:xfrm>
                    <a:prstGeom prst="rect">
                      <a:avLst/>
                    </a:prstGeom>
                    <a:noFill/>
                    <a:ln w="9525">
                      <a:noFill/>
                      <a:miter lim="800000"/>
                      <a:headEnd/>
                      <a:tailEnd/>
                    </a:ln>
                  </pic:spPr>
                </pic:pic>
              </a:graphicData>
            </a:graphic>
          </wp:inline>
        </w:drawing>
      </w:r>
    </w:p>
    <w:p w:rsidR="00F65CDE" w:rsidRPr="00303A5A" w:rsidRDefault="00F65CDE" w:rsidP="00F65CDE">
      <w:pPr>
        <w:tabs>
          <w:tab w:val="left" w:pos="3732"/>
        </w:tabs>
        <w:spacing w:line="276" w:lineRule="auto"/>
        <w:rPr>
          <w:rFonts w:ascii="Times New Roman" w:hAnsi="Times New Roman"/>
          <w:sz w:val="20"/>
          <w:szCs w:val="20"/>
        </w:rPr>
      </w:pPr>
    </w:p>
    <w:p w:rsidR="00F65CDE" w:rsidRPr="00303A5A" w:rsidRDefault="00AD1FE4" w:rsidP="00F65CDE">
      <w:pPr>
        <w:tabs>
          <w:tab w:val="left" w:pos="3732"/>
        </w:tabs>
        <w:spacing w:line="276" w:lineRule="auto"/>
        <w:jc w:val="center"/>
        <w:rPr>
          <w:rFonts w:ascii="Times New Roman" w:hAnsi="Times New Roman"/>
          <w:sz w:val="20"/>
          <w:szCs w:val="20"/>
        </w:rPr>
      </w:pPr>
      <w:r>
        <w:rPr>
          <w:rFonts w:ascii="Times New Roman" w:hAnsi="Times New Roman"/>
          <w:noProof/>
          <w:sz w:val="20"/>
          <w:szCs w:val="20"/>
          <w:lang w:eastAsia="es-MX"/>
        </w:rPr>
        <w:drawing>
          <wp:inline distT="0" distB="0" distL="0" distR="0">
            <wp:extent cx="3990975" cy="2676525"/>
            <wp:effectExtent l="19050" t="0" r="9525" b="0"/>
            <wp:docPr id="1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6"/>
                    <a:srcRect/>
                    <a:stretch>
                      <a:fillRect/>
                    </a:stretch>
                  </pic:blipFill>
                  <pic:spPr bwMode="auto">
                    <a:xfrm>
                      <a:off x="0" y="0"/>
                      <a:ext cx="3990975" cy="2676525"/>
                    </a:xfrm>
                    <a:prstGeom prst="rect">
                      <a:avLst/>
                    </a:prstGeom>
                    <a:noFill/>
                    <a:ln w="9525">
                      <a:noFill/>
                      <a:miter lim="800000"/>
                      <a:headEnd/>
                      <a:tailEnd/>
                    </a:ln>
                  </pic:spPr>
                </pic:pic>
              </a:graphicData>
            </a:graphic>
          </wp:inline>
        </w:drawing>
      </w:r>
    </w:p>
    <w:p w:rsidR="00F65CDE" w:rsidRPr="00303A5A" w:rsidRDefault="00F65CDE" w:rsidP="00F65CDE">
      <w:pPr>
        <w:tabs>
          <w:tab w:val="left" w:pos="3732"/>
        </w:tabs>
        <w:spacing w:line="276" w:lineRule="auto"/>
        <w:jc w:val="center"/>
        <w:rPr>
          <w:rFonts w:ascii="Times New Roman" w:hAnsi="Times New Roman"/>
          <w:sz w:val="20"/>
          <w:szCs w:val="20"/>
        </w:rPr>
      </w:pPr>
    </w:p>
    <w:p w:rsidR="00F65CDE" w:rsidRPr="00303A5A" w:rsidRDefault="00F65CDE" w:rsidP="00F65CDE">
      <w:pPr>
        <w:tabs>
          <w:tab w:val="left" w:pos="3732"/>
        </w:tabs>
        <w:spacing w:line="276" w:lineRule="auto"/>
        <w:rPr>
          <w:rFonts w:ascii="Times New Roman" w:hAnsi="Times New Roman"/>
          <w:sz w:val="20"/>
          <w:szCs w:val="20"/>
        </w:rPr>
      </w:pPr>
      <w:r w:rsidRPr="00303A5A">
        <w:rPr>
          <w:rFonts w:ascii="Times New Roman" w:hAnsi="Times New Roman"/>
          <w:sz w:val="20"/>
          <w:szCs w:val="20"/>
        </w:rPr>
        <w:t>Población Activa en el 2017</w:t>
      </w:r>
    </w:p>
    <w:p w:rsidR="00F65CDE" w:rsidRPr="00303A5A" w:rsidRDefault="00F65CDE" w:rsidP="00F65CDE">
      <w:pPr>
        <w:tabs>
          <w:tab w:val="left" w:pos="3732"/>
        </w:tabs>
        <w:spacing w:line="276" w:lineRule="auto"/>
        <w:rPr>
          <w:rFonts w:ascii="Times New Roman" w:hAnsi="Times New Roman"/>
          <w:sz w:val="20"/>
          <w:szCs w:val="20"/>
        </w:rPr>
      </w:pPr>
    </w:p>
    <w:p w:rsidR="00F65CDE" w:rsidRPr="00303A5A" w:rsidRDefault="00F65CDE" w:rsidP="00F65CDE">
      <w:pPr>
        <w:tabs>
          <w:tab w:val="left" w:pos="3732"/>
        </w:tabs>
        <w:spacing w:line="276" w:lineRule="auto"/>
        <w:rPr>
          <w:rFonts w:ascii="Times New Roman" w:hAnsi="Times New Roman"/>
          <w:sz w:val="20"/>
          <w:szCs w:val="20"/>
        </w:rPr>
      </w:pPr>
      <w:r w:rsidRPr="00303A5A">
        <w:rPr>
          <w:rFonts w:ascii="Times New Roman" w:hAnsi="Times New Roman"/>
          <w:sz w:val="20"/>
          <w:szCs w:val="20"/>
        </w:rPr>
        <w:t xml:space="preserve">Etapa 1 apoyo otorgado por la cantidad de $ 1400.00 pesos </w:t>
      </w:r>
      <w:r w:rsidR="007C00E5" w:rsidRPr="00303A5A">
        <w:rPr>
          <w:rFonts w:ascii="Times New Roman" w:hAnsi="Times New Roman"/>
          <w:sz w:val="20"/>
          <w:szCs w:val="20"/>
        </w:rPr>
        <w:t>durante el</w:t>
      </w:r>
      <w:r w:rsidRPr="00303A5A">
        <w:rPr>
          <w:rFonts w:ascii="Times New Roman" w:hAnsi="Times New Roman"/>
          <w:sz w:val="20"/>
          <w:szCs w:val="20"/>
        </w:rPr>
        <w:t xml:space="preserve"> ejercicio 2016</w:t>
      </w:r>
    </w:p>
    <w:p w:rsidR="00F65CDE" w:rsidRPr="00303A5A" w:rsidRDefault="00F65CDE" w:rsidP="00F65CDE">
      <w:pPr>
        <w:tabs>
          <w:tab w:val="left" w:pos="3732"/>
        </w:tabs>
        <w:spacing w:line="276" w:lineRule="auto"/>
        <w:rPr>
          <w:rFonts w:ascii="Times New Roman" w:hAnsi="Times New Roman"/>
          <w:sz w:val="20"/>
          <w:szCs w:val="20"/>
        </w:rPr>
      </w:pPr>
    </w:p>
    <w:p w:rsidR="00F65CDE" w:rsidRPr="00303A5A" w:rsidRDefault="00AD1FE4" w:rsidP="00F65CDE">
      <w:pPr>
        <w:tabs>
          <w:tab w:val="left" w:pos="3732"/>
        </w:tabs>
        <w:spacing w:line="276" w:lineRule="auto"/>
        <w:rPr>
          <w:rFonts w:ascii="Times New Roman" w:hAnsi="Times New Roman"/>
          <w:sz w:val="20"/>
          <w:szCs w:val="20"/>
        </w:rPr>
      </w:pPr>
      <w:r>
        <w:rPr>
          <w:rFonts w:ascii="Times New Roman" w:hAnsi="Times New Roman"/>
          <w:noProof/>
          <w:sz w:val="20"/>
          <w:szCs w:val="20"/>
          <w:lang w:eastAsia="es-MX"/>
        </w:rPr>
        <w:lastRenderedPageBreak/>
        <w:drawing>
          <wp:inline distT="0" distB="0" distL="0" distR="0">
            <wp:extent cx="5600700" cy="2400300"/>
            <wp:effectExtent l="19050" t="0" r="0" b="0"/>
            <wp:docPr id="1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7"/>
                    <a:srcRect/>
                    <a:stretch>
                      <a:fillRect/>
                    </a:stretch>
                  </pic:blipFill>
                  <pic:spPr bwMode="auto">
                    <a:xfrm>
                      <a:off x="0" y="0"/>
                      <a:ext cx="5600700" cy="2400300"/>
                    </a:xfrm>
                    <a:prstGeom prst="rect">
                      <a:avLst/>
                    </a:prstGeom>
                    <a:noFill/>
                    <a:ln w="9525">
                      <a:noFill/>
                      <a:miter lim="800000"/>
                      <a:headEnd/>
                      <a:tailEnd/>
                    </a:ln>
                  </pic:spPr>
                </pic:pic>
              </a:graphicData>
            </a:graphic>
          </wp:inline>
        </w:drawing>
      </w:r>
    </w:p>
    <w:p w:rsidR="00F65CDE" w:rsidRPr="00303A5A" w:rsidRDefault="00F65CDE" w:rsidP="00F65CDE">
      <w:pPr>
        <w:tabs>
          <w:tab w:val="left" w:pos="3732"/>
        </w:tabs>
        <w:spacing w:line="276" w:lineRule="auto"/>
        <w:rPr>
          <w:rFonts w:ascii="Times New Roman" w:hAnsi="Times New Roman"/>
          <w:sz w:val="20"/>
          <w:szCs w:val="20"/>
        </w:rPr>
      </w:pPr>
    </w:p>
    <w:p w:rsidR="00F65CDE" w:rsidRPr="00303A5A" w:rsidRDefault="00F65CDE" w:rsidP="00F65CDE">
      <w:pPr>
        <w:tabs>
          <w:tab w:val="left" w:pos="3732"/>
        </w:tabs>
        <w:spacing w:line="276" w:lineRule="auto"/>
        <w:rPr>
          <w:rFonts w:ascii="Times New Roman" w:hAnsi="Times New Roman"/>
          <w:sz w:val="20"/>
          <w:szCs w:val="20"/>
        </w:rPr>
      </w:pPr>
    </w:p>
    <w:p w:rsidR="00F65CDE" w:rsidRPr="00303A5A" w:rsidRDefault="00F65CDE" w:rsidP="00F65CDE">
      <w:pPr>
        <w:tabs>
          <w:tab w:val="left" w:pos="3732"/>
        </w:tabs>
        <w:spacing w:line="276" w:lineRule="auto"/>
        <w:rPr>
          <w:rFonts w:ascii="Times New Roman" w:hAnsi="Times New Roman"/>
          <w:sz w:val="20"/>
          <w:szCs w:val="20"/>
        </w:rPr>
      </w:pPr>
    </w:p>
    <w:p w:rsidR="00F65CDE" w:rsidRPr="00303A5A" w:rsidRDefault="00F65CDE" w:rsidP="00F65CDE">
      <w:pPr>
        <w:tabs>
          <w:tab w:val="left" w:pos="3732"/>
        </w:tabs>
        <w:spacing w:line="276" w:lineRule="auto"/>
        <w:rPr>
          <w:rFonts w:ascii="Times New Roman" w:hAnsi="Times New Roman"/>
          <w:sz w:val="20"/>
          <w:szCs w:val="20"/>
        </w:rPr>
      </w:pPr>
    </w:p>
    <w:p w:rsidR="00F65CDE" w:rsidRPr="00303A5A" w:rsidRDefault="00AD1FE4" w:rsidP="00F65CDE">
      <w:pPr>
        <w:tabs>
          <w:tab w:val="left" w:pos="3732"/>
        </w:tabs>
        <w:spacing w:line="276" w:lineRule="auto"/>
        <w:jc w:val="center"/>
        <w:rPr>
          <w:rFonts w:ascii="Times New Roman" w:hAnsi="Times New Roman"/>
          <w:sz w:val="20"/>
          <w:szCs w:val="20"/>
        </w:rPr>
      </w:pPr>
      <w:r>
        <w:rPr>
          <w:rFonts w:ascii="Times New Roman" w:hAnsi="Times New Roman"/>
          <w:noProof/>
          <w:sz w:val="20"/>
          <w:szCs w:val="20"/>
          <w:lang w:eastAsia="es-MX"/>
        </w:rPr>
        <w:drawing>
          <wp:inline distT="0" distB="0" distL="0" distR="0">
            <wp:extent cx="4067175" cy="3248025"/>
            <wp:effectExtent l="19050" t="0" r="9525" b="0"/>
            <wp:docPr id="1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28"/>
                    <a:srcRect/>
                    <a:stretch>
                      <a:fillRect/>
                    </a:stretch>
                  </pic:blipFill>
                  <pic:spPr bwMode="auto">
                    <a:xfrm>
                      <a:off x="0" y="0"/>
                      <a:ext cx="4067175" cy="3248025"/>
                    </a:xfrm>
                    <a:prstGeom prst="rect">
                      <a:avLst/>
                    </a:prstGeom>
                    <a:noFill/>
                    <a:ln w="9525">
                      <a:noFill/>
                      <a:miter lim="800000"/>
                      <a:headEnd/>
                      <a:tailEnd/>
                    </a:ln>
                  </pic:spPr>
                </pic:pic>
              </a:graphicData>
            </a:graphic>
          </wp:inline>
        </w:drawing>
      </w:r>
    </w:p>
    <w:p w:rsidR="00F65CDE" w:rsidRPr="00303A5A" w:rsidRDefault="00F65CDE" w:rsidP="00F65CDE">
      <w:pPr>
        <w:tabs>
          <w:tab w:val="left" w:pos="3732"/>
        </w:tabs>
        <w:spacing w:line="276" w:lineRule="auto"/>
        <w:rPr>
          <w:rFonts w:ascii="Times New Roman" w:hAnsi="Times New Roman"/>
          <w:sz w:val="20"/>
          <w:szCs w:val="20"/>
        </w:rPr>
      </w:pPr>
    </w:p>
    <w:p w:rsidR="00F65CDE" w:rsidRPr="00303A5A" w:rsidRDefault="00F65CDE" w:rsidP="00F65CDE">
      <w:pPr>
        <w:tabs>
          <w:tab w:val="left" w:pos="3732"/>
        </w:tabs>
        <w:spacing w:line="276" w:lineRule="auto"/>
        <w:rPr>
          <w:rFonts w:ascii="Times New Roman" w:hAnsi="Times New Roman"/>
          <w:sz w:val="20"/>
          <w:szCs w:val="20"/>
        </w:rPr>
      </w:pPr>
    </w:p>
    <w:p w:rsidR="00F65CDE" w:rsidRPr="00303A5A" w:rsidRDefault="00F65CDE" w:rsidP="00F65CDE">
      <w:pPr>
        <w:tabs>
          <w:tab w:val="left" w:pos="3732"/>
        </w:tabs>
        <w:spacing w:line="276" w:lineRule="auto"/>
        <w:rPr>
          <w:rFonts w:ascii="Times New Roman" w:hAnsi="Times New Roman"/>
          <w:sz w:val="20"/>
          <w:szCs w:val="20"/>
        </w:rPr>
      </w:pPr>
      <w:r w:rsidRPr="00303A5A">
        <w:rPr>
          <w:rFonts w:ascii="Times New Roman" w:hAnsi="Times New Roman"/>
          <w:sz w:val="20"/>
          <w:szCs w:val="20"/>
        </w:rPr>
        <w:t>Etapa 2 apoyo otorgado por la cantidad de $ 800.00 pesos durante  el ejercicio 2016</w:t>
      </w:r>
    </w:p>
    <w:p w:rsidR="00F65CDE" w:rsidRPr="00303A5A" w:rsidRDefault="00AD1FE4" w:rsidP="00F65CDE">
      <w:pPr>
        <w:tabs>
          <w:tab w:val="left" w:pos="3732"/>
        </w:tabs>
        <w:spacing w:line="276" w:lineRule="auto"/>
        <w:jc w:val="center"/>
        <w:rPr>
          <w:rFonts w:ascii="Times New Roman" w:hAnsi="Times New Roman"/>
          <w:sz w:val="20"/>
          <w:szCs w:val="20"/>
        </w:rPr>
      </w:pPr>
      <w:r>
        <w:rPr>
          <w:rFonts w:ascii="Times New Roman" w:hAnsi="Times New Roman"/>
          <w:noProof/>
          <w:sz w:val="20"/>
          <w:szCs w:val="20"/>
          <w:lang w:eastAsia="es-MX"/>
        </w:rPr>
        <w:lastRenderedPageBreak/>
        <w:drawing>
          <wp:inline distT="0" distB="0" distL="0" distR="0">
            <wp:extent cx="4010025" cy="3914775"/>
            <wp:effectExtent l="19050" t="0" r="9525" b="0"/>
            <wp:docPr id="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9"/>
                    <a:srcRect/>
                    <a:stretch>
                      <a:fillRect/>
                    </a:stretch>
                  </pic:blipFill>
                  <pic:spPr bwMode="auto">
                    <a:xfrm>
                      <a:off x="0" y="0"/>
                      <a:ext cx="4010025" cy="3914775"/>
                    </a:xfrm>
                    <a:prstGeom prst="rect">
                      <a:avLst/>
                    </a:prstGeom>
                    <a:noFill/>
                    <a:ln w="9525">
                      <a:noFill/>
                      <a:miter lim="800000"/>
                      <a:headEnd/>
                      <a:tailEnd/>
                    </a:ln>
                  </pic:spPr>
                </pic:pic>
              </a:graphicData>
            </a:graphic>
          </wp:inline>
        </w:drawing>
      </w:r>
    </w:p>
    <w:p w:rsidR="00F65CDE" w:rsidRPr="00303A5A" w:rsidRDefault="00AD1FE4" w:rsidP="00F65CDE">
      <w:pPr>
        <w:tabs>
          <w:tab w:val="left" w:pos="3732"/>
        </w:tabs>
        <w:spacing w:line="276" w:lineRule="auto"/>
        <w:jc w:val="center"/>
        <w:rPr>
          <w:rFonts w:ascii="Times New Roman" w:hAnsi="Times New Roman"/>
          <w:sz w:val="20"/>
          <w:szCs w:val="20"/>
        </w:rPr>
      </w:pPr>
      <w:r>
        <w:rPr>
          <w:rFonts w:ascii="Times New Roman" w:hAnsi="Times New Roman"/>
          <w:noProof/>
          <w:sz w:val="20"/>
          <w:szCs w:val="20"/>
          <w:lang w:eastAsia="es-MX"/>
        </w:rPr>
        <w:drawing>
          <wp:inline distT="0" distB="0" distL="0" distR="0">
            <wp:extent cx="3781425" cy="3305175"/>
            <wp:effectExtent l="19050" t="0" r="9525" b="0"/>
            <wp:docPr id="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0"/>
                    <a:srcRect/>
                    <a:stretch>
                      <a:fillRect/>
                    </a:stretch>
                  </pic:blipFill>
                  <pic:spPr bwMode="auto">
                    <a:xfrm>
                      <a:off x="0" y="0"/>
                      <a:ext cx="3781425" cy="3305175"/>
                    </a:xfrm>
                    <a:prstGeom prst="rect">
                      <a:avLst/>
                    </a:prstGeom>
                    <a:noFill/>
                    <a:ln w="9525">
                      <a:noFill/>
                      <a:miter lim="800000"/>
                      <a:headEnd/>
                      <a:tailEnd/>
                    </a:ln>
                  </pic:spPr>
                </pic:pic>
              </a:graphicData>
            </a:graphic>
          </wp:inline>
        </w:drawing>
      </w:r>
    </w:p>
    <w:p w:rsidR="00F65CDE" w:rsidRPr="00303A5A" w:rsidRDefault="00F65CDE" w:rsidP="00F65CDE">
      <w:pPr>
        <w:tabs>
          <w:tab w:val="left" w:pos="3732"/>
        </w:tabs>
        <w:spacing w:line="276" w:lineRule="auto"/>
        <w:jc w:val="center"/>
        <w:rPr>
          <w:rFonts w:ascii="Times New Roman" w:hAnsi="Times New Roman"/>
          <w:sz w:val="20"/>
          <w:szCs w:val="20"/>
        </w:rPr>
      </w:pPr>
    </w:p>
    <w:p w:rsidR="00F65CDE" w:rsidRPr="00303A5A" w:rsidRDefault="00F65CDE" w:rsidP="00F65CDE">
      <w:pPr>
        <w:pStyle w:val="Sinespaciado"/>
        <w:tabs>
          <w:tab w:val="left" w:pos="708"/>
          <w:tab w:val="left" w:pos="1416"/>
          <w:tab w:val="left" w:pos="6849"/>
        </w:tabs>
        <w:spacing w:line="276" w:lineRule="auto"/>
        <w:jc w:val="both"/>
        <w:rPr>
          <w:sz w:val="20"/>
          <w:szCs w:val="20"/>
          <w:lang w:val="es-MX"/>
        </w:rPr>
      </w:pPr>
      <w:r w:rsidRPr="00303A5A">
        <w:rPr>
          <w:sz w:val="20"/>
          <w:szCs w:val="20"/>
          <w:lang w:val="es-MX"/>
        </w:rPr>
        <w:t xml:space="preserve">Derivado de la Revisión 17 I, de la contraloría </w:t>
      </w:r>
      <w:r w:rsidR="007C00E5" w:rsidRPr="00303A5A">
        <w:rPr>
          <w:sz w:val="20"/>
          <w:szCs w:val="20"/>
          <w:lang w:val="es-MX"/>
        </w:rPr>
        <w:t>interna con</w:t>
      </w:r>
      <w:r w:rsidRPr="00303A5A">
        <w:rPr>
          <w:sz w:val="20"/>
          <w:szCs w:val="20"/>
          <w:lang w:val="es-MX"/>
        </w:rPr>
        <w:t xml:space="preserve"> clave 700, denominada “Actividades Adicionales” del Programa Social “Apoyo a Estudiantes de 1° y 2° de Secundaria”, la   Subdirección de Educación estableció y respaldo   las </w:t>
      </w:r>
      <w:r w:rsidRPr="00303A5A">
        <w:rPr>
          <w:b/>
          <w:sz w:val="20"/>
          <w:szCs w:val="20"/>
          <w:lang w:val="es-MX"/>
        </w:rPr>
        <w:t>PROPUESTAS DE MEJORA</w:t>
      </w:r>
      <w:r w:rsidRPr="00303A5A">
        <w:rPr>
          <w:sz w:val="20"/>
          <w:szCs w:val="20"/>
          <w:lang w:val="es-MX"/>
        </w:rPr>
        <w:t xml:space="preserve"> y recomendaciones en su numeral 1.</w:t>
      </w: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7"/>
        <w:gridCol w:w="5019"/>
      </w:tblGrid>
      <w:tr w:rsidR="00F65CDE" w:rsidRPr="00303A5A" w:rsidTr="007C00E5">
        <w:trPr>
          <w:trHeight w:val="269"/>
          <w:tblHeader/>
          <w:jc w:val="center"/>
        </w:trPr>
        <w:tc>
          <w:tcPr>
            <w:tcW w:w="4487" w:type="dxa"/>
            <w:shd w:val="clear" w:color="auto" w:fill="D9D9D9"/>
          </w:tcPr>
          <w:p w:rsidR="00F65CDE" w:rsidRPr="00303A5A" w:rsidRDefault="00F65CDE" w:rsidP="00F65CDE">
            <w:pPr>
              <w:pStyle w:val="Sinespaciado"/>
              <w:tabs>
                <w:tab w:val="left" w:pos="708"/>
                <w:tab w:val="left" w:pos="1416"/>
                <w:tab w:val="left" w:pos="6849"/>
              </w:tabs>
              <w:spacing w:line="276" w:lineRule="auto"/>
              <w:jc w:val="center"/>
              <w:rPr>
                <w:b/>
                <w:sz w:val="20"/>
                <w:szCs w:val="20"/>
                <w:lang w:val="es-MX"/>
              </w:rPr>
            </w:pPr>
            <w:r w:rsidRPr="00303A5A">
              <w:rPr>
                <w:b/>
                <w:sz w:val="20"/>
                <w:szCs w:val="20"/>
                <w:lang w:val="es-MX"/>
              </w:rPr>
              <w:lastRenderedPageBreak/>
              <w:t>Reactivo en el instrumento 2017</w:t>
            </w:r>
          </w:p>
        </w:tc>
        <w:tc>
          <w:tcPr>
            <w:tcW w:w="5019" w:type="dxa"/>
            <w:shd w:val="clear" w:color="auto" w:fill="D9D9D9"/>
          </w:tcPr>
          <w:p w:rsidR="00F65CDE" w:rsidRPr="00303A5A" w:rsidRDefault="00F65CDE" w:rsidP="00F65CDE">
            <w:pPr>
              <w:pStyle w:val="Sinespaciado"/>
              <w:tabs>
                <w:tab w:val="left" w:pos="708"/>
                <w:tab w:val="left" w:pos="1416"/>
                <w:tab w:val="left" w:pos="6849"/>
              </w:tabs>
              <w:spacing w:line="276" w:lineRule="auto"/>
              <w:jc w:val="center"/>
              <w:rPr>
                <w:b/>
                <w:sz w:val="20"/>
                <w:szCs w:val="20"/>
                <w:lang w:val="es-MX"/>
              </w:rPr>
            </w:pPr>
            <w:r w:rsidRPr="00303A5A">
              <w:rPr>
                <w:b/>
                <w:sz w:val="20"/>
                <w:szCs w:val="20"/>
                <w:lang w:val="es-MX"/>
              </w:rPr>
              <w:t xml:space="preserve">Justificación de su inclusión </w:t>
            </w:r>
          </w:p>
        </w:tc>
      </w:tr>
      <w:tr w:rsidR="00F65CDE" w:rsidRPr="00303A5A" w:rsidTr="007C00E5">
        <w:trPr>
          <w:trHeight w:val="4003"/>
          <w:jc w:val="center"/>
        </w:trPr>
        <w:tc>
          <w:tcPr>
            <w:tcW w:w="4487" w:type="dxa"/>
          </w:tcPr>
          <w:p w:rsidR="00F65CDE" w:rsidRPr="00303A5A" w:rsidRDefault="00F65CDE" w:rsidP="004B314D">
            <w:pPr>
              <w:pStyle w:val="Sinespaciado"/>
              <w:numPr>
                <w:ilvl w:val="0"/>
                <w:numId w:val="2"/>
              </w:numPr>
              <w:tabs>
                <w:tab w:val="left" w:pos="708"/>
                <w:tab w:val="left" w:pos="1416"/>
                <w:tab w:val="left" w:pos="6849"/>
              </w:tabs>
              <w:spacing w:line="276" w:lineRule="auto"/>
              <w:jc w:val="both"/>
              <w:rPr>
                <w:sz w:val="20"/>
                <w:szCs w:val="20"/>
                <w:lang w:val="es-MX"/>
              </w:rPr>
            </w:pPr>
            <w:r w:rsidRPr="00303A5A">
              <w:rPr>
                <w:sz w:val="20"/>
                <w:szCs w:val="20"/>
                <w:lang w:val="es-MX"/>
              </w:rPr>
              <w:t xml:space="preserve">Es necesaria la implementación de controles internos para la integración de los requisitos y procedimientos de acceso de los beneficiarios al programa “Apoyo a Estudiantes de 1° y 2° de Secundaria”, de acuerdo a lo que establecen las Reglas de Operación correspondientes, y conforme al artículo 33 de la Ley de Desarrollo Social para el Distrito Federal, y 49 y 50 de su Reglamento, a fin de cumplir con la normativa aplicable </w:t>
            </w:r>
          </w:p>
        </w:tc>
        <w:tc>
          <w:tcPr>
            <w:tcW w:w="5019" w:type="dxa"/>
          </w:tcPr>
          <w:p w:rsidR="00F65CDE" w:rsidRPr="00303A5A" w:rsidRDefault="00F65CDE" w:rsidP="00F65CDE">
            <w:pPr>
              <w:pStyle w:val="Sinespaciado"/>
              <w:tabs>
                <w:tab w:val="left" w:pos="708"/>
                <w:tab w:val="left" w:pos="1416"/>
                <w:tab w:val="left" w:pos="6849"/>
              </w:tabs>
              <w:spacing w:line="276" w:lineRule="auto"/>
              <w:jc w:val="both"/>
              <w:rPr>
                <w:sz w:val="20"/>
                <w:szCs w:val="20"/>
                <w:lang w:val="es-MX"/>
              </w:rPr>
            </w:pPr>
            <w:r w:rsidRPr="00303A5A">
              <w:rPr>
                <w:sz w:val="20"/>
                <w:szCs w:val="20"/>
                <w:lang w:val="es-MX"/>
              </w:rPr>
              <w:t>Para el ejercicio fiscal 2017 se realizó lo siguiente:</w:t>
            </w:r>
          </w:p>
          <w:p w:rsidR="00F65CDE" w:rsidRPr="00303A5A" w:rsidRDefault="00F65CDE" w:rsidP="004B314D">
            <w:pPr>
              <w:pStyle w:val="Sinespaciado"/>
              <w:numPr>
                <w:ilvl w:val="0"/>
                <w:numId w:val="1"/>
              </w:numPr>
              <w:tabs>
                <w:tab w:val="left" w:pos="708"/>
                <w:tab w:val="left" w:pos="1416"/>
                <w:tab w:val="left" w:pos="6849"/>
              </w:tabs>
              <w:spacing w:line="276" w:lineRule="auto"/>
              <w:jc w:val="both"/>
              <w:rPr>
                <w:sz w:val="20"/>
                <w:szCs w:val="20"/>
                <w:lang w:val="es-MX"/>
              </w:rPr>
            </w:pPr>
            <w:r w:rsidRPr="00303A5A">
              <w:rPr>
                <w:sz w:val="20"/>
                <w:szCs w:val="20"/>
                <w:lang w:val="es-MX"/>
              </w:rPr>
              <w:t xml:space="preserve">Las y los solicitantes ingresaron la solicitud directamente en la Subdirección de Educación. Se establecieron formatos con la relación de los documentos que debe integrar cada expediente, también se agregó nombre y firma de la persona responsable de realizar el registro y responsable de directa del programa. </w:t>
            </w:r>
          </w:p>
          <w:p w:rsidR="00F65CDE" w:rsidRPr="00303A5A" w:rsidRDefault="00F65CDE" w:rsidP="004B314D">
            <w:pPr>
              <w:pStyle w:val="Sinespaciado"/>
              <w:numPr>
                <w:ilvl w:val="0"/>
                <w:numId w:val="1"/>
              </w:numPr>
              <w:tabs>
                <w:tab w:val="left" w:pos="708"/>
                <w:tab w:val="left" w:pos="1416"/>
                <w:tab w:val="left" w:pos="6849"/>
              </w:tabs>
              <w:spacing w:line="276" w:lineRule="auto"/>
              <w:jc w:val="both"/>
              <w:rPr>
                <w:sz w:val="20"/>
                <w:szCs w:val="20"/>
                <w:lang w:val="es-MX"/>
              </w:rPr>
            </w:pPr>
            <w:r w:rsidRPr="00303A5A">
              <w:rPr>
                <w:sz w:val="20"/>
                <w:szCs w:val="20"/>
                <w:lang w:val="es-MX"/>
              </w:rPr>
              <w:t>Únicamente se realizó el registro a las personas que cumplían con lo establecido en las Reglas de Operación publicadas el 31 de enero del 2017 y en la Convocatoria Pública.</w:t>
            </w:r>
          </w:p>
          <w:p w:rsidR="00F65CDE" w:rsidRPr="00303A5A" w:rsidRDefault="00F65CDE" w:rsidP="004B314D">
            <w:pPr>
              <w:pStyle w:val="Sinespaciado"/>
              <w:numPr>
                <w:ilvl w:val="0"/>
                <w:numId w:val="1"/>
              </w:numPr>
              <w:tabs>
                <w:tab w:val="left" w:pos="708"/>
                <w:tab w:val="left" w:pos="1416"/>
                <w:tab w:val="left" w:pos="6849"/>
              </w:tabs>
              <w:spacing w:line="276" w:lineRule="auto"/>
              <w:jc w:val="both"/>
              <w:rPr>
                <w:sz w:val="20"/>
                <w:szCs w:val="20"/>
                <w:lang w:val="es-MX"/>
              </w:rPr>
            </w:pPr>
            <w:r w:rsidRPr="00303A5A">
              <w:rPr>
                <w:sz w:val="20"/>
                <w:szCs w:val="20"/>
                <w:lang w:val="es-MX"/>
              </w:rPr>
              <w:t xml:space="preserve">De manera interna, en la Subdirección de Educación se estableció un grupo para la recepción de documentos, uno para validación, uno para captura y uno para revisión de captura. </w:t>
            </w:r>
          </w:p>
          <w:p w:rsidR="00F65CDE" w:rsidRPr="00303A5A" w:rsidRDefault="00F65CDE" w:rsidP="004B314D">
            <w:pPr>
              <w:pStyle w:val="Sinespaciado"/>
              <w:numPr>
                <w:ilvl w:val="0"/>
                <w:numId w:val="1"/>
              </w:numPr>
              <w:tabs>
                <w:tab w:val="left" w:pos="708"/>
                <w:tab w:val="left" w:pos="1416"/>
                <w:tab w:val="left" w:pos="6849"/>
              </w:tabs>
              <w:spacing w:line="276" w:lineRule="auto"/>
              <w:jc w:val="both"/>
              <w:rPr>
                <w:sz w:val="20"/>
                <w:szCs w:val="20"/>
                <w:lang w:val="es-MX"/>
              </w:rPr>
            </w:pPr>
            <w:r w:rsidRPr="00303A5A">
              <w:rPr>
                <w:sz w:val="20"/>
                <w:szCs w:val="20"/>
                <w:lang w:val="es-MX"/>
              </w:rPr>
              <w:t xml:space="preserve">Fue causal de baja aquellos expedientes que lograron registro y que en los filtros establecidos se detectó que incumplían con las Reglas de Operación o Convocatoria. </w:t>
            </w:r>
          </w:p>
          <w:p w:rsidR="00F65CDE" w:rsidRPr="00303A5A" w:rsidRDefault="00F65CDE" w:rsidP="004B314D">
            <w:pPr>
              <w:pStyle w:val="Sinespaciado"/>
              <w:numPr>
                <w:ilvl w:val="0"/>
                <w:numId w:val="1"/>
              </w:numPr>
              <w:tabs>
                <w:tab w:val="left" w:pos="708"/>
                <w:tab w:val="left" w:pos="1416"/>
                <w:tab w:val="left" w:pos="6849"/>
              </w:tabs>
              <w:spacing w:line="276" w:lineRule="auto"/>
              <w:jc w:val="both"/>
              <w:rPr>
                <w:sz w:val="20"/>
                <w:szCs w:val="20"/>
                <w:lang w:val="es-MX"/>
              </w:rPr>
            </w:pPr>
            <w:r w:rsidRPr="00303A5A">
              <w:rPr>
                <w:sz w:val="20"/>
                <w:szCs w:val="20"/>
                <w:lang w:val="es-MX"/>
              </w:rPr>
              <w:t xml:space="preserve">Se reitero por oficio a las áreas que realizaran la correcta integración de los expedientes. </w:t>
            </w:r>
          </w:p>
        </w:tc>
      </w:tr>
    </w:tbl>
    <w:p w:rsidR="00F65CDE" w:rsidRPr="00303A5A" w:rsidRDefault="00F65CDE" w:rsidP="00F65CDE">
      <w:pPr>
        <w:tabs>
          <w:tab w:val="left" w:pos="3732"/>
        </w:tabs>
        <w:spacing w:line="276" w:lineRule="auto"/>
        <w:rPr>
          <w:rFonts w:ascii="Times New Roman" w:hAnsi="Times New Roman"/>
          <w:sz w:val="20"/>
          <w:szCs w:val="20"/>
        </w:rPr>
      </w:pPr>
    </w:p>
    <w:p w:rsidR="00F65CDE" w:rsidRPr="00303A5A" w:rsidRDefault="00F65CDE" w:rsidP="00F65CDE">
      <w:pPr>
        <w:tabs>
          <w:tab w:val="left" w:pos="3732"/>
        </w:tabs>
        <w:spacing w:line="276" w:lineRule="auto"/>
        <w:rPr>
          <w:rFonts w:ascii="Times New Roman" w:hAnsi="Times New Roman"/>
          <w:b/>
          <w:sz w:val="20"/>
          <w:szCs w:val="20"/>
        </w:rPr>
      </w:pPr>
      <w:r w:rsidRPr="00303A5A">
        <w:rPr>
          <w:rFonts w:ascii="Times New Roman" w:hAnsi="Times New Roman"/>
          <w:b/>
          <w:sz w:val="20"/>
          <w:szCs w:val="20"/>
        </w:rPr>
        <w:t>V.2. Cronograma de Aplicación y Procesamiento de la Información</w:t>
      </w:r>
    </w:p>
    <w:p w:rsidR="00F65CDE" w:rsidRPr="00303A5A" w:rsidRDefault="00F65CDE" w:rsidP="00F65CDE">
      <w:pPr>
        <w:tabs>
          <w:tab w:val="left" w:pos="3732"/>
        </w:tabs>
        <w:spacing w:line="276" w:lineRule="auto"/>
        <w:rPr>
          <w:rFonts w:ascii="Times New Roman" w:hAnsi="Times New Roman"/>
          <w:sz w:val="20"/>
          <w:szCs w:val="20"/>
        </w:rPr>
      </w:pPr>
      <w:r w:rsidRPr="00303A5A">
        <w:rPr>
          <w:rFonts w:ascii="Times New Roman" w:hAnsi="Times New Roman"/>
          <w:sz w:val="20"/>
          <w:szCs w:val="20"/>
        </w:rPr>
        <w:t xml:space="preserve">La subdirección de </w:t>
      </w:r>
      <w:r w:rsidR="007C00E5" w:rsidRPr="00303A5A">
        <w:rPr>
          <w:rFonts w:ascii="Times New Roman" w:hAnsi="Times New Roman"/>
          <w:sz w:val="20"/>
          <w:szCs w:val="20"/>
        </w:rPr>
        <w:t>Educación presenta</w:t>
      </w:r>
      <w:r w:rsidRPr="00303A5A">
        <w:rPr>
          <w:rFonts w:ascii="Times New Roman" w:hAnsi="Times New Roman"/>
          <w:sz w:val="20"/>
          <w:szCs w:val="20"/>
        </w:rPr>
        <w:t xml:space="preserve"> el siguiente calendario de actividades que pretende establecer para medir el nivel de satisfacción de los beneficiados del programa para el ejercicio fiscal 2017.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7"/>
        <w:gridCol w:w="1803"/>
        <w:gridCol w:w="1188"/>
        <w:gridCol w:w="2126"/>
        <w:gridCol w:w="2000"/>
      </w:tblGrid>
      <w:tr w:rsidR="00C25FCD" w:rsidRPr="00303A5A" w:rsidTr="007C00E5">
        <w:trPr>
          <w:jc w:val="center"/>
        </w:trPr>
        <w:tc>
          <w:tcPr>
            <w:tcW w:w="1937" w:type="dxa"/>
            <w:shd w:val="clear" w:color="auto" w:fill="BFBFBF"/>
          </w:tcPr>
          <w:p w:rsidR="00F65CDE" w:rsidRPr="00303A5A" w:rsidRDefault="00F65CDE" w:rsidP="00F65CDE">
            <w:pPr>
              <w:tabs>
                <w:tab w:val="left" w:pos="3732"/>
                <w:tab w:val="center" w:pos="4419"/>
                <w:tab w:val="right" w:pos="8838"/>
              </w:tabs>
              <w:spacing w:line="276" w:lineRule="auto"/>
              <w:jc w:val="center"/>
              <w:rPr>
                <w:rFonts w:ascii="Times New Roman" w:hAnsi="Times New Roman"/>
                <w:sz w:val="20"/>
                <w:szCs w:val="20"/>
              </w:rPr>
            </w:pPr>
            <w:r w:rsidRPr="00303A5A">
              <w:rPr>
                <w:rFonts w:ascii="Times New Roman" w:hAnsi="Times New Roman"/>
                <w:sz w:val="20"/>
                <w:szCs w:val="20"/>
              </w:rPr>
              <w:t>Actividad</w:t>
            </w:r>
          </w:p>
        </w:tc>
        <w:tc>
          <w:tcPr>
            <w:tcW w:w="1803" w:type="dxa"/>
            <w:shd w:val="clear" w:color="auto" w:fill="BFBFBF"/>
          </w:tcPr>
          <w:p w:rsidR="00F65CDE" w:rsidRPr="00303A5A" w:rsidRDefault="00F65CDE" w:rsidP="00F65CDE">
            <w:pPr>
              <w:tabs>
                <w:tab w:val="left" w:pos="3732"/>
                <w:tab w:val="center" w:pos="4419"/>
                <w:tab w:val="right" w:pos="8838"/>
              </w:tabs>
              <w:spacing w:line="276" w:lineRule="auto"/>
              <w:jc w:val="center"/>
              <w:rPr>
                <w:rFonts w:ascii="Times New Roman" w:hAnsi="Times New Roman"/>
                <w:sz w:val="20"/>
                <w:szCs w:val="20"/>
              </w:rPr>
            </w:pPr>
            <w:r w:rsidRPr="00303A5A">
              <w:rPr>
                <w:rFonts w:ascii="Times New Roman" w:hAnsi="Times New Roman"/>
                <w:sz w:val="20"/>
                <w:szCs w:val="20"/>
              </w:rPr>
              <w:t>Periodo</w:t>
            </w:r>
          </w:p>
        </w:tc>
        <w:tc>
          <w:tcPr>
            <w:tcW w:w="1188" w:type="dxa"/>
            <w:shd w:val="clear" w:color="auto" w:fill="BFBFBF"/>
          </w:tcPr>
          <w:p w:rsidR="00F65CDE" w:rsidRPr="00303A5A" w:rsidRDefault="00F65CDE" w:rsidP="00F65CDE">
            <w:pPr>
              <w:tabs>
                <w:tab w:val="left" w:pos="3732"/>
                <w:tab w:val="center" w:pos="4419"/>
                <w:tab w:val="right" w:pos="8838"/>
              </w:tabs>
              <w:spacing w:line="276" w:lineRule="auto"/>
              <w:jc w:val="center"/>
              <w:rPr>
                <w:rFonts w:ascii="Times New Roman" w:hAnsi="Times New Roman"/>
                <w:sz w:val="20"/>
                <w:szCs w:val="20"/>
              </w:rPr>
            </w:pPr>
            <w:r w:rsidRPr="00303A5A">
              <w:rPr>
                <w:rFonts w:ascii="Times New Roman" w:hAnsi="Times New Roman"/>
                <w:sz w:val="20"/>
                <w:szCs w:val="20"/>
              </w:rPr>
              <w:t>Tiempo de Duración</w:t>
            </w:r>
          </w:p>
        </w:tc>
        <w:tc>
          <w:tcPr>
            <w:tcW w:w="2126" w:type="dxa"/>
            <w:shd w:val="clear" w:color="auto" w:fill="BFBFBF"/>
          </w:tcPr>
          <w:p w:rsidR="00F65CDE" w:rsidRPr="00303A5A" w:rsidRDefault="00F65CDE" w:rsidP="00F65CDE">
            <w:pPr>
              <w:tabs>
                <w:tab w:val="left" w:pos="3732"/>
                <w:tab w:val="center" w:pos="4419"/>
                <w:tab w:val="right" w:pos="8838"/>
              </w:tabs>
              <w:spacing w:line="276" w:lineRule="auto"/>
              <w:jc w:val="center"/>
              <w:rPr>
                <w:rFonts w:ascii="Times New Roman" w:hAnsi="Times New Roman"/>
                <w:sz w:val="20"/>
                <w:szCs w:val="20"/>
              </w:rPr>
            </w:pPr>
            <w:r w:rsidRPr="00303A5A">
              <w:rPr>
                <w:rFonts w:ascii="Times New Roman" w:hAnsi="Times New Roman"/>
                <w:sz w:val="20"/>
                <w:szCs w:val="20"/>
              </w:rPr>
              <w:t>Personal de utilizado</w:t>
            </w:r>
          </w:p>
        </w:tc>
        <w:tc>
          <w:tcPr>
            <w:tcW w:w="2000" w:type="dxa"/>
            <w:shd w:val="clear" w:color="auto" w:fill="BFBFBF"/>
          </w:tcPr>
          <w:p w:rsidR="00F65CDE" w:rsidRPr="00303A5A" w:rsidRDefault="00F65CDE" w:rsidP="00F65CDE">
            <w:pPr>
              <w:tabs>
                <w:tab w:val="left" w:pos="3732"/>
                <w:tab w:val="center" w:pos="4419"/>
                <w:tab w:val="right" w:pos="8838"/>
              </w:tabs>
              <w:spacing w:line="276" w:lineRule="auto"/>
              <w:jc w:val="center"/>
              <w:rPr>
                <w:rFonts w:ascii="Times New Roman" w:hAnsi="Times New Roman"/>
                <w:sz w:val="20"/>
                <w:szCs w:val="20"/>
              </w:rPr>
            </w:pPr>
            <w:r w:rsidRPr="00303A5A">
              <w:rPr>
                <w:rFonts w:ascii="Times New Roman" w:hAnsi="Times New Roman"/>
                <w:sz w:val="20"/>
                <w:szCs w:val="20"/>
              </w:rPr>
              <w:t>Lugar de Aplicación</w:t>
            </w:r>
          </w:p>
        </w:tc>
      </w:tr>
      <w:tr w:rsidR="00C25FCD" w:rsidRPr="00303A5A" w:rsidTr="00F65CDE">
        <w:trPr>
          <w:jc w:val="center"/>
        </w:trPr>
        <w:tc>
          <w:tcPr>
            <w:tcW w:w="1937" w:type="dxa"/>
          </w:tcPr>
          <w:p w:rsidR="00F65CDE" w:rsidRPr="00303A5A" w:rsidRDefault="00F65CDE" w:rsidP="00F65CDE">
            <w:pPr>
              <w:tabs>
                <w:tab w:val="left" w:pos="3732"/>
                <w:tab w:val="center" w:pos="4419"/>
                <w:tab w:val="right" w:pos="8838"/>
              </w:tabs>
              <w:spacing w:line="276" w:lineRule="auto"/>
              <w:rPr>
                <w:rFonts w:ascii="Times New Roman" w:hAnsi="Times New Roman"/>
                <w:sz w:val="20"/>
                <w:szCs w:val="20"/>
              </w:rPr>
            </w:pPr>
            <w:r w:rsidRPr="00303A5A">
              <w:rPr>
                <w:rFonts w:ascii="Times New Roman" w:hAnsi="Times New Roman"/>
                <w:sz w:val="20"/>
                <w:szCs w:val="20"/>
              </w:rPr>
              <w:t xml:space="preserve">Medir indicadores y dar seguimiento a los beneficiados que permanecen estudiando </w:t>
            </w:r>
          </w:p>
        </w:tc>
        <w:tc>
          <w:tcPr>
            <w:tcW w:w="1803" w:type="dxa"/>
          </w:tcPr>
          <w:p w:rsidR="00F65CDE" w:rsidRPr="00303A5A" w:rsidRDefault="00F65CDE" w:rsidP="00F65CDE">
            <w:pPr>
              <w:tabs>
                <w:tab w:val="left" w:pos="3732"/>
                <w:tab w:val="center" w:pos="4419"/>
                <w:tab w:val="right" w:pos="8838"/>
              </w:tabs>
              <w:spacing w:line="276" w:lineRule="auto"/>
              <w:rPr>
                <w:rFonts w:ascii="Times New Roman" w:hAnsi="Times New Roman"/>
                <w:sz w:val="20"/>
                <w:szCs w:val="20"/>
              </w:rPr>
            </w:pPr>
            <w:r w:rsidRPr="00303A5A">
              <w:rPr>
                <w:rFonts w:ascii="Times New Roman" w:hAnsi="Times New Roman"/>
                <w:sz w:val="20"/>
                <w:szCs w:val="20"/>
              </w:rPr>
              <w:t xml:space="preserve">Del 10 al 31 de Agosto del corriente año </w:t>
            </w:r>
          </w:p>
        </w:tc>
        <w:tc>
          <w:tcPr>
            <w:tcW w:w="1188" w:type="dxa"/>
          </w:tcPr>
          <w:p w:rsidR="00F65CDE" w:rsidRPr="00303A5A" w:rsidRDefault="00F65CDE" w:rsidP="00F65CDE">
            <w:pPr>
              <w:tabs>
                <w:tab w:val="left" w:pos="3732"/>
                <w:tab w:val="center" w:pos="4419"/>
                <w:tab w:val="right" w:pos="8838"/>
              </w:tabs>
              <w:spacing w:line="276" w:lineRule="auto"/>
              <w:rPr>
                <w:rFonts w:ascii="Times New Roman" w:hAnsi="Times New Roman"/>
                <w:sz w:val="20"/>
                <w:szCs w:val="20"/>
              </w:rPr>
            </w:pPr>
            <w:r w:rsidRPr="00303A5A">
              <w:rPr>
                <w:rFonts w:ascii="Times New Roman" w:hAnsi="Times New Roman"/>
                <w:sz w:val="20"/>
                <w:szCs w:val="20"/>
              </w:rPr>
              <w:t>22 días</w:t>
            </w:r>
          </w:p>
        </w:tc>
        <w:tc>
          <w:tcPr>
            <w:tcW w:w="2126" w:type="dxa"/>
          </w:tcPr>
          <w:p w:rsidR="00F65CDE" w:rsidRPr="00303A5A" w:rsidRDefault="00F65CDE" w:rsidP="00F65CDE">
            <w:pPr>
              <w:tabs>
                <w:tab w:val="left" w:pos="3732"/>
                <w:tab w:val="center" w:pos="4419"/>
                <w:tab w:val="right" w:pos="8838"/>
              </w:tabs>
              <w:spacing w:line="276" w:lineRule="auto"/>
              <w:rPr>
                <w:rFonts w:ascii="Times New Roman" w:hAnsi="Times New Roman"/>
                <w:sz w:val="20"/>
                <w:szCs w:val="20"/>
              </w:rPr>
            </w:pPr>
            <w:r w:rsidRPr="00303A5A">
              <w:rPr>
                <w:rFonts w:ascii="Times New Roman" w:hAnsi="Times New Roman"/>
                <w:sz w:val="20"/>
                <w:szCs w:val="20"/>
              </w:rPr>
              <w:t xml:space="preserve">Colaboradores de la Subdirección de Educación </w:t>
            </w:r>
          </w:p>
        </w:tc>
        <w:tc>
          <w:tcPr>
            <w:tcW w:w="2000" w:type="dxa"/>
          </w:tcPr>
          <w:p w:rsidR="00F65CDE" w:rsidRPr="00303A5A" w:rsidRDefault="00F65CDE" w:rsidP="00F65CDE">
            <w:pPr>
              <w:tabs>
                <w:tab w:val="left" w:pos="3732"/>
                <w:tab w:val="center" w:pos="4419"/>
                <w:tab w:val="right" w:pos="8838"/>
              </w:tabs>
              <w:spacing w:line="276" w:lineRule="auto"/>
              <w:rPr>
                <w:rFonts w:ascii="Times New Roman" w:hAnsi="Times New Roman"/>
                <w:sz w:val="20"/>
                <w:szCs w:val="20"/>
              </w:rPr>
            </w:pPr>
            <w:r w:rsidRPr="00303A5A">
              <w:rPr>
                <w:rFonts w:ascii="Times New Roman" w:hAnsi="Times New Roman"/>
                <w:sz w:val="20"/>
                <w:szCs w:val="20"/>
              </w:rPr>
              <w:t xml:space="preserve">Instalaciones de la Dependencia </w:t>
            </w:r>
          </w:p>
        </w:tc>
      </w:tr>
      <w:tr w:rsidR="00C25FCD" w:rsidRPr="00303A5A" w:rsidTr="00F65CDE">
        <w:trPr>
          <w:trHeight w:val="1019"/>
          <w:jc w:val="center"/>
        </w:trPr>
        <w:tc>
          <w:tcPr>
            <w:tcW w:w="1937" w:type="dxa"/>
          </w:tcPr>
          <w:p w:rsidR="00F65CDE" w:rsidRPr="00303A5A" w:rsidRDefault="00F65CDE" w:rsidP="00F65CDE">
            <w:pPr>
              <w:tabs>
                <w:tab w:val="left" w:pos="3732"/>
                <w:tab w:val="center" w:pos="4419"/>
                <w:tab w:val="right" w:pos="8838"/>
              </w:tabs>
              <w:spacing w:line="276" w:lineRule="auto"/>
              <w:rPr>
                <w:rFonts w:ascii="Times New Roman" w:hAnsi="Times New Roman"/>
                <w:sz w:val="20"/>
                <w:szCs w:val="20"/>
              </w:rPr>
            </w:pPr>
            <w:r w:rsidRPr="00303A5A">
              <w:rPr>
                <w:rFonts w:ascii="Times New Roman" w:hAnsi="Times New Roman"/>
                <w:sz w:val="20"/>
                <w:szCs w:val="20"/>
              </w:rPr>
              <w:t>Procesar</w:t>
            </w:r>
            <w:r w:rsidR="001A2D64">
              <w:rPr>
                <w:rFonts w:ascii="Times New Roman" w:hAnsi="Times New Roman"/>
                <w:sz w:val="20"/>
                <w:szCs w:val="20"/>
              </w:rPr>
              <w:t xml:space="preserve"> </w:t>
            </w:r>
            <w:r w:rsidRPr="00303A5A">
              <w:rPr>
                <w:rFonts w:ascii="Times New Roman" w:hAnsi="Times New Roman"/>
                <w:sz w:val="20"/>
                <w:szCs w:val="20"/>
              </w:rPr>
              <w:t xml:space="preserve">información </w:t>
            </w:r>
            <w:r w:rsidR="001A2D64" w:rsidRPr="00303A5A">
              <w:rPr>
                <w:rFonts w:ascii="Times New Roman" w:hAnsi="Times New Roman"/>
                <w:sz w:val="20"/>
                <w:szCs w:val="20"/>
              </w:rPr>
              <w:t>recabada e</w:t>
            </w:r>
            <w:r w:rsidRPr="00303A5A">
              <w:rPr>
                <w:rFonts w:ascii="Times New Roman" w:hAnsi="Times New Roman"/>
                <w:sz w:val="20"/>
                <w:szCs w:val="20"/>
              </w:rPr>
              <w:t xml:space="preserve"> informar de los resultados obtenidos.</w:t>
            </w:r>
          </w:p>
          <w:p w:rsidR="00F65CDE" w:rsidRPr="00303A5A" w:rsidRDefault="00F65CDE" w:rsidP="00F65CDE">
            <w:pPr>
              <w:tabs>
                <w:tab w:val="left" w:pos="3732"/>
                <w:tab w:val="center" w:pos="4419"/>
                <w:tab w:val="right" w:pos="8838"/>
              </w:tabs>
              <w:spacing w:line="276" w:lineRule="auto"/>
              <w:rPr>
                <w:rFonts w:ascii="Times New Roman" w:hAnsi="Times New Roman"/>
                <w:sz w:val="20"/>
                <w:szCs w:val="20"/>
              </w:rPr>
            </w:pPr>
          </w:p>
        </w:tc>
        <w:tc>
          <w:tcPr>
            <w:tcW w:w="1803" w:type="dxa"/>
          </w:tcPr>
          <w:p w:rsidR="00F65CDE" w:rsidRPr="00303A5A" w:rsidRDefault="00F65CDE" w:rsidP="00F65CDE">
            <w:pPr>
              <w:tabs>
                <w:tab w:val="left" w:pos="3732"/>
                <w:tab w:val="center" w:pos="4419"/>
                <w:tab w:val="right" w:pos="8838"/>
              </w:tabs>
              <w:spacing w:line="276" w:lineRule="auto"/>
              <w:rPr>
                <w:rFonts w:ascii="Times New Roman" w:hAnsi="Times New Roman"/>
                <w:sz w:val="20"/>
                <w:szCs w:val="20"/>
              </w:rPr>
            </w:pPr>
            <w:r w:rsidRPr="00303A5A">
              <w:rPr>
                <w:rFonts w:ascii="Times New Roman" w:hAnsi="Times New Roman"/>
                <w:sz w:val="20"/>
                <w:szCs w:val="20"/>
              </w:rPr>
              <w:t xml:space="preserve">Del 1 al 29 de Septiembre </w:t>
            </w:r>
          </w:p>
        </w:tc>
        <w:tc>
          <w:tcPr>
            <w:tcW w:w="1188" w:type="dxa"/>
          </w:tcPr>
          <w:p w:rsidR="00F65CDE" w:rsidRPr="00303A5A" w:rsidRDefault="00F65CDE" w:rsidP="00F65CDE">
            <w:pPr>
              <w:tabs>
                <w:tab w:val="left" w:pos="3732"/>
                <w:tab w:val="center" w:pos="4419"/>
                <w:tab w:val="right" w:pos="8838"/>
              </w:tabs>
              <w:spacing w:line="276" w:lineRule="auto"/>
              <w:rPr>
                <w:rFonts w:ascii="Times New Roman" w:hAnsi="Times New Roman"/>
                <w:sz w:val="20"/>
                <w:szCs w:val="20"/>
              </w:rPr>
            </w:pPr>
            <w:r w:rsidRPr="00303A5A">
              <w:rPr>
                <w:rFonts w:ascii="Times New Roman" w:hAnsi="Times New Roman"/>
                <w:sz w:val="20"/>
                <w:szCs w:val="20"/>
              </w:rPr>
              <w:t>27 días</w:t>
            </w:r>
          </w:p>
        </w:tc>
        <w:tc>
          <w:tcPr>
            <w:tcW w:w="2126" w:type="dxa"/>
          </w:tcPr>
          <w:p w:rsidR="00F65CDE" w:rsidRPr="00303A5A" w:rsidRDefault="00F65CDE" w:rsidP="00F65CDE">
            <w:pPr>
              <w:tabs>
                <w:tab w:val="left" w:pos="3732"/>
                <w:tab w:val="center" w:pos="4419"/>
                <w:tab w:val="right" w:pos="8838"/>
              </w:tabs>
              <w:spacing w:line="276" w:lineRule="auto"/>
              <w:rPr>
                <w:rFonts w:ascii="Times New Roman" w:hAnsi="Times New Roman"/>
                <w:sz w:val="20"/>
                <w:szCs w:val="20"/>
              </w:rPr>
            </w:pPr>
            <w:r w:rsidRPr="00303A5A">
              <w:rPr>
                <w:rFonts w:ascii="Times New Roman" w:hAnsi="Times New Roman"/>
                <w:sz w:val="20"/>
                <w:szCs w:val="20"/>
              </w:rPr>
              <w:t xml:space="preserve">Colaboradores de la Subdirección de Educación </w:t>
            </w:r>
          </w:p>
        </w:tc>
        <w:tc>
          <w:tcPr>
            <w:tcW w:w="2000" w:type="dxa"/>
          </w:tcPr>
          <w:p w:rsidR="00F65CDE" w:rsidRPr="00303A5A" w:rsidRDefault="00F65CDE" w:rsidP="00F65CDE">
            <w:pPr>
              <w:tabs>
                <w:tab w:val="left" w:pos="3732"/>
                <w:tab w:val="center" w:pos="4419"/>
                <w:tab w:val="right" w:pos="8838"/>
              </w:tabs>
              <w:spacing w:line="276" w:lineRule="auto"/>
              <w:rPr>
                <w:rFonts w:ascii="Times New Roman" w:hAnsi="Times New Roman"/>
                <w:sz w:val="20"/>
                <w:szCs w:val="20"/>
              </w:rPr>
            </w:pPr>
            <w:r w:rsidRPr="00303A5A">
              <w:rPr>
                <w:rFonts w:ascii="Times New Roman" w:hAnsi="Times New Roman"/>
                <w:sz w:val="20"/>
                <w:szCs w:val="20"/>
              </w:rPr>
              <w:t xml:space="preserve">Oficinas de la Subdirección de Educación </w:t>
            </w:r>
          </w:p>
        </w:tc>
      </w:tr>
      <w:tr w:rsidR="00C25FCD" w:rsidRPr="00303A5A" w:rsidTr="00F65CDE">
        <w:trPr>
          <w:jc w:val="center"/>
        </w:trPr>
        <w:tc>
          <w:tcPr>
            <w:tcW w:w="1937" w:type="dxa"/>
          </w:tcPr>
          <w:p w:rsidR="00F65CDE" w:rsidRPr="00303A5A" w:rsidRDefault="00F65CDE" w:rsidP="00F65CDE">
            <w:pPr>
              <w:tabs>
                <w:tab w:val="left" w:pos="3732"/>
                <w:tab w:val="center" w:pos="4419"/>
                <w:tab w:val="right" w:pos="8838"/>
              </w:tabs>
              <w:spacing w:line="276" w:lineRule="auto"/>
              <w:rPr>
                <w:rFonts w:ascii="Times New Roman" w:hAnsi="Times New Roman"/>
                <w:sz w:val="20"/>
                <w:szCs w:val="20"/>
              </w:rPr>
            </w:pPr>
            <w:r w:rsidRPr="00303A5A">
              <w:rPr>
                <w:rFonts w:ascii="Times New Roman" w:hAnsi="Times New Roman"/>
                <w:sz w:val="20"/>
                <w:szCs w:val="20"/>
              </w:rPr>
              <w:t>Medir el nivel de satisfacción de Programa</w:t>
            </w:r>
          </w:p>
          <w:p w:rsidR="00F65CDE" w:rsidRPr="00303A5A" w:rsidRDefault="00F65CDE" w:rsidP="00F65CDE">
            <w:pPr>
              <w:tabs>
                <w:tab w:val="left" w:pos="3732"/>
                <w:tab w:val="center" w:pos="4419"/>
                <w:tab w:val="right" w:pos="8838"/>
              </w:tabs>
              <w:spacing w:line="276" w:lineRule="auto"/>
              <w:rPr>
                <w:rFonts w:ascii="Times New Roman" w:hAnsi="Times New Roman"/>
                <w:sz w:val="20"/>
                <w:szCs w:val="20"/>
              </w:rPr>
            </w:pPr>
          </w:p>
        </w:tc>
        <w:tc>
          <w:tcPr>
            <w:tcW w:w="1803" w:type="dxa"/>
          </w:tcPr>
          <w:p w:rsidR="00F65CDE" w:rsidRPr="00303A5A" w:rsidRDefault="00F65CDE" w:rsidP="00F65CDE">
            <w:pPr>
              <w:tabs>
                <w:tab w:val="left" w:pos="3732"/>
                <w:tab w:val="center" w:pos="4419"/>
                <w:tab w:val="right" w:pos="8838"/>
              </w:tabs>
              <w:spacing w:line="276" w:lineRule="auto"/>
              <w:rPr>
                <w:rFonts w:ascii="Times New Roman" w:hAnsi="Times New Roman"/>
                <w:sz w:val="20"/>
                <w:szCs w:val="20"/>
              </w:rPr>
            </w:pPr>
            <w:r w:rsidRPr="00303A5A">
              <w:rPr>
                <w:rFonts w:ascii="Times New Roman" w:hAnsi="Times New Roman"/>
                <w:sz w:val="20"/>
                <w:szCs w:val="20"/>
              </w:rPr>
              <w:t>Del 23 al 30 de Noviembre</w:t>
            </w:r>
          </w:p>
        </w:tc>
        <w:tc>
          <w:tcPr>
            <w:tcW w:w="1188" w:type="dxa"/>
          </w:tcPr>
          <w:p w:rsidR="00F65CDE" w:rsidRPr="00303A5A" w:rsidRDefault="00F65CDE" w:rsidP="00F65CDE">
            <w:pPr>
              <w:tabs>
                <w:tab w:val="left" w:pos="3732"/>
                <w:tab w:val="center" w:pos="4419"/>
                <w:tab w:val="right" w:pos="8838"/>
              </w:tabs>
              <w:spacing w:line="276" w:lineRule="auto"/>
              <w:rPr>
                <w:rFonts w:ascii="Times New Roman" w:hAnsi="Times New Roman"/>
                <w:sz w:val="20"/>
                <w:szCs w:val="20"/>
              </w:rPr>
            </w:pPr>
            <w:r w:rsidRPr="00303A5A">
              <w:rPr>
                <w:rFonts w:ascii="Times New Roman" w:hAnsi="Times New Roman"/>
                <w:sz w:val="20"/>
                <w:szCs w:val="20"/>
              </w:rPr>
              <w:t>8 días</w:t>
            </w:r>
          </w:p>
        </w:tc>
        <w:tc>
          <w:tcPr>
            <w:tcW w:w="2126" w:type="dxa"/>
          </w:tcPr>
          <w:p w:rsidR="00F65CDE" w:rsidRPr="00303A5A" w:rsidRDefault="00F65CDE" w:rsidP="00F65CDE">
            <w:pPr>
              <w:tabs>
                <w:tab w:val="left" w:pos="3732"/>
                <w:tab w:val="center" w:pos="4419"/>
                <w:tab w:val="right" w:pos="8838"/>
              </w:tabs>
              <w:spacing w:line="276" w:lineRule="auto"/>
              <w:rPr>
                <w:rFonts w:ascii="Times New Roman" w:hAnsi="Times New Roman"/>
                <w:sz w:val="20"/>
                <w:szCs w:val="20"/>
              </w:rPr>
            </w:pPr>
            <w:r w:rsidRPr="00303A5A">
              <w:rPr>
                <w:rFonts w:ascii="Times New Roman" w:hAnsi="Times New Roman"/>
                <w:sz w:val="20"/>
                <w:szCs w:val="20"/>
              </w:rPr>
              <w:t>Colaboradores de la Subdirección de Educación</w:t>
            </w:r>
          </w:p>
        </w:tc>
        <w:tc>
          <w:tcPr>
            <w:tcW w:w="2000" w:type="dxa"/>
          </w:tcPr>
          <w:p w:rsidR="00F65CDE" w:rsidRPr="00303A5A" w:rsidRDefault="00F65CDE" w:rsidP="00F65CDE">
            <w:pPr>
              <w:tabs>
                <w:tab w:val="left" w:pos="3732"/>
                <w:tab w:val="center" w:pos="4419"/>
                <w:tab w:val="right" w:pos="8838"/>
              </w:tabs>
              <w:spacing w:line="276" w:lineRule="auto"/>
              <w:rPr>
                <w:rFonts w:ascii="Times New Roman" w:hAnsi="Times New Roman"/>
                <w:sz w:val="20"/>
                <w:szCs w:val="20"/>
              </w:rPr>
            </w:pPr>
            <w:r w:rsidRPr="00303A5A">
              <w:rPr>
                <w:rFonts w:ascii="Times New Roman" w:hAnsi="Times New Roman"/>
                <w:sz w:val="20"/>
                <w:szCs w:val="20"/>
              </w:rPr>
              <w:t>Instalaciones de la Dependencia</w:t>
            </w:r>
          </w:p>
        </w:tc>
      </w:tr>
      <w:tr w:rsidR="00C25FCD" w:rsidRPr="00303A5A" w:rsidTr="00F65CDE">
        <w:trPr>
          <w:jc w:val="center"/>
        </w:trPr>
        <w:tc>
          <w:tcPr>
            <w:tcW w:w="1937" w:type="dxa"/>
          </w:tcPr>
          <w:p w:rsidR="00F65CDE" w:rsidRPr="00303A5A" w:rsidRDefault="00F65CDE" w:rsidP="00F65CDE">
            <w:pPr>
              <w:tabs>
                <w:tab w:val="left" w:pos="3732"/>
                <w:tab w:val="center" w:pos="4419"/>
                <w:tab w:val="right" w:pos="8838"/>
              </w:tabs>
              <w:spacing w:line="276" w:lineRule="auto"/>
              <w:rPr>
                <w:rFonts w:ascii="Times New Roman" w:hAnsi="Times New Roman"/>
                <w:sz w:val="20"/>
                <w:szCs w:val="20"/>
              </w:rPr>
            </w:pPr>
            <w:r w:rsidRPr="00303A5A">
              <w:rPr>
                <w:rFonts w:ascii="Times New Roman" w:hAnsi="Times New Roman"/>
                <w:sz w:val="20"/>
                <w:szCs w:val="20"/>
              </w:rPr>
              <w:lastRenderedPageBreak/>
              <w:t xml:space="preserve">Procesar información </w:t>
            </w:r>
            <w:r w:rsidR="001A2D64" w:rsidRPr="00303A5A">
              <w:rPr>
                <w:rFonts w:ascii="Times New Roman" w:hAnsi="Times New Roman"/>
                <w:sz w:val="20"/>
                <w:szCs w:val="20"/>
              </w:rPr>
              <w:t>recabada e</w:t>
            </w:r>
            <w:r w:rsidRPr="00303A5A">
              <w:rPr>
                <w:rFonts w:ascii="Times New Roman" w:hAnsi="Times New Roman"/>
                <w:sz w:val="20"/>
                <w:szCs w:val="20"/>
              </w:rPr>
              <w:t xml:space="preserve"> informar de los resultados obtenidos.</w:t>
            </w:r>
          </w:p>
          <w:p w:rsidR="00F65CDE" w:rsidRPr="00303A5A" w:rsidRDefault="00F65CDE" w:rsidP="00F65CDE">
            <w:pPr>
              <w:tabs>
                <w:tab w:val="left" w:pos="3732"/>
                <w:tab w:val="center" w:pos="4419"/>
                <w:tab w:val="right" w:pos="8838"/>
              </w:tabs>
              <w:spacing w:line="276" w:lineRule="auto"/>
              <w:rPr>
                <w:rFonts w:ascii="Times New Roman" w:hAnsi="Times New Roman"/>
                <w:sz w:val="20"/>
                <w:szCs w:val="20"/>
              </w:rPr>
            </w:pPr>
          </w:p>
        </w:tc>
        <w:tc>
          <w:tcPr>
            <w:tcW w:w="1803" w:type="dxa"/>
          </w:tcPr>
          <w:p w:rsidR="00F65CDE" w:rsidRPr="00303A5A" w:rsidRDefault="00F65CDE" w:rsidP="00F65CDE">
            <w:pPr>
              <w:tabs>
                <w:tab w:val="left" w:pos="3732"/>
                <w:tab w:val="center" w:pos="4419"/>
                <w:tab w:val="right" w:pos="8838"/>
              </w:tabs>
              <w:spacing w:line="276" w:lineRule="auto"/>
              <w:rPr>
                <w:rFonts w:ascii="Times New Roman" w:hAnsi="Times New Roman"/>
                <w:sz w:val="20"/>
                <w:szCs w:val="20"/>
              </w:rPr>
            </w:pPr>
            <w:r w:rsidRPr="00303A5A">
              <w:rPr>
                <w:rFonts w:ascii="Times New Roman" w:hAnsi="Times New Roman"/>
                <w:sz w:val="20"/>
                <w:szCs w:val="20"/>
              </w:rPr>
              <w:t>Del 4 al 21 de Diciembre</w:t>
            </w:r>
          </w:p>
        </w:tc>
        <w:tc>
          <w:tcPr>
            <w:tcW w:w="1188" w:type="dxa"/>
          </w:tcPr>
          <w:p w:rsidR="00F65CDE" w:rsidRPr="00303A5A" w:rsidRDefault="00F65CDE" w:rsidP="00F65CDE">
            <w:pPr>
              <w:tabs>
                <w:tab w:val="left" w:pos="3732"/>
                <w:tab w:val="center" w:pos="4419"/>
                <w:tab w:val="right" w:pos="8838"/>
              </w:tabs>
              <w:spacing w:line="276" w:lineRule="auto"/>
              <w:rPr>
                <w:rFonts w:ascii="Times New Roman" w:hAnsi="Times New Roman"/>
                <w:sz w:val="20"/>
                <w:szCs w:val="20"/>
              </w:rPr>
            </w:pPr>
            <w:r w:rsidRPr="00303A5A">
              <w:rPr>
                <w:rFonts w:ascii="Times New Roman" w:hAnsi="Times New Roman"/>
                <w:sz w:val="20"/>
                <w:szCs w:val="20"/>
              </w:rPr>
              <w:t xml:space="preserve">18 días </w:t>
            </w:r>
          </w:p>
        </w:tc>
        <w:tc>
          <w:tcPr>
            <w:tcW w:w="2126" w:type="dxa"/>
          </w:tcPr>
          <w:p w:rsidR="00F65CDE" w:rsidRPr="00303A5A" w:rsidRDefault="00F65CDE" w:rsidP="00F65CDE">
            <w:pPr>
              <w:tabs>
                <w:tab w:val="left" w:pos="3732"/>
                <w:tab w:val="center" w:pos="4419"/>
                <w:tab w:val="right" w:pos="8838"/>
              </w:tabs>
              <w:spacing w:line="276" w:lineRule="auto"/>
              <w:rPr>
                <w:rFonts w:ascii="Times New Roman" w:hAnsi="Times New Roman"/>
                <w:sz w:val="20"/>
                <w:szCs w:val="20"/>
              </w:rPr>
            </w:pPr>
            <w:r w:rsidRPr="00303A5A">
              <w:rPr>
                <w:rFonts w:ascii="Times New Roman" w:hAnsi="Times New Roman"/>
                <w:sz w:val="20"/>
                <w:szCs w:val="20"/>
              </w:rPr>
              <w:t>Colaboradores de la Subdirección de Educación</w:t>
            </w:r>
          </w:p>
        </w:tc>
        <w:tc>
          <w:tcPr>
            <w:tcW w:w="2000" w:type="dxa"/>
          </w:tcPr>
          <w:p w:rsidR="00F65CDE" w:rsidRPr="00303A5A" w:rsidRDefault="00F65CDE" w:rsidP="00F65CDE">
            <w:pPr>
              <w:tabs>
                <w:tab w:val="left" w:pos="3732"/>
                <w:tab w:val="center" w:pos="4419"/>
                <w:tab w:val="right" w:pos="8838"/>
              </w:tabs>
              <w:spacing w:line="276" w:lineRule="auto"/>
              <w:rPr>
                <w:rFonts w:ascii="Times New Roman" w:hAnsi="Times New Roman"/>
                <w:sz w:val="20"/>
                <w:szCs w:val="20"/>
              </w:rPr>
            </w:pPr>
            <w:r w:rsidRPr="00303A5A">
              <w:rPr>
                <w:rFonts w:ascii="Times New Roman" w:hAnsi="Times New Roman"/>
                <w:sz w:val="20"/>
                <w:szCs w:val="20"/>
              </w:rPr>
              <w:t>Oficinas de la Subdirección de Educación</w:t>
            </w:r>
          </w:p>
        </w:tc>
      </w:tr>
    </w:tbl>
    <w:p w:rsidR="00F65CDE" w:rsidRPr="00303A5A" w:rsidRDefault="00F65CDE" w:rsidP="00F65CDE">
      <w:pPr>
        <w:tabs>
          <w:tab w:val="left" w:pos="3732"/>
        </w:tabs>
        <w:spacing w:line="276" w:lineRule="auto"/>
        <w:rPr>
          <w:rFonts w:ascii="Times New Roman" w:hAnsi="Times New Roman"/>
          <w:sz w:val="20"/>
          <w:szCs w:val="20"/>
        </w:rPr>
      </w:pPr>
    </w:p>
    <w:p w:rsidR="00F65CDE" w:rsidRPr="00303A5A" w:rsidRDefault="00F65CDE" w:rsidP="00F65CDE">
      <w:pPr>
        <w:tabs>
          <w:tab w:val="left" w:pos="3732"/>
        </w:tabs>
        <w:spacing w:line="276" w:lineRule="auto"/>
        <w:rPr>
          <w:rFonts w:ascii="Times New Roman" w:hAnsi="Times New Roman"/>
          <w:b/>
          <w:sz w:val="20"/>
          <w:szCs w:val="20"/>
        </w:rPr>
      </w:pPr>
      <w:r w:rsidRPr="00303A5A">
        <w:rPr>
          <w:rFonts w:ascii="Times New Roman" w:hAnsi="Times New Roman"/>
          <w:b/>
          <w:sz w:val="20"/>
          <w:szCs w:val="20"/>
        </w:rPr>
        <w:t>VI. ANÁLISIS Y SEGUIMIENTO DE LA EVALUACIÓN INTERNA 2016</w:t>
      </w:r>
    </w:p>
    <w:p w:rsidR="00F65CDE" w:rsidRPr="00303A5A" w:rsidRDefault="00F65CDE" w:rsidP="00F65CDE">
      <w:pPr>
        <w:spacing w:line="276" w:lineRule="auto"/>
        <w:rPr>
          <w:rFonts w:ascii="Times New Roman" w:hAnsi="Times New Roman"/>
          <w:b/>
          <w:sz w:val="20"/>
          <w:szCs w:val="20"/>
        </w:rPr>
      </w:pPr>
      <w:r w:rsidRPr="00303A5A">
        <w:rPr>
          <w:rFonts w:ascii="Times New Roman" w:hAnsi="Times New Roman"/>
          <w:b/>
          <w:sz w:val="20"/>
          <w:szCs w:val="20"/>
        </w:rPr>
        <w:t>VI.1. Análisis de la Evaluación Interna 2016</w:t>
      </w:r>
    </w:p>
    <w:p w:rsidR="00F65CDE" w:rsidRPr="00303A5A" w:rsidRDefault="00F65CDE" w:rsidP="00D91F2B">
      <w:pPr>
        <w:spacing w:line="276" w:lineRule="auto"/>
        <w:jc w:val="both"/>
        <w:rPr>
          <w:rFonts w:ascii="Times New Roman" w:hAnsi="Times New Roman"/>
          <w:sz w:val="20"/>
          <w:szCs w:val="20"/>
        </w:rPr>
      </w:pPr>
      <w:r w:rsidRPr="00303A5A">
        <w:rPr>
          <w:rFonts w:ascii="Times New Roman" w:hAnsi="Times New Roman"/>
          <w:sz w:val="20"/>
          <w:szCs w:val="20"/>
        </w:rPr>
        <w:t xml:space="preserve">Se muestra </w:t>
      </w:r>
      <w:r w:rsidR="00D91F2B" w:rsidRPr="00303A5A">
        <w:rPr>
          <w:rFonts w:ascii="Times New Roman" w:hAnsi="Times New Roman"/>
          <w:sz w:val="20"/>
          <w:szCs w:val="20"/>
        </w:rPr>
        <w:t>los aspectos</w:t>
      </w:r>
      <w:r w:rsidRPr="00303A5A">
        <w:rPr>
          <w:rFonts w:ascii="Times New Roman" w:hAnsi="Times New Roman"/>
          <w:sz w:val="20"/>
          <w:szCs w:val="20"/>
        </w:rPr>
        <w:t xml:space="preserve"> solicitados en los Lineamientos para la Evaluación Interna 2016 de los Programas Sociales de la Ciudad de México emitidos por el Evalúa CDMX, a través de una matriz de contingencias en la cual se determine el grado de cumplimiento</w:t>
      </w:r>
      <w:r w:rsidR="00D91F2B">
        <w:rPr>
          <w:rFonts w:ascii="Times New Roman" w:hAnsi="Times New Roman"/>
          <w:sz w:val="20"/>
          <w:szCs w:val="20"/>
        </w:rPr>
        <w:t xml:space="preserve"> (satisfactorio, </w:t>
      </w:r>
      <w:r w:rsidRPr="00303A5A">
        <w:rPr>
          <w:rFonts w:ascii="Times New Roman" w:hAnsi="Times New Roman"/>
          <w:sz w:val="20"/>
          <w:szCs w:val="20"/>
        </w:rPr>
        <w:t>parci</w:t>
      </w:r>
      <w:r w:rsidR="00D91F2B">
        <w:rPr>
          <w:rFonts w:ascii="Times New Roman" w:hAnsi="Times New Roman"/>
          <w:sz w:val="20"/>
          <w:szCs w:val="20"/>
        </w:rPr>
        <w:t xml:space="preserve">al, no satisfactorio, no se incluyó) de cada </w:t>
      </w:r>
      <w:r w:rsidR="00D91F2B" w:rsidRPr="00303A5A">
        <w:rPr>
          <w:rFonts w:ascii="Times New Roman" w:hAnsi="Times New Roman"/>
          <w:sz w:val="20"/>
          <w:szCs w:val="20"/>
        </w:rPr>
        <w:t>elemento así como la justificación</w:t>
      </w:r>
      <w:r w:rsidR="00D91F2B">
        <w:rPr>
          <w:rFonts w:ascii="Times New Roman" w:hAnsi="Times New Roman"/>
          <w:sz w:val="20"/>
          <w:szCs w:val="20"/>
        </w:rPr>
        <w:t xml:space="preserve"> </w:t>
      </w:r>
      <w:r w:rsidRPr="00303A5A">
        <w:rPr>
          <w:rFonts w:ascii="Times New Roman" w:hAnsi="Times New Roman"/>
          <w:sz w:val="20"/>
          <w:szCs w:val="20"/>
        </w:rPr>
        <w:t>argumentativa que da pie a la valoración hecha.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6"/>
        <w:gridCol w:w="3396"/>
        <w:gridCol w:w="3396"/>
      </w:tblGrid>
      <w:tr w:rsidR="0043224E" w:rsidRPr="000275E6" w:rsidTr="000275E6">
        <w:trPr>
          <w:tblHeader/>
        </w:trPr>
        <w:tc>
          <w:tcPr>
            <w:tcW w:w="3401" w:type="dxa"/>
            <w:shd w:val="clear" w:color="auto" w:fill="D9D9D9"/>
            <w:vAlign w:val="center"/>
          </w:tcPr>
          <w:p w:rsidR="0043224E" w:rsidRPr="000275E6" w:rsidRDefault="0043224E" w:rsidP="000275E6">
            <w:pPr>
              <w:tabs>
                <w:tab w:val="left" w:pos="3732"/>
              </w:tabs>
              <w:spacing w:line="276" w:lineRule="auto"/>
              <w:jc w:val="center"/>
              <w:rPr>
                <w:rFonts w:ascii="Times New Roman" w:eastAsia="Times New Roman" w:hAnsi="Times New Roman"/>
                <w:b/>
                <w:sz w:val="20"/>
                <w:szCs w:val="20"/>
              </w:rPr>
            </w:pPr>
            <w:r w:rsidRPr="000275E6">
              <w:rPr>
                <w:rFonts w:ascii="Times New Roman" w:eastAsia="Times New Roman" w:hAnsi="Times New Roman"/>
                <w:b/>
                <w:sz w:val="20"/>
                <w:szCs w:val="20"/>
              </w:rPr>
              <w:t>Apartados de la Evaluación Interna 2016</w:t>
            </w:r>
          </w:p>
        </w:tc>
        <w:tc>
          <w:tcPr>
            <w:tcW w:w="3402" w:type="dxa"/>
            <w:shd w:val="clear" w:color="auto" w:fill="D9D9D9"/>
            <w:vAlign w:val="center"/>
          </w:tcPr>
          <w:p w:rsidR="0043224E" w:rsidRPr="000275E6" w:rsidRDefault="0043224E" w:rsidP="000275E6">
            <w:pPr>
              <w:tabs>
                <w:tab w:val="left" w:pos="3732"/>
              </w:tabs>
              <w:spacing w:line="276" w:lineRule="auto"/>
              <w:jc w:val="center"/>
              <w:rPr>
                <w:rFonts w:ascii="Times New Roman" w:eastAsia="Times New Roman" w:hAnsi="Times New Roman"/>
                <w:b/>
                <w:sz w:val="20"/>
                <w:szCs w:val="20"/>
              </w:rPr>
            </w:pPr>
            <w:r w:rsidRPr="000275E6">
              <w:rPr>
                <w:rFonts w:ascii="Times New Roman" w:eastAsia="Times New Roman" w:hAnsi="Times New Roman"/>
                <w:b/>
                <w:sz w:val="20"/>
                <w:szCs w:val="20"/>
              </w:rPr>
              <w:t>Nivel de Cumplimiento</w:t>
            </w:r>
          </w:p>
        </w:tc>
        <w:tc>
          <w:tcPr>
            <w:tcW w:w="3402" w:type="dxa"/>
            <w:shd w:val="clear" w:color="auto" w:fill="D9D9D9"/>
            <w:vAlign w:val="center"/>
          </w:tcPr>
          <w:p w:rsidR="0043224E" w:rsidRPr="000275E6" w:rsidRDefault="0043224E" w:rsidP="000275E6">
            <w:pPr>
              <w:tabs>
                <w:tab w:val="left" w:pos="3732"/>
              </w:tabs>
              <w:spacing w:line="276" w:lineRule="auto"/>
              <w:jc w:val="center"/>
              <w:rPr>
                <w:rFonts w:ascii="Times New Roman" w:eastAsia="Times New Roman" w:hAnsi="Times New Roman"/>
                <w:b/>
                <w:sz w:val="20"/>
                <w:szCs w:val="20"/>
              </w:rPr>
            </w:pPr>
            <w:r w:rsidRPr="000275E6">
              <w:rPr>
                <w:rFonts w:ascii="Times New Roman" w:eastAsia="Times New Roman" w:hAnsi="Times New Roman"/>
                <w:b/>
                <w:sz w:val="20"/>
                <w:szCs w:val="20"/>
              </w:rPr>
              <w:t>Justificación</w:t>
            </w:r>
          </w:p>
        </w:tc>
      </w:tr>
      <w:tr w:rsidR="0043224E" w:rsidRPr="000275E6" w:rsidTr="000275E6">
        <w:tc>
          <w:tcPr>
            <w:tcW w:w="3401" w:type="dxa"/>
          </w:tcPr>
          <w:p w:rsidR="0043224E" w:rsidRPr="000275E6" w:rsidRDefault="0043224E"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I. INTRODUCCIÓN</w:t>
            </w:r>
          </w:p>
        </w:tc>
        <w:tc>
          <w:tcPr>
            <w:tcW w:w="3402" w:type="dxa"/>
          </w:tcPr>
          <w:p w:rsidR="0043224E" w:rsidRPr="000275E6" w:rsidRDefault="00D91F2B" w:rsidP="000275E6">
            <w:pPr>
              <w:tabs>
                <w:tab w:val="left" w:pos="3732"/>
              </w:tabs>
              <w:spacing w:line="276" w:lineRule="auto"/>
              <w:jc w:val="center"/>
              <w:rPr>
                <w:rFonts w:ascii="Times New Roman" w:eastAsia="Times New Roman" w:hAnsi="Times New Roman"/>
                <w:sz w:val="20"/>
                <w:szCs w:val="20"/>
              </w:rPr>
            </w:pPr>
            <w:r w:rsidRPr="000275E6">
              <w:rPr>
                <w:rFonts w:ascii="Times New Roman" w:eastAsia="Times New Roman" w:hAnsi="Times New Roman"/>
                <w:sz w:val="20"/>
                <w:szCs w:val="20"/>
              </w:rPr>
              <w:t>Parcial</w:t>
            </w:r>
          </w:p>
        </w:tc>
        <w:tc>
          <w:tcPr>
            <w:tcW w:w="3402" w:type="dxa"/>
          </w:tcPr>
          <w:p w:rsidR="0043224E" w:rsidRPr="000275E6" w:rsidRDefault="00D91F2B"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 xml:space="preserve">Con oportunidad para ampliar la información estadística. </w:t>
            </w:r>
          </w:p>
        </w:tc>
      </w:tr>
      <w:tr w:rsidR="0043224E" w:rsidRPr="000275E6" w:rsidTr="000275E6">
        <w:tc>
          <w:tcPr>
            <w:tcW w:w="3401" w:type="dxa"/>
          </w:tcPr>
          <w:p w:rsidR="0043224E" w:rsidRPr="000275E6" w:rsidRDefault="00607C6E"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II. METODOLOGÍA DE LA EVALUACIÓN INTERNA 2016</w:t>
            </w:r>
          </w:p>
        </w:tc>
        <w:tc>
          <w:tcPr>
            <w:tcW w:w="3402" w:type="dxa"/>
          </w:tcPr>
          <w:p w:rsidR="0043224E" w:rsidRPr="000275E6" w:rsidRDefault="0077023B" w:rsidP="000275E6">
            <w:pPr>
              <w:tabs>
                <w:tab w:val="left" w:pos="3732"/>
              </w:tabs>
              <w:spacing w:line="276" w:lineRule="auto"/>
              <w:jc w:val="center"/>
              <w:rPr>
                <w:rFonts w:ascii="Times New Roman" w:eastAsia="Times New Roman" w:hAnsi="Times New Roman"/>
                <w:sz w:val="20"/>
                <w:szCs w:val="20"/>
              </w:rPr>
            </w:pPr>
            <w:r w:rsidRPr="000275E6">
              <w:rPr>
                <w:rFonts w:ascii="Times New Roman" w:eastAsia="Times New Roman" w:hAnsi="Times New Roman"/>
                <w:sz w:val="20"/>
                <w:szCs w:val="20"/>
              </w:rPr>
              <w:t>Satisfactorio</w:t>
            </w:r>
          </w:p>
        </w:tc>
        <w:tc>
          <w:tcPr>
            <w:tcW w:w="3402" w:type="dxa"/>
          </w:tcPr>
          <w:p w:rsidR="0043224E" w:rsidRPr="000275E6" w:rsidRDefault="0043224E" w:rsidP="000275E6">
            <w:pPr>
              <w:tabs>
                <w:tab w:val="left" w:pos="3732"/>
              </w:tabs>
              <w:spacing w:line="276" w:lineRule="auto"/>
              <w:rPr>
                <w:rFonts w:ascii="Times New Roman" w:eastAsia="Times New Roman" w:hAnsi="Times New Roman"/>
                <w:sz w:val="20"/>
                <w:szCs w:val="20"/>
              </w:rPr>
            </w:pPr>
          </w:p>
        </w:tc>
      </w:tr>
      <w:tr w:rsidR="0043224E" w:rsidRPr="000275E6" w:rsidTr="000275E6">
        <w:tc>
          <w:tcPr>
            <w:tcW w:w="3401" w:type="dxa"/>
          </w:tcPr>
          <w:p w:rsidR="0043224E" w:rsidRPr="000275E6" w:rsidRDefault="00607C6E"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II.1 Área encargada de la Evaluación Interna</w:t>
            </w:r>
          </w:p>
        </w:tc>
        <w:tc>
          <w:tcPr>
            <w:tcW w:w="3402" w:type="dxa"/>
          </w:tcPr>
          <w:p w:rsidR="0043224E" w:rsidRPr="000275E6" w:rsidRDefault="0077023B" w:rsidP="000275E6">
            <w:pPr>
              <w:tabs>
                <w:tab w:val="left" w:pos="3732"/>
              </w:tabs>
              <w:spacing w:line="276" w:lineRule="auto"/>
              <w:jc w:val="center"/>
              <w:rPr>
                <w:rFonts w:ascii="Times New Roman" w:eastAsia="Times New Roman" w:hAnsi="Times New Roman"/>
                <w:sz w:val="20"/>
                <w:szCs w:val="20"/>
              </w:rPr>
            </w:pPr>
            <w:r w:rsidRPr="000275E6">
              <w:rPr>
                <w:rFonts w:ascii="Times New Roman" w:eastAsia="Times New Roman" w:hAnsi="Times New Roman"/>
                <w:sz w:val="20"/>
                <w:szCs w:val="20"/>
              </w:rPr>
              <w:t>Satisfactorio</w:t>
            </w:r>
          </w:p>
        </w:tc>
        <w:tc>
          <w:tcPr>
            <w:tcW w:w="3402" w:type="dxa"/>
          </w:tcPr>
          <w:p w:rsidR="0043224E" w:rsidRPr="000275E6" w:rsidRDefault="0043224E" w:rsidP="000275E6">
            <w:pPr>
              <w:tabs>
                <w:tab w:val="left" w:pos="3732"/>
              </w:tabs>
              <w:spacing w:line="276" w:lineRule="auto"/>
              <w:rPr>
                <w:rFonts w:ascii="Times New Roman" w:eastAsia="Times New Roman" w:hAnsi="Times New Roman"/>
                <w:sz w:val="20"/>
                <w:szCs w:val="20"/>
              </w:rPr>
            </w:pPr>
          </w:p>
        </w:tc>
      </w:tr>
      <w:tr w:rsidR="0043224E" w:rsidRPr="000275E6" w:rsidTr="000275E6">
        <w:tc>
          <w:tcPr>
            <w:tcW w:w="3401" w:type="dxa"/>
          </w:tcPr>
          <w:p w:rsidR="0043224E" w:rsidRPr="000275E6" w:rsidRDefault="005C0EE0"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II.2 Metodología de la Evaluación Interna</w:t>
            </w:r>
          </w:p>
        </w:tc>
        <w:tc>
          <w:tcPr>
            <w:tcW w:w="3402" w:type="dxa"/>
          </w:tcPr>
          <w:p w:rsidR="0043224E" w:rsidRPr="000275E6" w:rsidRDefault="00F81DD8" w:rsidP="000275E6">
            <w:pPr>
              <w:tabs>
                <w:tab w:val="left" w:pos="3732"/>
              </w:tabs>
              <w:spacing w:line="276" w:lineRule="auto"/>
              <w:jc w:val="center"/>
              <w:rPr>
                <w:rFonts w:ascii="Times New Roman" w:eastAsia="Times New Roman" w:hAnsi="Times New Roman"/>
                <w:sz w:val="20"/>
                <w:szCs w:val="20"/>
              </w:rPr>
            </w:pPr>
            <w:r w:rsidRPr="000275E6">
              <w:rPr>
                <w:rFonts w:ascii="Times New Roman" w:eastAsia="Times New Roman" w:hAnsi="Times New Roman"/>
                <w:sz w:val="20"/>
                <w:szCs w:val="20"/>
              </w:rPr>
              <w:t>Satisfactorio</w:t>
            </w:r>
          </w:p>
        </w:tc>
        <w:tc>
          <w:tcPr>
            <w:tcW w:w="3402" w:type="dxa"/>
          </w:tcPr>
          <w:p w:rsidR="0043224E" w:rsidRPr="000275E6" w:rsidRDefault="0043224E" w:rsidP="000275E6">
            <w:pPr>
              <w:tabs>
                <w:tab w:val="left" w:pos="3732"/>
              </w:tabs>
              <w:spacing w:line="276" w:lineRule="auto"/>
              <w:rPr>
                <w:rFonts w:ascii="Times New Roman" w:eastAsia="Times New Roman" w:hAnsi="Times New Roman"/>
                <w:sz w:val="20"/>
                <w:szCs w:val="20"/>
              </w:rPr>
            </w:pPr>
          </w:p>
        </w:tc>
      </w:tr>
      <w:tr w:rsidR="005C0EE0" w:rsidRPr="000275E6" w:rsidTr="000275E6">
        <w:tc>
          <w:tcPr>
            <w:tcW w:w="3401" w:type="dxa"/>
          </w:tcPr>
          <w:p w:rsidR="005C0EE0" w:rsidRPr="000275E6" w:rsidRDefault="005C0EE0"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 xml:space="preserve">II.3 Fuentes de Información de la Evaluación </w:t>
            </w:r>
          </w:p>
        </w:tc>
        <w:tc>
          <w:tcPr>
            <w:tcW w:w="3402" w:type="dxa"/>
          </w:tcPr>
          <w:p w:rsidR="005C0EE0" w:rsidRPr="000275E6" w:rsidRDefault="00D91F2B" w:rsidP="000275E6">
            <w:pPr>
              <w:tabs>
                <w:tab w:val="left" w:pos="3732"/>
              </w:tabs>
              <w:spacing w:line="276" w:lineRule="auto"/>
              <w:jc w:val="center"/>
              <w:rPr>
                <w:rFonts w:ascii="Times New Roman" w:eastAsia="Times New Roman" w:hAnsi="Times New Roman"/>
                <w:sz w:val="20"/>
                <w:szCs w:val="20"/>
              </w:rPr>
            </w:pPr>
            <w:r w:rsidRPr="000275E6">
              <w:rPr>
                <w:rFonts w:ascii="Times New Roman" w:eastAsia="Times New Roman" w:hAnsi="Times New Roman"/>
                <w:sz w:val="20"/>
                <w:szCs w:val="20"/>
              </w:rPr>
              <w:t>Satisfactorio</w:t>
            </w:r>
          </w:p>
        </w:tc>
        <w:tc>
          <w:tcPr>
            <w:tcW w:w="3402" w:type="dxa"/>
          </w:tcPr>
          <w:p w:rsidR="005C0EE0" w:rsidRPr="000275E6" w:rsidRDefault="005C0EE0" w:rsidP="000275E6">
            <w:pPr>
              <w:tabs>
                <w:tab w:val="left" w:pos="3732"/>
              </w:tabs>
              <w:spacing w:line="276" w:lineRule="auto"/>
              <w:rPr>
                <w:rFonts w:ascii="Times New Roman" w:eastAsia="Times New Roman" w:hAnsi="Times New Roman"/>
                <w:sz w:val="20"/>
                <w:szCs w:val="20"/>
              </w:rPr>
            </w:pPr>
          </w:p>
        </w:tc>
      </w:tr>
      <w:tr w:rsidR="001A4BCB" w:rsidRPr="000275E6" w:rsidTr="000275E6">
        <w:tc>
          <w:tcPr>
            <w:tcW w:w="3401" w:type="dxa"/>
          </w:tcPr>
          <w:p w:rsidR="001A4BCB" w:rsidRPr="000275E6" w:rsidRDefault="001A4BCB"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 xml:space="preserve">III. EVALUACIÓN DEL DISEÑO DEL PROGRAMA SOCIAL </w:t>
            </w:r>
          </w:p>
        </w:tc>
        <w:tc>
          <w:tcPr>
            <w:tcW w:w="3402" w:type="dxa"/>
          </w:tcPr>
          <w:p w:rsidR="001A4BCB" w:rsidRPr="000275E6" w:rsidRDefault="00D91F2B" w:rsidP="000275E6">
            <w:pPr>
              <w:tabs>
                <w:tab w:val="left" w:pos="3732"/>
              </w:tabs>
              <w:spacing w:line="276" w:lineRule="auto"/>
              <w:jc w:val="center"/>
              <w:rPr>
                <w:rFonts w:ascii="Times New Roman" w:eastAsia="Times New Roman" w:hAnsi="Times New Roman"/>
                <w:b/>
                <w:sz w:val="20"/>
                <w:szCs w:val="20"/>
              </w:rPr>
            </w:pPr>
            <w:r w:rsidRPr="000275E6">
              <w:rPr>
                <w:rFonts w:ascii="Times New Roman" w:eastAsia="Times New Roman" w:hAnsi="Times New Roman"/>
                <w:sz w:val="20"/>
                <w:szCs w:val="20"/>
              </w:rPr>
              <w:t>Satisfactorio</w:t>
            </w:r>
          </w:p>
        </w:tc>
        <w:tc>
          <w:tcPr>
            <w:tcW w:w="3402" w:type="dxa"/>
          </w:tcPr>
          <w:p w:rsidR="001A4BCB" w:rsidRPr="000275E6" w:rsidRDefault="001A4BCB" w:rsidP="000275E6">
            <w:pPr>
              <w:tabs>
                <w:tab w:val="left" w:pos="3732"/>
              </w:tabs>
              <w:spacing w:line="276" w:lineRule="auto"/>
              <w:rPr>
                <w:rFonts w:ascii="Times New Roman" w:eastAsia="Times New Roman" w:hAnsi="Times New Roman"/>
                <w:b/>
                <w:sz w:val="20"/>
                <w:szCs w:val="20"/>
              </w:rPr>
            </w:pPr>
          </w:p>
        </w:tc>
      </w:tr>
      <w:tr w:rsidR="005C0EE0" w:rsidRPr="000275E6" w:rsidTr="000275E6">
        <w:tc>
          <w:tcPr>
            <w:tcW w:w="3401" w:type="dxa"/>
          </w:tcPr>
          <w:p w:rsidR="005C0EE0" w:rsidRPr="000275E6" w:rsidRDefault="005C0EE0"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 xml:space="preserve">III.1 Consistencia Normativa y Alineación con la Política Social de la CDMX </w:t>
            </w:r>
          </w:p>
        </w:tc>
        <w:tc>
          <w:tcPr>
            <w:tcW w:w="3402" w:type="dxa"/>
          </w:tcPr>
          <w:p w:rsidR="005C0EE0" w:rsidRPr="000275E6" w:rsidRDefault="007D2C24" w:rsidP="000275E6">
            <w:pPr>
              <w:tabs>
                <w:tab w:val="left" w:pos="3732"/>
              </w:tabs>
              <w:spacing w:line="276" w:lineRule="auto"/>
              <w:jc w:val="center"/>
              <w:rPr>
                <w:rFonts w:ascii="Times New Roman" w:eastAsia="Times New Roman" w:hAnsi="Times New Roman"/>
                <w:sz w:val="20"/>
                <w:szCs w:val="20"/>
              </w:rPr>
            </w:pPr>
            <w:r w:rsidRPr="000275E6">
              <w:rPr>
                <w:rFonts w:ascii="Times New Roman" w:eastAsia="Times New Roman" w:hAnsi="Times New Roman"/>
                <w:sz w:val="20"/>
                <w:szCs w:val="20"/>
              </w:rPr>
              <w:t>Satisfactorio</w:t>
            </w:r>
          </w:p>
        </w:tc>
        <w:tc>
          <w:tcPr>
            <w:tcW w:w="3402" w:type="dxa"/>
          </w:tcPr>
          <w:p w:rsidR="005C0EE0" w:rsidRPr="000275E6" w:rsidRDefault="005C0EE0" w:rsidP="000275E6">
            <w:pPr>
              <w:tabs>
                <w:tab w:val="left" w:pos="3732"/>
              </w:tabs>
              <w:spacing w:line="276" w:lineRule="auto"/>
              <w:rPr>
                <w:rFonts w:ascii="Times New Roman" w:eastAsia="Times New Roman" w:hAnsi="Times New Roman"/>
                <w:sz w:val="20"/>
                <w:szCs w:val="20"/>
              </w:rPr>
            </w:pPr>
          </w:p>
        </w:tc>
      </w:tr>
      <w:tr w:rsidR="005C0EE0" w:rsidRPr="000275E6" w:rsidTr="000275E6">
        <w:tc>
          <w:tcPr>
            <w:tcW w:w="3401" w:type="dxa"/>
          </w:tcPr>
          <w:p w:rsidR="005C0EE0" w:rsidRPr="000275E6" w:rsidRDefault="005C0EE0"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III.2 Identificación y Diagnóstico del Problema Social Atendido por el Programa</w:t>
            </w:r>
          </w:p>
        </w:tc>
        <w:tc>
          <w:tcPr>
            <w:tcW w:w="3402" w:type="dxa"/>
          </w:tcPr>
          <w:p w:rsidR="005C0EE0" w:rsidRPr="000275E6" w:rsidRDefault="007D2C24" w:rsidP="000275E6">
            <w:pPr>
              <w:tabs>
                <w:tab w:val="left" w:pos="3732"/>
              </w:tabs>
              <w:spacing w:line="276" w:lineRule="auto"/>
              <w:jc w:val="center"/>
              <w:rPr>
                <w:rFonts w:ascii="Times New Roman" w:eastAsia="Times New Roman" w:hAnsi="Times New Roman"/>
                <w:sz w:val="20"/>
                <w:szCs w:val="20"/>
              </w:rPr>
            </w:pPr>
            <w:r w:rsidRPr="000275E6">
              <w:rPr>
                <w:rFonts w:ascii="Times New Roman" w:eastAsia="Times New Roman" w:hAnsi="Times New Roman"/>
                <w:sz w:val="20"/>
                <w:szCs w:val="20"/>
              </w:rPr>
              <w:t>Satisfactorio</w:t>
            </w:r>
          </w:p>
        </w:tc>
        <w:tc>
          <w:tcPr>
            <w:tcW w:w="3402" w:type="dxa"/>
          </w:tcPr>
          <w:p w:rsidR="005C0EE0" w:rsidRPr="000275E6" w:rsidRDefault="005C0EE0" w:rsidP="000275E6">
            <w:pPr>
              <w:tabs>
                <w:tab w:val="left" w:pos="3732"/>
              </w:tabs>
              <w:spacing w:line="276" w:lineRule="auto"/>
              <w:rPr>
                <w:rFonts w:ascii="Times New Roman" w:eastAsia="Times New Roman" w:hAnsi="Times New Roman"/>
                <w:sz w:val="20"/>
                <w:szCs w:val="20"/>
              </w:rPr>
            </w:pPr>
          </w:p>
        </w:tc>
      </w:tr>
      <w:tr w:rsidR="005C0EE0" w:rsidRPr="000275E6" w:rsidTr="000275E6">
        <w:tc>
          <w:tcPr>
            <w:tcW w:w="3401" w:type="dxa"/>
          </w:tcPr>
          <w:p w:rsidR="005C0EE0" w:rsidRPr="000275E6" w:rsidRDefault="005C0EE0"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 xml:space="preserve">III.3 Cobertura del Programa Social </w:t>
            </w:r>
          </w:p>
        </w:tc>
        <w:tc>
          <w:tcPr>
            <w:tcW w:w="3402" w:type="dxa"/>
          </w:tcPr>
          <w:p w:rsidR="005C0EE0" w:rsidRPr="000275E6" w:rsidRDefault="007D2C24" w:rsidP="000275E6">
            <w:pPr>
              <w:tabs>
                <w:tab w:val="left" w:pos="3732"/>
              </w:tabs>
              <w:spacing w:line="276" w:lineRule="auto"/>
              <w:jc w:val="center"/>
              <w:rPr>
                <w:rFonts w:ascii="Times New Roman" w:eastAsia="Times New Roman" w:hAnsi="Times New Roman"/>
                <w:sz w:val="20"/>
                <w:szCs w:val="20"/>
              </w:rPr>
            </w:pPr>
            <w:r w:rsidRPr="000275E6">
              <w:rPr>
                <w:rFonts w:ascii="Times New Roman" w:eastAsia="Times New Roman" w:hAnsi="Times New Roman"/>
                <w:sz w:val="20"/>
                <w:szCs w:val="20"/>
              </w:rPr>
              <w:t>Parcial</w:t>
            </w:r>
          </w:p>
        </w:tc>
        <w:tc>
          <w:tcPr>
            <w:tcW w:w="3402" w:type="dxa"/>
          </w:tcPr>
          <w:p w:rsidR="005C0EE0" w:rsidRPr="000275E6" w:rsidRDefault="007D2C24"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Aunque se cumplió con la meta, la demanda rebasa el presupuesto.</w:t>
            </w:r>
          </w:p>
        </w:tc>
      </w:tr>
      <w:tr w:rsidR="005C0EE0" w:rsidRPr="000275E6" w:rsidTr="000275E6">
        <w:tc>
          <w:tcPr>
            <w:tcW w:w="3401" w:type="dxa"/>
          </w:tcPr>
          <w:p w:rsidR="005C0EE0" w:rsidRPr="000275E6" w:rsidRDefault="005C0EE0"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 xml:space="preserve">III.4 Análisis del Marco Lógico del Programa Social </w:t>
            </w:r>
          </w:p>
        </w:tc>
        <w:tc>
          <w:tcPr>
            <w:tcW w:w="3402" w:type="dxa"/>
          </w:tcPr>
          <w:p w:rsidR="005C0EE0" w:rsidRPr="000275E6" w:rsidRDefault="00D91F2B" w:rsidP="000275E6">
            <w:pPr>
              <w:tabs>
                <w:tab w:val="left" w:pos="3732"/>
              </w:tabs>
              <w:spacing w:line="276" w:lineRule="auto"/>
              <w:jc w:val="center"/>
              <w:rPr>
                <w:rFonts w:ascii="Times New Roman" w:eastAsia="Times New Roman" w:hAnsi="Times New Roman"/>
                <w:sz w:val="20"/>
                <w:szCs w:val="20"/>
              </w:rPr>
            </w:pPr>
            <w:r w:rsidRPr="000275E6">
              <w:rPr>
                <w:rFonts w:ascii="Times New Roman" w:eastAsia="Times New Roman" w:hAnsi="Times New Roman"/>
                <w:sz w:val="20"/>
                <w:szCs w:val="20"/>
              </w:rPr>
              <w:t>Satisfactorio</w:t>
            </w:r>
          </w:p>
        </w:tc>
        <w:tc>
          <w:tcPr>
            <w:tcW w:w="3402" w:type="dxa"/>
          </w:tcPr>
          <w:p w:rsidR="005C0EE0" w:rsidRPr="000275E6" w:rsidRDefault="005C0EE0" w:rsidP="000275E6">
            <w:pPr>
              <w:tabs>
                <w:tab w:val="left" w:pos="3732"/>
              </w:tabs>
              <w:spacing w:line="276" w:lineRule="auto"/>
              <w:rPr>
                <w:rFonts w:ascii="Times New Roman" w:eastAsia="Times New Roman" w:hAnsi="Times New Roman"/>
                <w:sz w:val="20"/>
                <w:szCs w:val="20"/>
              </w:rPr>
            </w:pPr>
          </w:p>
        </w:tc>
      </w:tr>
      <w:tr w:rsidR="005C0EE0" w:rsidRPr="000275E6" w:rsidTr="000275E6">
        <w:tc>
          <w:tcPr>
            <w:tcW w:w="3401" w:type="dxa"/>
          </w:tcPr>
          <w:p w:rsidR="005C0EE0" w:rsidRPr="000275E6" w:rsidRDefault="005C0EE0"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 xml:space="preserve">III.5 Complementariedad o Coincidencia con otros Programas </w:t>
            </w:r>
            <w:r w:rsidRPr="000275E6">
              <w:rPr>
                <w:rFonts w:ascii="Times New Roman" w:eastAsia="Times New Roman" w:hAnsi="Times New Roman"/>
                <w:sz w:val="20"/>
                <w:szCs w:val="20"/>
              </w:rPr>
              <w:lastRenderedPageBreak/>
              <w:t>Sociales</w:t>
            </w:r>
          </w:p>
        </w:tc>
        <w:tc>
          <w:tcPr>
            <w:tcW w:w="3402" w:type="dxa"/>
          </w:tcPr>
          <w:p w:rsidR="005C0EE0" w:rsidRPr="000275E6" w:rsidRDefault="007D2C24" w:rsidP="000275E6">
            <w:pPr>
              <w:tabs>
                <w:tab w:val="left" w:pos="3732"/>
              </w:tabs>
              <w:spacing w:line="276" w:lineRule="auto"/>
              <w:jc w:val="center"/>
              <w:rPr>
                <w:rFonts w:ascii="Times New Roman" w:eastAsia="Times New Roman" w:hAnsi="Times New Roman"/>
                <w:sz w:val="20"/>
                <w:szCs w:val="20"/>
              </w:rPr>
            </w:pPr>
            <w:r w:rsidRPr="000275E6">
              <w:rPr>
                <w:rFonts w:ascii="Times New Roman" w:eastAsia="Times New Roman" w:hAnsi="Times New Roman"/>
                <w:sz w:val="20"/>
                <w:szCs w:val="20"/>
              </w:rPr>
              <w:lastRenderedPageBreak/>
              <w:t>Satisfactorio</w:t>
            </w:r>
          </w:p>
        </w:tc>
        <w:tc>
          <w:tcPr>
            <w:tcW w:w="3402" w:type="dxa"/>
          </w:tcPr>
          <w:p w:rsidR="005C0EE0" w:rsidRPr="000275E6" w:rsidRDefault="005C0EE0" w:rsidP="000275E6">
            <w:pPr>
              <w:tabs>
                <w:tab w:val="left" w:pos="3732"/>
              </w:tabs>
              <w:spacing w:line="276" w:lineRule="auto"/>
              <w:rPr>
                <w:rFonts w:ascii="Times New Roman" w:eastAsia="Times New Roman" w:hAnsi="Times New Roman"/>
                <w:sz w:val="20"/>
                <w:szCs w:val="20"/>
              </w:rPr>
            </w:pPr>
          </w:p>
        </w:tc>
      </w:tr>
      <w:tr w:rsidR="005C0EE0" w:rsidRPr="000275E6" w:rsidTr="000275E6">
        <w:tc>
          <w:tcPr>
            <w:tcW w:w="3401" w:type="dxa"/>
          </w:tcPr>
          <w:p w:rsidR="005C0EE0" w:rsidRPr="000275E6" w:rsidRDefault="005C0EE0"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lastRenderedPageBreak/>
              <w:t xml:space="preserve">III.6 Análisis de la Congruencia del Proyecto como Programa Social </w:t>
            </w:r>
          </w:p>
        </w:tc>
        <w:tc>
          <w:tcPr>
            <w:tcW w:w="3402" w:type="dxa"/>
          </w:tcPr>
          <w:p w:rsidR="005C0EE0" w:rsidRPr="000275E6" w:rsidRDefault="007D2C24" w:rsidP="000275E6">
            <w:pPr>
              <w:tabs>
                <w:tab w:val="left" w:pos="3732"/>
              </w:tabs>
              <w:spacing w:line="276" w:lineRule="auto"/>
              <w:jc w:val="center"/>
              <w:rPr>
                <w:rFonts w:ascii="Times New Roman" w:eastAsia="Times New Roman" w:hAnsi="Times New Roman"/>
                <w:sz w:val="20"/>
                <w:szCs w:val="20"/>
              </w:rPr>
            </w:pPr>
            <w:r w:rsidRPr="000275E6">
              <w:rPr>
                <w:rFonts w:ascii="Times New Roman" w:eastAsia="Times New Roman" w:hAnsi="Times New Roman"/>
                <w:sz w:val="20"/>
                <w:szCs w:val="20"/>
              </w:rPr>
              <w:t>Satisfactorio</w:t>
            </w:r>
          </w:p>
        </w:tc>
        <w:tc>
          <w:tcPr>
            <w:tcW w:w="3402" w:type="dxa"/>
          </w:tcPr>
          <w:p w:rsidR="005C0EE0" w:rsidRPr="000275E6" w:rsidRDefault="005C0EE0" w:rsidP="000275E6">
            <w:pPr>
              <w:tabs>
                <w:tab w:val="left" w:pos="3732"/>
              </w:tabs>
              <w:spacing w:line="276" w:lineRule="auto"/>
              <w:rPr>
                <w:rFonts w:ascii="Times New Roman" w:eastAsia="Times New Roman" w:hAnsi="Times New Roman"/>
                <w:sz w:val="20"/>
                <w:szCs w:val="20"/>
              </w:rPr>
            </w:pPr>
          </w:p>
        </w:tc>
      </w:tr>
      <w:tr w:rsidR="001A4BCB" w:rsidRPr="000275E6" w:rsidTr="000275E6">
        <w:tc>
          <w:tcPr>
            <w:tcW w:w="3401" w:type="dxa"/>
          </w:tcPr>
          <w:p w:rsidR="001A4BCB" w:rsidRPr="000275E6" w:rsidRDefault="001A4BCB"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 xml:space="preserve">IV. CONSTRUCCIÓN DE LA LÍNEA BASE DEL PROGRAMA SOCIAL </w:t>
            </w:r>
          </w:p>
        </w:tc>
        <w:tc>
          <w:tcPr>
            <w:tcW w:w="3402" w:type="dxa"/>
          </w:tcPr>
          <w:p w:rsidR="001A4BCB" w:rsidRPr="000275E6" w:rsidRDefault="001A4BCB" w:rsidP="000275E6">
            <w:pPr>
              <w:tabs>
                <w:tab w:val="left" w:pos="3732"/>
              </w:tabs>
              <w:spacing w:line="276" w:lineRule="auto"/>
              <w:rPr>
                <w:rFonts w:ascii="Times New Roman" w:eastAsia="Times New Roman" w:hAnsi="Times New Roman"/>
                <w:b/>
                <w:sz w:val="20"/>
                <w:szCs w:val="20"/>
              </w:rPr>
            </w:pPr>
          </w:p>
        </w:tc>
        <w:tc>
          <w:tcPr>
            <w:tcW w:w="3402" w:type="dxa"/>
          </w:tcPr>
          <w:p w:rsidR="001A4BCB" w:rsidRPr="000275E6" w:rsidRDefault="001A4BCB" w:rsidP="000275E6">
            <w:pPr>
              <w:tabs>
                <w:tab w:val="left" w:pos="3732"/>
              </w:tabs>
              <w:spacing w:line="276" w:lineRule="auto"/>
              <w:rPr>
                <w:rFonts w:ascii="Times New Roman" w:eastAsia="Times New Roman" w:hAnsi="Times New Roman"/>
                <w:b/>
                <w:sz w:val="20"/>
                <w:szCs w:val="20"/>
              </w:rPr>
            </w:pPr>
          </w:p>
        </w:tc>
      </w:tr>
      <w:tr w:rsidR="005C0EE0" w:rsidRPr="000275E6" w:rsidTr="000275E6">
        <w:tc>
          <w:tcPr>
            <w:tcW w:w="3401" w:type="dxa"/>
          </w:tcPr>
          <w:p w:rsidR="005C0EE0" w:rsidRPr="000275E6" w:rsidRDefault="005C0EE0"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IV.1 Definición de Objetivos de Corto, Mediano y Largo Plazo del Programa</w:t>
            </w:r>
          </w:p>
        </w:tc>
        <w:tc>
          <w:tcPr>
            <w:tcW w:w="3402" w:type="dxa"/>
          </w:tcPr>
          <w:p w:rsidR="005C0EE0" w:rsidRPr="000275E6" w:rsidRDefault="007D2C24" w:rsidP="000275E6">
            <w:pPr>
              <w:tabs>
                <w:tab w:val="left" w:pos="3732"/>
              </w:tabs>
              <w:spacing w:line="276" w:lineRule="auto"/>
              <w:jc w:val="center"/>
              <w:rPr>
                <w:rFonts w:ascii="Times New Roman" w:eastAsia="Times New Roman" w:hAnsi="Times New Roman"/>
                <w:sz w:val="20"/>
                <w:szCs w:val="20"/>
              </w:rPr>
            </w:pPr>
            <w:r w:rsidRPr="000275E6">
              <w:rPr>
                <w:rFonts w:ascii="Times New Roman" w:eastAsia="Times New Roman" w:hAnsi="Times New Roman"/>
                <w:sz w:val="20"/>
                <w:szCs w:val="20"/>
              </w:rPr>
              <w:t>Satisfactorio</w:t>
            </w:r>
          </w:p>
        </w:tc>
        <w:tc>
          <w:tcPr>
            <w:tcW w:w="3402" w:type="dxa"/>
          </w:tcPr>
          <w:p w:rsidR="005C0EE0" w:rsidRPr="000275E6" w:rsidRDefault="005C0EE0" w:rsidP="000275E6">
            <w:pPr>
              <w:tabs>
                <w:tab w:val="left" w:pos="3732"/>
              </w:tabs>
              <w:spacing w:line="276" w:lineRule="auto"/>
              <w:rPr>
                <w:rFonts w:ascii="Times New Roman" w:eastAsia="Times New Roman" w:hAnsi="Times New Roman"/>
                <w:sz w:val="20"/>
                <w:szCs w:val="20"/>
              </w:rPr>
            </w:pPr>
          </w:p>
        </w:tc>
      </w:tr>
      <w:tr w:rsidR="005C0EE0" w:rsidRPr="000275E6" w:rsidTr="000275E6">
        <w:tc>
          <w:tcPr>
            <w:tcW w:w="3401" w:type="dxa"/>
          </w:tcPr>
          <w:p w:rsidR="005C0EE0" w:rsidRPr="000275E6" w:rsidRDefault="000B4EF0"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IV.2 Diseño Metodológico para la Construcción de la Línea Base</w:t>
            </w:r>
          </w:p>
        </w:tc>
        <w:tc>
          <w:tcPr>
            <w:tcW w:w="3402" w:type="dxa"/>
          </w:tcPr>
          <w:p w:rsidR="005C0EE0" w:rsidRPr="000275E6" w:rsidRDefault="007D2C24" w:rsidP="000275E6">
            <w:pPr>
              <w:tabs>
                <w:tab w:val="left" w:pos="3732"/>
              </w:tabs>
              <w:spacing w:line="276" w:lineRule="auto"/>
              <w:jc w:val="center"/>
              <w:rPr>
                <w:rFonts w:ascii="Times New Roman" w:eastAsia="Times New Roman" w:hAnsi="Times New Roman"/>
                <w:sz w:val="20"/>
                <w:szCs w:val="20"/>
              </w:rPr>
            </w:pPr>
            <w:r w:rsidRPr="000275E6">
              <w:rPr>
                <w:rFonts w:ascii="Times New Roman" w:eastAsia="Times New Roman" w:hAnsi="Times New Roman"/>
                <w:sz w:val="20"/>
                <w:szCs w:val="20"/>
              </w:rPr>
              <w:t>Satisfactorio</w:t>
            </w:r>
          </w:p>
        </w:tc>
        <w:tc>
          <w:tcPr>
            <w:tcW w:w="3402" w:type="dxa"/>
          </w:tcPr>
          <w:p w:rsidR="005C0EE0" w:rsidRPr="000275E6" w:rsidRDefault="005C0EE0" w:rsidP="000275E6">
            <w:pPr>
              <w:tabs>
                <w:tab w:val="left" w:pos="3732"/>
              </w:tabs>
              <w:spacing w:line="276" w:lineRule="auto"/>
              <w:rPr>
                <w:rFonts w:ascii="Times New Roman" w:eastAsia="Times New Roman" w:hAnsi="Times New Roman"/>
                <w:sz w:val="20"/>
                <w:szCs w:val="20"/>
              </w:rPr>
            </w:pPr>
          </w:p>
        </w:tc>
      </w:tr>
      <w:tr w:rsidR="007D2C24" w:rsidRPr="000275E6" w:rsidTr="000275E6">
        <w:tc>
          <w:tcPr>
            <w:tcW w:w="3401" w:type="dxa"/>
          </w:tcPr>
          <w:p w:rsidR="007D2C24" w:rsidRPr="000275E6" w:rsidRDefault="007D2C24"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IV.3 Diseño del Instrumento para la Construcción de la Línea Base</w:t>
            </w:r>
          </w:p>
        </w:tc>
        <w:tc>
          <w:tcPr>
            <w:tcW w:w="3402" w:type="dxa"/>
          </w:tcPr>
          <w:p w:rsidR="007D2C24" w:rsidRPr="000275E6" w:rsidRDefault="007D2C24" w:rsidP="000275E6">
            <w:pPr>
              <w:jc w:val="center"/>
              <w:rPr>
                <w:rFonts w:ascii="Times New Roman" w:eastAsia="Times New Roman" w:hAnsi="Times New Roman"/>
                <w:sz w:val="20"/>
                <w:szCs w:val="20"/>
              </w:rPr>
            </w:pPr>
            <w:r w:rsidRPr="000275E6">
              <w:rPr>
                <w:rFonts w:ascii="Times New Roman" w:eastAsia="Times New Roman" w:hAnsi="Times New Roman"/>
                <w:sz w:val="20"/>
                <w:szCs w:val="20"/>
              </w:rPr>
              <w:t>Satisfactorio</w:t>
            </w:r>
          </w:p>
        </w:tc>
        <w:tc>
          <w:tcPr>
            <w:tcW w:w="3402" w:type="dxa"/>
          </w:tcPr>
          <w:p w:rsidR="007D2C24" w:rsidRPr="000275E6" w:rsidRDefault="007D2C24" w:rsidP="000275E6">
            <w:pPr>
              <w:tabs>
                <w:tab w:val="left" w:pos="3732"/>
              </w:tabs>
              <w:spacing w:line="276" w:lineRule="auto"/>
              <w:rPr>
                <w:rFonts w:ascii="Times New Roman" w:eastAsia="Times New Roman" w:hAnsi="Times New Roman"/>
                <w:sz w:val="20"/>
                <w:szCs w:val="20"/>
              </w:rPr>
            </w:pPr>
          </w:p>
        </w:tc>
      </w:tr>
      <w:tr w:rsidR="007D2C24" w:rsidRPr="000275E6" w:rsidTr="000275E6">
        <w:tc>
          <w:tcPr>
            <w:tcW w:w="3401" w:type="dxa"/>
          </w:tcPr>
          <w:p w:rsidR="007D2C24" w:rsidRPr="000275E6" w:rsidRDefault="007D2C24"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IV.4 Método de Aplicación del Instrumento</w:t>
            </w:r>
          </w:p>
        </w:tc>
        <w:tc>
          <w:tcPr>
            <w:tcW w:w="3402" w:type="dxa"/>
          </w:tcPr>
          <w:p w:rsidR="007D2C24" w:rsidRPr="000275E6" w:rsidRDefault="007D2C24" w:rsidP="000275E6">
            <w:pPr>
              <w:jc w:val="center"/>
              <w:rPr>
                <w:rFonts w:ascii="Times New Roman" w:eastAsia="Times New Roman" w:hAnsi="Times New Roman"/>
                <w:sz w:val="20"/>
                <w:szCs w:val="20"/>
              </w:rPr>
            </w:pPr>
            <w:r w:rsidRPr="000275E6">
              <w:rPr>
                <w:rFonts w:ascii="Times New Roman" w:eastAsia="Times New Roman" w:hAnsi="Times New Roman"/>
                <w:sz w:val="20"/>
                <w:szCs w:val="20"/>
              </w:rPr>
              <w:t>Satisfactorio</w:t>
            </w:r>
          </w:p>
        </w:tc>
        <w:tc>
          <w:tcPr>
            <w:tcW w:w="3402" w:type="dxa"/>
          </w:tcPr>
          <w:p w:rsidR="007D2C24" w:rsidRPr="000275E6" w:rsidRDefault="007D2C24" w:rsidP="000275E6">
            <w:pPr>
              <w:tabs>
                <w:tab w:val="left" w:pos="3732"/>
              </w:tabs>
              <w:spacing w:line="276" w:lineRule="auto"/>
              <w:rPr>
                <w:rFonts w:ascii="Times New Roman" w:eastAsia="Times New Roman" w:hAnsi="Times New Roman"/>
                <w:sz w:val="20"/>
                <w:szCs w:val="20"/>
              </w:rPr>
            </w:pPr>
          </w:p>
        </w:tc>
      </w:tr>
      <w:tr w:rsidR="007D2C24" w:rsidRPr="000275E6" w:rsidTr="000275E6">
        <w:tc>
          <w:tcPr>
            <w:tcW w:w="3401" w:type="dxa"/>
          </w:tcPr>
          <w:p w:rsidR="007D2C24" w:rsidRPr="000275E6" w:rsidRDefault="007D2C24"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IV.5 Cronograma de Aplicación y Procesamiento de la Información</w:t>
            </w:r>
          </w:p>
        </w:tc>
        <w:tc>
          <w:tcPr>
            <w:tcW w:w="3402" w:type="dxa"/>
          </w:tcPr>
          <w:p w:rsidR="007D2C24" w:rsidRPr="000275E6" w:rsidRDefault="007D2C24" w:rsidP="000275E6">
            <w:pPr>
              <w:jc w:val="center"/>
              <w:rPr>
                <w:rFonts w:ascii="Times New Roman" w:eastAsia="Times New Roman" w:hAnsi="Times New Roman"/>
                <w:sz w:val="20"/>
                <w:szCs w:val="20"/>
              </w:rPr>
            </w:pPr>
            <w:r w:rsidRPr="000275E6">
              <w:rPr>
                <w:rFonts w:ascii="Times New Roman" w:eastAsia="Times New Roman" w:hAnsi="Times New Roman"/>
                <w:sz w:val="20"/>
                <w:szCs w:val="20"/>
              </w:rPr>
              <w:t>Satisfactorio</w:t>
            </w:r>
          </w:p>
        </w:tc>
        <w:tc>
          <w:tcPr>
            <w:tcW w:w="3402" w:type="dxa"/>
          </w:tcPr>
          <w:p w:rsidR="007D2C24" w:rsidRPr="000275E6" w:rsidRDefault="007D2C24" w:rsidP="000275E6">
            <w:pPr>
              <w:tabs>
                <w:tab w:val="left" w:pos="3732"/>
              </w:tabs>
              <w:spacing w:line="276" w:lineRule="auto"/>
              <w:rPr>
                <w:rFonts w:ascii="Times New Roman" w:eastAsia="Times New Roman" w:hAnsi="Times New Roman"/>
                <w:sz w:val="20"/>
                <w:szCs w:val="20"/>
              </w:rPr>
            </w:pPr>
          </w:p>
        </w:tc>
      </w:tr>
      <w:tr w:rsidR="000B4EF0" w:rsidRPr="000275E6" w:rsidTr="000275E6">
        <w:tc>
          <w:tcPr>
            <w:tcW w:w="3401" w:type="dxa"/>
          </w:tcPr>
          <w:p w:rsidR="000B4EF0" w:rsidRPr="000275E6" w:rsidRDefault="000B4EF0" w:rsidP="000275E6">
            <w:pPr>
              <w:tabs>
                <w:tab w:val="left" w:pos="1064"/>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 xml:space="preserve">V. ANÁLISIS Y SEGUIMIENTO DE LA EVALUACIÓN INTERNA 2015 </w:t>
            </w:r>
          </w:p>
        </w:tc>
        <w:tc>
          <w:tcPr>
            <w:tcW w:w="3402" w:type="dxa"/>
          </w:tcPr>
          <w:p w:rsidR="000B4EF0" w:rsidRPr="000275E6" w:rsidRDefault="000B4EF0" w:rsidP="000275E6">
            <w:pPr>
              <w:tabs>
                <w:tab w:val="left" w:pos="3732"/>
              </w:tabs>
              <w:spacing w:line="276" w:lineRule="auto"/>
              <w:jc w:val="center"/>
              <w:rPr>
                <w:rFonts w:ascii="Times New Roman" w:eastAsia="Times New Roman" w:hAnsi="Times New Roman"/>
                <w:sz w:val="20"/>
                <w:szCs w:val="20"/>
              </w:rPr>
            </w:pPr>
          </w:p>
        </w:tc>
        <w:tc>
          <w:tcPr>
            <w:tcW w:w="3402" w:type="dxa"/>
          </w:tcPr>
          <w:p w:rsidR="000B4EF0" w:rsidRPr="000275E6" w:rsidRDefault="000B4EF0" w:rsidP="000275E6">
            <w:pPr>
              <w:tabs>
                <w:tab w:val="left" w:pos="3732"/>
              </w:tabs>
              <w:spacing w:line="276" w:lineRule="auto"/>
              <w:rPr>
                <w:rFonts w:ascii="Times New Roman" w:eastAsia="Times New Roman" w:hAnsi="Times New Roman"/>
                <w:sz w:val="20"/>
                <w:szCs w:val="20"/>
              </w:rPr>
            </w:pPr>
          </w:p>
        </w:tc>
      </w:tr>
      <w:tr w:rsidR="000B4EF0" w:rsidRPr="000275E6" w:rsidTr="000275E6">
        <w:tc>
          <w:tcPr>
            <w:tcW w:w="3401" w:type="dxa"/>
          </w:tcPr>
          <w:p w:rsidR="000B4EF0" w:rsidRPr="000275E6" w:rsidRDefault="000B4EF0" w:rsidP="000275E6">
            <w:pPr>
              <w:tabs>
                <w:tab w:val="left" w:pos="1064"/>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V.1 Análisis de la Evaluación Interna 2015</w:t>
            </w:r>
          </w:p>
        </w:tc>
        <w:tc>
          <w:tcPr>
            <w:tcW w:w="3402" w:type="dxa"/>
          </w:tcPr>
          <w:p w:rsidR="000B4EF0" w:rsidRPr="000275E6" w:rsidRDefault="00D91F2B" w:rsidP="000275E6">
            <w:pPr>
              <w:tabs>
                <w:tab w:val="left" w:pos="3732"/>
              </w:tabs>
              <w:spacing w:line="276" w:lineRule="auto"/>
              <w:jc w:val="center"/>
              <w:rPr>
                <w:rFonts w:ascii="Times New Roman" w:eastAsia="Times New Roman" w:hAnsi="Times New Roman"/>
                <w:sz w:val="20"/>
                <w:szCs w:val="20"/>
              </w:rPr>
            </w:pPr>
            <w:r w:rsidRPr="000275E6">
              <w:rPr>
                <w:rFonts w:ascii="Times New Roman" w:eastAsia="Times New Roman" w:hAnsi="Times New Roman"/>
                <w:sz w:val="20"/>
                <w:szCs w:val="20"/>
              </w:rPr>
              <w:t>N/A</w:t>
            </w:r>
          </w:p>
        </w:tc>
        <w:tc>
          <w:tcPr>
            <w:tcW w:w="3402" w:type="dxa"/>
          </w:tcPr>
          <w:p w:rsidR="000B4EF0" w:rsidRPr="000275E6" w:rsidRDefault="000B4EF0" w:rsidP="000275E6">
            <w:pPr>
              <w:tabs>
                <w:tab w:val="left" w:pos="3732"/>
              </w:tabs>
              <w:spacing w:line="276" w:lineRule="auto"/>
              <w:rPr>
                <w:rFonts w:ascii="Times New Roman" w:eastAsia="Times New Roman" w:hAnsi="Times New Roman"/>
                <w:sz w:val="20"/>
                <w:szCs w:val="20"/>
              </w:rPr>
            </w:pPr>
          </w:p>
        </w:tc>
      </w:tr>
      <w:tr w:rsidR="000B4EF0" w:rsidRPr="000275E6" w:rsidTr="000275E6">
        <w:tc>
          <w:tcPr>
            <w:tcW w:w="3401" w:type="dxa"/>
          </w:tcPr>
          <w:p w:rsidR="000B4EF0" w:rsidRPr="000275E6" w:rsidRDefault="000B4EF0" w:rsidP="000275E6">
            <w:pPr>
              <w:tabs>
                <w:tab w:val="left" w:pos="1064"/>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V.2 Seguimiento de Recomendaciones de las Evaluaciones Internas Anteriores</w:t>
            </w:r>
          </w:p>
        </w:tc>
        <w:tc>
          <w:tcPr>
            <w:tcW w:w="3402" w:type="dxa"/>
          </w:tcPr>
          <w:p w:rsidR="000B4EF0" w:rsidRPr="000275E6" w:rsidRDefault="007D2C24" w:rsidP="000275E6">
            <w:pPr>
              <w:tabs>
                <w:tab w:val="left" w:pos="3732"/>
              </w:tabs>
              <w:spacing w:line="276" w:lineRule="auto"/>
              <w:jc w:val="center"/>
              <w:rPr>
                <w:rFonts w:ascii="Times New Roman" w:eastAsia="Times New Roman" w:hAnsi="Times New Roman"/>
                <w:sz w:val="20"/>
                <w:szCs w:val="20"/>
              </w:rPr>
            </w:pPr>
            <w:r w:rsidRPr="000275E6">
              <w:rPr>
                <w:rFonts w:ascii="Times New Roman" w:eastAsia="Times New Roman" w:hAnsi="Times New Roman"/>
                <w:sz w:val="20"/>
                <w:szCs w:val="20"/>
              </w:rPr>
              <w:t>N/A</w:t>
            </w:r>
          </w:p>
        </w:tc>
        <w:tc>
          <w:tcPr>
            <w:tcW w:w="3402" w:type="dxa"/>
          </w:tcPr>
          <w:p w:rsidR="000B4EF0" w:rsidRPr="000275E6" w:rsidRDefault="000B4EF0" w:rsidP="000275E6">
            <w:pPr>
              <w:tabs>
                <w:tab w:val="left" w:pos="3732"/>
              </w:tabs>
              <w:spacing w:line="276" w:lineRule="auto"/>
              <w:rPr>
                <w:rFonts w:ascii="Times New Roman" w:eastAsia="Times New Roman" w:hAnsi="Times New Roman"/>
                <w:sz w:val="20"/>
                <w:szCs w:val="20"/>
              </w:rPr>
            </w:pPr>
          </w:p>
        </w:tc>
      </w:tr>
      <w:tr w:rsidR="000B4EF0" w:rsidRPr="000275E6" w:rsidTr="000275E6">
        <w:tc>
          <w:tcPr>
            <w:tcW w:w="3401" w:type="dxa"/>
          </w:tcPr>
          <w:p w:rsidR="000B4EF0" w:rsidRPr="000275E6" w:rsidRDefault="000B4EF0" w:rsidP="000275E6">
            <w:pPr>
              <w:tabs>
                <w:tab w:val="left" w:pos="1064"/>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VI. CONCLUSIONES Y ESTRATEGIAS DE MEJORA</w:t>
            </w:r>
          </w:p>
        </w:tc>
        <w:tc>
          <w:tcPr>
            <w:tcW w:w="3402" w:type="dxa"/>
          </w:tcPr>
          <w:p w:rsidR="000B4EF0" w:rsidRPr="000275E6" w:rsidRDefault="00D91F2B" w:rsidP="000275E6">
            <w:pPr>
              <w:tabs>
                <w:tab w:val="left" w:pos="3732"/>
              </w:tabs>
              <w:spacing w:line="276" w:lineRule="auto"/>
              <w:jc w:val="center"/>
              <w:rPr>
                <w:rFonts w:ascii="Times New Roman" w:eastAsia="Times New Roman" w:hAnsi="Times New Roman"/>
                <w:sz w:val="20"/>
                <w:szCs w:val="20"/>
              </w:rPr>
            </w:pPr>
            <w:r w:rsidRPr="000275E6">
              <w:rPr>
                <w:rFonts w:ascii="Times New Roman" w:eastAsia="Times New Roman" w:hAnsi="Times New Roman"/>
                <w:sz w:val="20"/>
                <w:szCs w:val="20"/>
              </w:rPr>
              <w:t>Satisfactorio</w:t>
            </w:r>
          </w:p>
        </w:tc>
        <w:tc>
          <w:tcPr>
            <w:tcW w:w="3402" w:type="dxa"/>
          </w:tcPr>
          <w:p w:rsidR="000B4EF0" w:rsidRPr="000275E6" w:rsidRDefault="000B4EF0" w:rsidP="000275E6">
            <w:pPr>
              <w:tabs>
                <w:tab w:val="left" w:pos="3732"/>
              </w:tabs>
              <w:spacing w:line="276" w:lineRule="auto"/>
              <w:rPr>
                <w:rFonts w:ascii="Times New Roman" w:eastAsia="Times New Roman" w:hAnsi="Times New Roman"/>
                <w:sz w:val="20"/>
                <w:szCs w:val="20"/>
              </w:rPr>
            </w:pPr>
          </w:p>
        </w:tc>
      </w:tr>
      <w:tr w:rsidR="000B4EF0" w:rsidRPr="000275E6" w:rsidTr="000275E6">
        <w:tc>
          <w:tcPr>
            <w:tcW w:w="3401" w:type="dxa"/>
          </w:tcPr>
          <w:p w:rsidR="000B4EF0" w:rsidRPr="000275E6" w:rsidRDefault="000B4EF0" w:rsidP="000275E6">
            <w:pPr>
              <w:tabs>
                <w:tab w:val="left" w:pos="1064"/>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VI.1 Matriz FODA</w:t>
            </w:r>
          </w:p>
        </w:tc>
        <w:tc>
          <w:tcPr>
            <w:tcW w:w="3402" w:type="dxa"/>
          </w:tcPr>
          <w:p w:rsidR="000B4EF0" w:rsidRPr="000275E6" w:rsidRDefault="00773933" w:rsidP="000275E6">
            <w:pPr>
              <w:tabs>
                <w:tab w:val="left" w:pos="3732"/>
              </w:tabs>
              <w:spacing w:line="276" w:lineRule="auto"/>
              <w:jc w:val="center"/>
              <w:rPr>
                <w:rFonts w:ascii="Times New Roman" w:eastAsia="Times New Roman" w:hAnsi="Times New Roman"/>
                <w:sz w:val="20"/>
                <w:szCs w:val="20"/>
              </w:rPr>
            </w:pPr>
            <w:r w:rsidRPr="000275E6">
              <w:rPr>
                <w:rFonts w:ascii="Times New Roman" w:eastAsia="Times New Roman" w:hAnsi="Times New Roman"/>
                <w:sz w:val="20"/>
                <w:szCs w:val="20"/>
              </w:rPr>
              <w:t>Satisfactorio</w:t>
            </w:r>
          </w:p>
        </w:tc>
        <w:tc>
          <w:tcPr>
            <w:tcW w:w="3402" w:type="dxa"/>
          </w:tcPr>
          <w:p w:rsidR="000B4EF0" w:rsidRPr="000275E6" w:rsidRDefault="000B4EF0" w:rsidP="000275E6">
            <w:pPr>
              <w:tabs>
                <w:tab w:val="left" w:pos="3732"/>
              </w:tabs>
              <w:spacing w:line="276" w:lineRule="auto"/>
              <w:rPr>
                <w:rFonts w:ascii="Times New Roman" w:eastAsia="Times New Roman" w:hAnsi="Times New Roman"/>
                <w:sz w:val="20"/>
                <w:szCs w:val="20"/>
              </w:rPr>
            </w:pPr>
          </w:p>
        </w:tc>
      </w:tr>
      <w:tr w:rsidR="00773933" w:rsidRPr="000275E6" w:rsidTr="000275E6">
        <w:tc>
          <w:tcPr>
            <w:tcW w:w="3401" w:type="dxa"/>
          </w:tcPr>
          <w:p w:rsidR="00773933" w:rsidRPr="000275E6" w:rsidRDefault="00773933" w:rsidP="000275E6">
            <w:pPr>
              <w:tabs>
                <w:tab w:val="left" w:pos="1064"/>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VI.2 Estrategias de Mejora</w:t>
            </w:r>
          </w:p>
        </w:tc>
        <w:tc>
          <w:tcPr>
            <w:tcW w:w="3402" w:type="dxa"/>
          </w:tcPr>
          <w:p w:rsidR="00773933" w:rsidRPr="000275E6" w:rsidRDefault="00773933" w:rsidP="000275E6">
            <w:pPr>
              <w:jc w:val="center"/>
              <w:rPr>
                <w:rFonts w:ascii="Times New Roman" w:eastAsia="Times New Roman" w:hAnsi="Times New Roman"/>
                <w:sz w:val="20"/>
                <w:szCs w:val="20"/>
              </w:rPr>
            </w:pPr>
            <w:r w:rsidRPr="000275E6">
              <w:rPr>
                <w:rFonts w:ascii="Times New Roman" w:eastAsia="Times New Roman" w:hAnsi="Times New Roman"/>
                <w:sz w:val="20"/>
                <w:szCs w:val="20"/>
              </w:rPr>
              <w:t>Satisfactorio</w:t>
            </w:r>
          </w:p>
        </w:tc>
        <w:tc>
          <w:tcPr>
            <w:tcW w:w="3402" w:type="dxa"/>
          </w:tcPr>
          <w:p w:rsidR="00773933" w:rsidRPr="000275E6" w:rsidRDefault="00773933" w:rsidP="000275E6">
            <w:pPr>
              <w:tabs>
                <w:tab w:val="left" w:pos="3732"/>
              </w:tabs>
              <w:spacing w:line="276" w:lineRule="auto"/>
              <w:rPr>
                <w:rFonts w:ascii="Times New Roman" w:eastAsia="Times New Roman" w:hAnsi="Times New Roman"/>
                <w:sz w:val="20"/>
                <w:szCs w:val="20"/>
              </w:rPr>
            </w:pPr>
          </w:p>
        </w:tc>
      </w:tr>
      <w:tr w:rsidR="00773933" w:rsidRPr="000275E6" w:rsidTr="000275E6">
        <w:tc>
          <w:tcPr>
            <w:tcW w:w="3401" w:type="dxa"/>
          </w:tcPr>
          <w:p w:rsidR="00773933" w:rsidRPr="000275E6" w:rsidRDefault="00773933" w:rsidP="000275E6">
            <w:pPr>
              <w:tabs>
                <w:tab w:val="left" w:pos="1064"/>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 xml:space="preserve">VI.3 Cronograma de Implementación </w:t>
            </w:r>
          </w:p>
        </w:tc>
        <w:tc>
          <w:tcPr>
            <w:tcW w:w="3402" w:type="dxa"/>
          </w:tcPr>
          <w:p w:rsidR="00773933" w:rsidRPr="000275E6" w:rsidRDefault="00773933" w:rsidP="000275E6">
            <w:pPr>
              <w:jc w:val="center"/>
              <w:rPr>
                <w:rFonts w:ascii="Times New Roman" w:eastAsia="Times New Roman" w:hAnsi="Times New Roman"/>
                <w:sz w:val="20"/>
                <w:szCs w:val="20"/>
              </w:rPr>
            </w:pPr>
            <w:r w:rsidRPr="000275E6">
              <w:rPr>
                <w:rFonts w:ascii="Times New Roman" w:eastAsia="Times New Roman" w:hAnsi="Times New Roman"/>
                <w:sz w:val="20"/>
                <w:szCs w:val="20"/>
              </w:rPr>
              <w:t>Satisfactorio</w:t>
            </w:r>
          </w:p>
        </w:tc>
        <w:tc>
          <w:tcPr>
            <w:tcW w:w="3402" w:type="dxa"/>
          </w:tcPr>
          <w:p w:rsidR="00773933" w:rsidRPr="000275E6" w:rsidRDefault="00773933" w:rsidP="000275E6">
            <w:pPr>
              <w:tabs>
                <w:tab w:val="left" w:pos="3732"/>
              </w:tabs>
              <w:spacing w:line="276" w:lineRule="auto"/>
              <w:rPr>
                <w:rFonts w:ascii="Times New Roman" w:eastAsia="Times New Roman" w:hAnsi="Times New Roman"/>
                <w:sz w:val="20"/>
                <w:szCs w:val="20"/>
              </w:rPr>
            </w:pPr>
          </w:p>
        </w:tc>
      </w:tr>
      <w:tr w:rsidR="00773933" w:rsidRPr="000275E6" w:rsidTr="000275E6">
        <w:tc>
          <w:tcPr>
            <w:tcW w:w="3401" w:type="dxa"/>
          </w:tcPr>
          <w:p w:rsidR="00773933" w:rsidRPr="000275E6" w:rsidRDefault="00773933" w:rsidP="000275E6">
            <w:pPr>
              <w:tabs>
                <w:tab w:val="left" w:pos="1064"/>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VII. REFERENCIAS DOCUMENTALES</w:t>
            </w:r>
          </w:p>
        </w:tc>
        <w:tc>
          <w:tcPr>
            <w:tcW w:w="3402" w:type="dxa"/>
          </w:tcPr>
          <w:p w:rsidR="00773933" w:rsidRPr="000275E6" w:rsidRDefault="00D91F2B" w:rsidP="000275E6">
            <w:pPr>
              <w:jc w:val="center"/>
              <w:rPr>
                <w:rFonts w:ascii="Times New Roman" w:eastAsia="Times New Roman" w:hAnsi="Times New Roman"/>
                <w:sz w:val="20"/>
                <w:szCs w:val="20"/>
              </w:rPr>
            </w:pPr>
            <w:r w:rsidRPr="000275E6">
              <w:rPr>
                <w:rFonts w:ascii="Times New Roman" w:eastAsia="Times New Roman" w:hAnsi="Times New Roman"/>
                <w:sz w:val="20"/>
                <w:szCs w:val="20"/>
              </w:rPr>
              <w:t>Satisfactorio</w:t>
            </w:r>
          </w:p>
        </w:tc>
        <w:tc>
          <w:tcPr>
            <w:tcW w:w="3402" w:type="dxa"/>
          </w:tcPr>
          <w:p w:rsidR="00773933" w:rsidRPr="000275E6" w:rsidRDefault="00773933" w:rsidP="000275E6">
            <w:pPr>
              <w:tabs>
                <w:tab w:val="left" w:pos="3732"/>
              </w:tabs>
              <w:spacing w:line="276" w:lineRule="auto"/>
              <w:rPr>
                <w:rFonts w:ascii="Times New Roman" w:eastAsia="Times New Roman" w:hAnsi="Times New Roman"/>
                <w:sz w:val="20"/>
                <w:szCs w:val="20"/>
              </w:rPr>
            </w:pPr>
          </w:p>
        </w:tc>
      </w:tr>
    </w:tbl>
    <w:p w:rsidR="00F65CDE" w:rsidRPr="00303A5A" w:rsidRDefault="00F65CDE" w:rsidP="00F65CDE">
      <w:pPr>
        <w:tabs>
          <w:tab w:val="left" w:pos="3732"/>
        </w:tabs>
        <w:spacing w:line="276" w:lineRule="auto"/>
        <w:rPr>
          <w:rFonts w:ascii="Times New Roman" w:hAnsi="Times New Roman"/>
          <w:sz w:val="20"/>
          <w:szCs w:val="20"/>
        </w:rPr>
      </w:pPr>
    </w:p>
    <w:p w:rsidR="00773933" w:rsidRPr="00303A5A" w:rsidRDefault="00F65CDE" w:rsidP="00D91F2B">
      <w:pPr>
        <w:spacing w:before="33" w:line="276" w:lineRule="auto"/>
        <w:ind w:left="133"/>
        <w:jc w:val="both"/>
        <w:rPr>
          <w:rFonts w:ascii="Times New Roman" w:hAnsi="Times New Roman"/>
          <w:b/>
          <w:spacing w:val="-11"/>
          <w:sz w:val="20"/>
          <w:szCs w:val="20"/>
        </w:rPr>
      </w:pPr>
      <w:r w:rsidRPr="00303A5A">
        <w:rPr>
          <w:rFonts w:ascii="Times New Roman" w:hAnsi="Times New Roman"/>
          <w:b/>
          <w:sz w:val="20"/>
          <w:szCs w:val="20"/>
        </w:rPr>
        <w:t>V</w:t>
      </w:r>
      <w:r w:rsidRPr="00303A5A">
        <w:rPr>
          <w:rFonts w:ascii="Times New Roman" w:hAnsi="Times New Roman"/>
          <w:b/>
          <w:spacing w:val="-1"/>
          <w:sz w:val="20"/>
          <w:szCs w:val="20"/>
        </w:rPr>
        <w:t>I</w:t>
      </w:r>
      <w:r w:rsidRPr="00303A5A">
        <w:rPr>
          <w:rFonts w:ascii="Times New Roman" w:hAnsi="Times New Roman"/>
          <w:b/>
          <w:spacing w:val="1"/>
          <w:sz w:val="20"/>
          <w:szCs w:val="20"/>
        </w:rPr>
        <w:t>.2</w:t>
      </w:r>
      <w:r w:rsidRPr="00303A5A">
        <w:rPr>
          <w:rFonts w:ascii="Times New Roman" w:hAnsi="Times New Roman"/>
          <w:b/>
          <w:sz w:val="20"/>
          <w:szCs w:val="20"/>
        </w:rPr>
        <w:t>.</w:t>
      </w:r>
      <w:r w:rsidRPr="00303A5A">
        <w:rPr>
          <w:rFonts w:ascii="Times New Roman" w:hAnsi="Times New Roman"/>
          <w:b/>
          <w:spacing w:val="-3"/>
          <w:sz w:val="20"/>
          <w:szCs w:val="20"/>
        </w:rPr>
        <w:t xml:space="preserve"> </w:t>
      </w:r>
      <w:r w:rsidRPr="00303A5A">
        <w:rPr>
          <w:rFonts w:ascii="Times New Roman" w:hAnsi="Times New Roman"/>
          <w:b/>
          <w:sz w:val="20"/>
          <w:szCs w:val="20"/>
        </w:rPr>
        <w:t>Se</w:t>
      </w:r>
      <w:r w:rsidRPr="00303A5A">
        <w:rPr>
          <w:rFonts w:ascii="Times New Roman" w:hAnsi="Times New Roman"/>
          <w:b/>
          <w:spacing w:val="1"/>
          <w:sz w:val="20"/>
          <w:szCs w:val="20"/>
        </w:rPr>
        <w:t>g</w:t>
      </w:r>
      <w:r w:rsidRPr="00303A5A">
        <w:rPr>
          <w:rFonts w:ascii="Times New Roman" w:hAnsi="Times New Roman"/>
          <w:b/>
          <w:sz w:val="20"/>
          <w:szCs w:val="20"/>
        </w:rPr>
        <w:t>u</w:t>
      </w:r>
      <w:r w:rsidRPr="00303A5A">
        <w:rPr>
          <w:rFonts w:ascii="Times New Roman" w:hAnsi="Times New Roman"/>
          <w:b/>
          <w:spacing w:val="2"/>
          <w:sz w:val="20"/>
          <w:szCs w:val="20"/>
        </w:rPr>
        <w:t>i</w:t>
      </w:r>
      <w:r w:rsidRPr="00303A5A">
        <w:rPr>
          <w:rFonts w:ascii="Times New Roman" w:hAnsi="Times New Roman"/>
          <w:b/>
          <w:spacing w:val="-3"/>
          <w:sz w:val="20"/>
          <w:szCs w:val="20"/>
        </w:rPr>
        <w:t>m</w:t>
      </w:r>
      <w:r w:rsidRPr="00303A5A">
        <w:rPr>
          <w:rFonts w:ascii="Times New Roman" w:hAnsi="Times New Roman"/>
          <w:b/>
          <w:sz w:val="20"/>
          <w:szCs w:val="20"/>
        </w:rPr>
        <w:t>ien</w:t>
      </w:r>
      <w:r w:rsidRPr="00303A5A">
        <w:rPr>
          <w:rFonts w:ascii="Times New Roman" w:hAnsi="Times New Roman"/>
          <w:b/>
          <w:spacing w:val="1"/>
          <w:sz w:val="20"/>
          <w:szCs w:val="20"/>
        </w:rPr>
        <w:t>t</w:t>
      </w:r>
      <w:r w:rsidRPr="00303A5A">
        <w:rPr>
          <w:rFonts w:ascii="Times New Roman" w:hAnsi="Times New Roman"/>
          <w:b/>
          <w:sz w:val="20"/>
          <w:szCs w:val="20"/>
        </w:rPr>
        <w:t>o</w:t>
      </w:r>
      <w:r w:rsidRPr="00303A5A">
        <w:rPr>
          <w:rFonts w:ascii="Times New Roman" w:hAnsi="Times New Roman"/>
          <w:b/>
          <w:spacing w:val="-9"/>
          <w:sz w:val="20"/>
          <w:szCs w:val="20"/>
        </w:rPr>
        <w:t xml:space="preserve"> </w:t>
      </w:r>
      <w:r w:rsidRPr="00303A5A">
        <w:rPr>
          <w:rFonts w:ascii="Times New Roman" w:hAnsi="Times New Roman"/>
          <w:b/>
          <w:sz w:val="20"/>
          <w:szCs w:val="20"/>
        </w:rPr>
        <w:t>de</w:t>
      </w:r>
      <w:r w:rsidRPr="00303A5A">
        <w:rPr>
          <w:rFonts w:ascii="Times New Roman" w:hAnsi="Times New Roman"/>
          <w:b/>
          <w:spacing w:val="-1"/>
          <w:sz w:val="20"/>
          <w:szCs w:val="20"/>
        </w:rPr>
        <w:t xml:space="preserve"> </w:t>
      </w:r>
      <w:r w:rsidRPr="00303A5A">
        <w:rPr>
          <w:rFonts w:ascii="Times New Roman" w:hAnsi="Times New Roman"/>
          <w:b/>
          <w:sz w:val="20"/>
          <w:szCs w:val="20"/>
        </w:rPr>
        <w:t>l</w:t>
      </w:r>
      <w:r w:rsidRPr="00303A5A">
        <w:rPr>
          <w:rFonts w:ascii="Times New Roman" w:hAnsi="Times New Roman"/>
          <w:b/>
          <w:spacing w:val="1"/>
          <w:sz w:val="20"/>
          <w:szCs w:val="20"/>
        </w:rPr>
        <w:t>a</w:t>
      </w:r>
      <w:r w:rsidRPr="00303A5A">
        <w:rPr>
          <w:rFonts w:ascii="Times New Roman" w:hAnsi="Times New Roman"/>
          <w:b/>
          <w:sz w:val="20"/>
          <w:szCs w:val="20"/>
        </w:rPr>
        <w:t>s</w:t>
      </w:r>
      <w:r w:rsidRPr="00303A5A">
        <w:rPr>
          <w:rFonts w:ascii="Times New Roman" w:hAnsi="Times New Roman"/>
          <w:b/>
          <w:spacing w:val="-2"/>
          <w:sz w:val="20"/>
          <w:szCs w:val="20"/>
        </w:rPr>
        <w:t xml:space="preserve"> </w:t>
      </w:r>
      <w:r w:rsidRPr="00303A5A">
        <w:rPr>
          <w:rFonts w:ascii="Times New Roman" w:hAnsi="Times New Roman"/>
          <w:b/>
          <w:sz w:val="20"/>
          <w:szCs w:val="20"/>
        </w:rPr>
        <w:t>Re</w:t>
      </w:r>
      <w:r w:rsidRPr="00303A5A">
        <w:rPr>
          <w:rFonts w:ascii="Times New Roman" w:hAnsi="Times New Roman"/>
          <w:b/>
          <w:spacing w:val="3"/>
          <w:sz w:val="20"/>
          <w:szCs w:val="20"/>
        </w:rPr>
        <w:t>c</w:t>
      </w:r>
      <w:r w:rsidRPr="00303A5A">
        <w:rPr>
          <w:rFonts w:ascii="Times New Roman" w:hAnsi="Times New Roman"/>
          <w:b/>
          <w:spacing w:val="4"/>
          <w:sz w:val="20"/>
          <w:szCs w:val="20"/>
        </w:rPr>
        <w:t>o</w:t>
      </w:r>
      <w:r w:rsidRPr="00303A5A">
        <w:rPr>
          <w:rFonts w:ascii="Times New Roman" w:hAnsi="Times New Roman"/>
          <w:b/>
          <w:spacing w:val="-5"/>
          <w:sz w:val="20"/>
          <w:szCs w:val="20"/>
        </w:rPr>
        <w:t>m</w:t>
      </w:r>
      <w:r w:rsidRPr="00303A5A">
        <w:rPr>
          <w:rFonts w:ascii="Times New Roman" w:hAnsi="Times New Roman"/>
          <w:b/>
          <w:sz w:val="20"/>
          <w:szCs w:val="20"/>
        </w:rPr>
        <w:t>e</w:t>
      </w:r>
      <w:r w:rsidRPr="00303A5A">
        <w:rPr>
          <w:rFonts w:ascii="Times New Roman" w:hAnsi="Times New Roman"/>
          <w:b/>
          <w:spacing w:val="2"/>
          <w:sz w:val="20"/>
          <w:szCs w:val="20"/>
        </w:rPr>
        <w:t>n</w:t>
      </w:r>
      <w:r w:rsidRPr="00303A5A">
        <w:rPr>
          <w:rFonts w:ascii="Times New Roman" w:hAnsi="Times New Roman"/>
          <w:b/>
          <w:sz w:val="20"/>
          <w:szCs w:val="20"/>
        </w:rPr>
        <w:t>d</w:t>
      </w:r>
      <w:r w:rsidRPr="00303A5A">
        <w:rPr>
          <w:rFonts w:ascii="Times New Roman" w:hAnsi="Times New Roman"/>
          <w:b/>
          <w:spacing w:val="1"/>
          <w:sz w:val="20"/>
          <w:szCs w:val="20"/>
        </w:rPr>
        <w:t>a</w:t>
      </w:r>
      <w:r w:rsidRPr="00303A5A">
        <w:rPr>
          <w:rFonts w:ascii="Times New Roman" w:hAnsi="Times New Roman"/>
          <w:b/>
          <w:sz w:val="20"/>
          <w:szCs w:val="20"/>
        </w:rPr>
        <w:t>ci</w:t>
      </w:r>
      <w:r w:rsidRPr="00303A5A">
        <w:rPr>
          <w:rFonts w:ascii="Times New Roman" w:hAnsi="Times New Roman"/>
          <w:b/>
          <w:spacing w:val="1"/>
          <w:sz w:val="20"/>
          <w:szCs w:val="20"/>
        </w:rPr>
        <w:t>o</w:t>
      </w:r>
      <w:r w:rsidRPr="00303A5A">
        <w:rPr>
          <w:rFonts w:ascii="Times New Roman" w:hAnsi="Times New Roman"/>
          <w:b/>
          <w:sz w:val="20"/>
          <w:szCs w:val="20"/>
        </w:rPr>
        <w:t>nes</w:t>
      </w:r>
      <w:r w:rsidRPr="00303A5A">
        <w:rPr>
          <w:rFonts w:ascii="Times New Roman" w:hAnsi="Times New Roman"/>
          <w:b/>
          <w:spacing w:val="-15"/>
          <w:sz w:val="20"/>
          <w:szCs w:val="20"/>
        </w:rPr>
        <w:t xml:space="preserve"> </w:t>
      </w:r>
      <w:r w:rsidRPr="00303A5A">
        <w:rPr>
          <w:rFonts w:ascii="Times New Roman" w:hAnsi="Times New Roman"/>
          <w:b/>
          <w:sz w:val="20"/>
          <w:szCs w:val="20"/>
        </w:rPr>
        <w:t>de</w:t>
      </w:r>
      <w:r w:rsidRPr="00303A5A">
        <w:rPr>
          <w:rFonts w:ascii="Times New Roman" w:hAnsi="Times New Roman"/>
          <w:b/>
          <w:spacing w:val="-1"/>
          <w:sz w:val="20"/>
          <w:szCs w:val="20"/>
        </w:rPr>
        <w:t xml:space="preserve"> </w:t>
      </w:r>
      <w:r w:rsidRPr="00303A5A">
        <w:rPr>
          <w:rFonts w:ascii="Times New Roman" w:hAnsi="Times New Roman"/>
          <w:b/>
          <w:sz w:val="20"/>
          <w:szCs w:val="20"/>
        </w:rPr>
        <w:t>l</w:t>
      </w:r>
      <w:r w:rsidRPr="00303A5A">
        <w:rPr>
          <w:rFonts w:ascii="Times New Roman" w:hAnsi="Times New Roman"/>
          <w:b/>
          <w:spacing w:val="1"/>
          <w:sz w:val="20"/>
          <w:szCs w:val="20"/>
        </w:rPr>
        <w:t>a</w:t>
      </w:r>
      <w:r w:rsidRPr="00303A5A">
        <w:rPr>
          <w:rFonts w:ascii="Times New Roman" w:hAnsi="Times New Roman"/>
          <w:b/>
          <w:sz w:val="20"/>
          <w:szCs w:val="20"/>
        </w:rPr>
        <w:t xml:space="preserve">s </w:t>
      </w:r>
      <w:r w:rsidRPr="00303A5A">
        <w:rPr>
          <w:rFonts w:ascii="Times New Roman" w:hAnsi="Times New Roman"/>
          <w:b/>
          <w:spacing w:val="-1"/>
          <w:sz w:val="20"/>
          <w:szCs w:val="20"/>
        </w:rPr>
        <w:t>E</w:t>
      </w:r>
      <w:r w:rsidRPr="00303A5A">
        <w:rPr>
          <w:rFonts w:ascii="Times New Roman" w:hAnsi="Times New Roman"/>
          <w:b/>
          <w:spacing w:val="1"/>
          <w:sz w:val="20"/>
          <w:szCs w:val="20"/>
        </w:rPr>
        <w:t>va</w:t>
      </w:r>
      <w:r w:rsidRPr="00303A5A">
        <w:rPr>
          <w:rFonts w:ascii="Times New Roman" w:hAnsi="Times New Roman"/>
          <w:b/>
          <w:sz w:val="20"/>
          <w:szCs w:val="20"/>
        </w:rPr>
        <w:t>lu</w:t>
      </w:r>
      <w:r w:rsidRPr="00303A5A">
        <w:rPr>
          <w:rFonts w:ascii="Times New Roman" w:hAnsi="Times New Roman"/>
          <w:b/>
          <w:spacing w:val="1"/>
          <w:sz w:val="20"/>
          <w:szCs w:val="20"/>
        </w:rPr>
        <w:t>a</w:t>
      </w:r>
      <w:r w:rsidRPr="00303A5A">
        <w:rPr>
          <w:rFonts w:ascii="Times New Roman" w:hAnsi="Times New Roman"/>
          <w:b/>
          <w:sz w:val="20"/>
          <w:szCs w:val="20"/>
        </w:rPr>
        <w:t>ci</w:t>
      </w:r>
      <w:r w:rsidRPr="00303A5A">
        <w:rPr>
          <w:rFonts w:ascii="Times New Roman" w:hAnsi="Times New Roman"/>
          <w:b/>
          <w:spacing w:val="1"/>
          <w:sz w:val="20"/>
          <w:szCs w:val="20"/>
        </w:rPr>
        <w:t>o</w:t>
      </w:r>
      <w:r w:rsidRPr="00303A5A">
        <w:rPr>
          <w:rFonts w:ascii="Times New Roman" w:hAnsi="Times New Roman"/>
          <w:b/>
          <w:sz w:val="20"/>
          <w:szCs w:val="20"/>
        </w:rPr>
        <w:t>nes</w:t>
      </w:r>
      <w:r w:rsidRPr="00303A5A">
        <w:rPr>
          <w:rFonts w:ascii="Times New Roman" w:hAnsi="Times New Roman"/>
          <w:b/>
          <w:spacing w:val="-11"/>
          <w:sz w:val="20"/>
          <w:szCs w:val="20"/>
        </w:rPr>
        <w:t xml:space="preserve"> </w:t>
      </w:r>
      <w:r w:rsidR="00773933" w:rsidRPr="00303A5A">
        <w:rPr>
          <w:rFonts w:ascii="Times New Roman" w:hAnsi="Times New Roman"/>
          <w:b/>
          <w:spacing w:val="-11"/>
          <w:sz w:val="20"/>
          <w:szCs w:val="20"/>
        </w:rPr>
        <w:t>Internas Anteriores</w:t>
      </w:r>
    </w:p>
    <w:p w:rsidR="00F65CDE" w:rsidRPr="00303A5A" w:rsidRDefault="00F65CDE" w:rsidP="00D91F2B">
      <w:pPr>
        <w:spacing w:line="276" w:lineRule="auto"/>
        <w:ind w:left="133" w:right="981"/>
        <w:jc w:val="both"/>
        <w:rPr>
          <w:rFonts w:ascii="Times New Roman" w:hAnsi="Times New Roman"/>
          <w:spacing w:val="1"/>
          <w:sz w:val="20"/>
          <w:szCs w:val="20"/>
        </w:rPr>
      </w:pPr>
      <w:r w:rsidRPr="00303A5A">
        <w:rPr>
          <w:rFonts w:ascii="Times New Roman" w:hAnsi="Times New Roman"/>
          <w:spacing w:val="1"/>
          <w:sz w:val="20"/>
          <w:szCs w:val="20"/>
        </w:rPr>
        <w:t xml:space="preserve">El programa de </w:t>
      </w:r>
      <w:r w:rsidRPr="00303A5A">
        <w:rPr>
          <w:rFonts w:ascii="Times New Roman" w:hAnsi="Times New Roman"/>
          <w:sz w:val="20"/>
          <w:szCs w:val="20"/>
        </w:rPr>
        <w:t>“Apoyo a Estudiantes de 1° y 2° de Secundaria” de nueva creación y a derivado una revisión al respecto se estableció realizar acciones por parte de la Subdirección de Educación.</w:t>
      </w:r>
    </w:p>
    <w:p w:rsidR="00F65CDE" w:rsidRPr="00303A5A" w:rsidRDefault="00F65CDE" w:rsidP="00F65CDE">
      <w:pPr>
        <w:spacing w:line="276" w:lineRule="auto"/>
        <w:ind w:left="133" w:right="981"/>
        <w:jc w:val="both"/>
        <w:rPr>
          <w:rFonts w:ascii="Times New Roman" w:hAnsi="Times New Roman"/>
          <w:spacing w:val="1"/>
          <w:sz w:val="20"/>
          <w:szCs w:val="20"/>
        </w:rPr>
      </w:pPr>
    </w:p>
    <w:tbl>
      <w:tblPr>
        <w:tblW w:w="10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5513"/>
      </w:tblGrid>
      <w:tr w:rsidR="00F65CDE" w:rsidRPr="00303A5A" w:rsidTr="00F65CDE">
        <w:trPr>
          <w:tblHeader/>
        </w:trPr>
        <w:tc>
          <w:tcPr>
            <w:tcW w:w="4928" w:type="dxa"/>
            <w:shd w:val="clear" w:color="auto" w:fill="D9D9D9"/>
          </w:tcPr>
          <w:p w:rsidR="00F65CDE" w:rsidRPr="00303A5A" w:rsidRDefault="00F65CDE" w:rsidP="00F65CDE">
            <w:pPr>
              <w:pStyle w:val="Sinespaciado"/>
              <w:tabs>
                <w:tab w:val="left" w:pos="708"/>
                <w:tab w:val="left" w:pos="1416"/>
                <w:tab w:val="left" w:pos="6849"/>
              </w:tabs>
              <w:spacing w:line="276" w:lineRule="auto"/>
              <w:jc w:val="center"/>
              <w:rPr>
                <w:b/>
                <w:sz w:val="20"/>
                <w:szCs w:val="20"/>
                <w:lang w:val="es-MX"/>
              </w:rPr>
            </w:pPr>
            <w:r w:rsidRPr="00303A5A">
              <w:rPr>
                <w:b/>
                <w:sz w:val="20"/>
                <w:szCs w:val="20"/>
                <w:lang w:val="es-MX"/>
              </w:rPr>
              <w:lastRenderedPageBreak/>
              <w:t>Reactivo en el instrumento 2017</w:t>
            </w:r>
          </w:p>
        </w:tc>
        <w:tc>
          <w:tcPr>
            <w:tcW w:w="5513" w:type="dxa"/>
            <w:shd w:val="clear" w:color="auto" w:fill="D9D9D9"/>
          </w:tcPr>
          <w:p w:rsidR="00F65CDE" w:rsidRPr="00303A5A" w:rsidRDefault="00F65CDE" w:rsidP="00F65CDE">
            <w:pPr>
              <w:pStyle w:val="Sinespaciado"/>
              <w:tabs>
                <w:tab w:val="left" w:pos="708"/>
                <w:tab w:val="left" w:pos="1416"/>
                <w:tab w:val="left" w:pos="6849"/>
              </w:tabs>
              <w:spacing w:line="276" w:lineRule="auto"/>
              <w:jc w:val="center"/>
              <w:rPr>
                <w:b/>
                <w:sz w:val="20"/>
                <w:szCs w:val="20"/>
                <w:lang w:val="es-MX"/>
              </w:rPr>
            </w:pPr>
            <w:r w:rsidRPr="00303A5A">
              <w:rPr>
                <w:b/>
                <w:sz w:val="20"/>
                <w:szCs w:val="20"/>
                <w:lang w:val="es-MX"/>
              </w:rPr>
              <w:t xml:space="preserve">Justificación de su inclusión </w:t>
            </w:r>
          </w:p>
        </w:tc>
      </w:tr>
      <w:tr w:rsidR="00F65CDE" w:rsidRPr="00303A5A" w:rsidTr="00F65CDE">
        <w:tc>
          <w:tcPr>
            <w:tcW w:w="4928" w:type="dxa"/>
          </w:tcPr>
          <w:p w:rsidR="00F65CDE" w:rsidRPr="00303A5A" w:rsidRDefault="00F65CDE" w:rsidP="004B314D">
            <w:pPr>
              <w:pStyle w:val="Sinespaciado"/>
              <w:numPr>
                <w:ilvl w:val="0"/>
                <w:numId w:val="2"/>
              </w:numPr>
              <w:tabs>
                <w:tab w:val="left" w:pos="708"/>
                <w:tab w:val="left" w:pos="1416"/>
                <w:tab w:val="left" w:pos="6849"/>
              </w:tabs>
              <w:spacing w:line="276" w:lineRule="auto"/>
              <w:jc w:val="both"/>
              <w:rPr>
                <w:sz w:val="20"/>
                <w:szCs w:val="20"/>
                <w:lang w:val="es-MX"/>
              </w:rPr>
            </w:pPr>
            <w:r w:rsidRPr="00303A5A">
              <w:rPr>
                <w:sz w:val="20"/>
                <w:szCs w:val="20"/>
                <w:lang w:val="es-MX"/>
              </w:rPr>
              <w:t xml:space="preserve">Es necesaria la implementación de controles internos para la integración de los requisitos y procedimientos de acceso de los beneficiarios al programa “Apoyo a Estudiantes de 1° y 2° de Secundaria”, de acuerdo a lo que establecen las Reglas de Operación correspondientes, y conforme al artículo 33 de la Ley de Desarrollo Social para el Distrito Federal, y 49 y 50 de su Reglamento, a fin de cumplir con la normativa aplicable </w:t>
            </w:r>
          </w:p>
        </w:tc>
        <w:tc>
          <w:tcPr>
            <w:tcW w:w="5513" w:type="dxa"/>
          </w:tcPr>
          <w:p w:rsidR="00F65CDE" w:rsidRPr="00303A5A" w:rsidRDefault="00F65CDE" w:rsidP="00F65CDE">
            <w:pPr>
              <w:pStyle w:val="Sinespaciado"/>
              <w:tabs>
                <w:tab w:val="left" w:pos="708"/>
                <w:tab w:val="left" w:pos="1416"/>
                <w:tab w:val="left" w:pos="6849"/>
              </w:tabs>
              <w:spacing w:line="276" w:lineRule="auto"/>
              <w:jc w:val="both"/>
              <w:rPr>
                <w:sz w:val="20"/>
                <w:szCs w:val="20"/>
                <w:lang w:val="es-MX"/>
              </w:rPr>
            </w:pPr>
            <w:r w:rsidRPr="00303A5A">
              <w:rPr>
                <w:sz w:val="20"/>
                <w:szCs w:val="20"/>
                <w:lang w:val="es-MX"/>
              </w:rPr>
              <w:t>Para el ejercicio fiscal 2017 se realizó lo siguiente:</w:t>
            </w:r>
          </w:p>
          <w:p w:rsidR="00F65CDE" w:rsidRPr="00303A5A" w:rsidRDefault="00F65CDE" w:rsidP="004B314D">
            <w:pPr>
              <w:pStyle w:val="Sinespaciado"/>
              <w:numPr>
                <w:ilvl w:val="0"/>
                <w:numId w:val="1"/>
              </w:numPr>
              <w:tabs>
                <w:tab w:val="left" w:pos="708"/>
                <w:tab w:val="left" w:pos="1416"/>
                <w:tab w:val="left" w:pos="6849"/>
              </w:tabs>
              <w:spacing w:line="276" w:lineRule="auto"/>
              <w:jc w:val="both"/>
              <w:rPr>
                <w:sz w:val="20"/>
                <w:szCs w:val="20"/>
                <w:lang w:val="es-MX"/>
              </w:rPr>
            </w:pPr>
            <w:r w:rsidRPr="00303A5A">
              <w:rPr>
                <w:sz w:val="20"/>
                <w:szCs w:val="20"/>
                <w:lang w:val="es-MX"/>
              </w:rPr>
              <w:t xml:space="preserve">Las y los solicitantes ingresaron la solicitud directamente en la Subdirección de Educación. Se establecieron formatos con la relación de los documentos que debe integrar cada expediente, también se agregó nombre y firma de la persona responsable de realizar el registro y responsable de directa del programa. </w:t>
            </w:r>
          </w:p>
          <w:p w:rsidR="00F65CDE" w:rsidRPr="00303A5A" w:rsidRDefault="00F65CDE" w:rsidP="004B314D">
            <w:pPr>
              <w:pStyle w:val="Sinespaciado"/>
              <w:numPr>
                <w:ilvl w:val="0"/>
                <w:numId w:val="1"/>
              </w:numPr>
              <w:tabs>
                <w:tab w:val="left" w:pos="708"/>
                <w:tab w:val="left" w:pos="1416"/>
                <w:tab w:val="left" w:pos="6849"/>
              </w:tabs>
              <w:spacing w:line="276" w:lineRule="auto"/>
              <w:jc w:val="both"/>
              <w:rPr>
                <w:sz w:val="20"/>
                <w:szCs w:val="20"/>
                <w:lang w:val="es-MX"/>
              </w:rPr>
            </w:pPr>
            <w:r w:rsidRPr="00303A5A">
              <w:rPr>
                <w:sz w:val="20"/>
                <w:szCs w:val="20"/>
                <w:lang w:val="es-MX"/>
              </w:rPr>
              <w:t>Únicamente se realizó el registro a las personas que cumplían con lo establecido en las Reglas de Operación publicadas el 31 de enero del 2017 y en la Convocatoria Pública.</w:t>
            </w:r>
          </w:p>
          <w:p w:rsidR="00F65CDE" w:rsidRPr="00303A5A" w:rsidRDefault="00F65CDE" w:rsidP="004B314D">
            <w:pPr>
              <w:pStyle w:val="Sinespaciado"/>
              <w:numPr>
                <w:ilvl w:val="0"/>
                <w:numId w:val="1"/>
              </w:numPr>
              <w:tabs>
                <w:tab w:val="left" w:pos="708"/>
                <w:tab w:val="left" w:pos="1416"/>
                <w:tab w:val="left" w:pos="6849"/>
              </w:tabs>
              <w:spacing w:line="276" w:lineRule="auto"/>
              <w:jc w:val="both"/>
              <w:rPr>
                <w:sz w:val="20"/>
                <w:szCs w:val="20"/>
                <w:lang w:val="es-MX"/>
              </w:rPr>
            </w:pPr>
            <w:r w:rsidRPr="00303A5A">
              <w:rPr>
                <w:sz w:val="20"/>
                <w:szCs w:val="20"/>
                <w:lang w:val="es-MX"/>
              </w:rPr>
              <w:t xml:space="preserve">De manera interna, en la Subdirección de Educación se estableció un grupo para la recepción de documentos, uno para validación, uno para captura y uno para revisión de captura. </w:t>
            </w:r>
          </w:p>
          <w:p w:rsidR="00F65CDE" w:rsidRPr="00303A5A" w:rsidRDefault="00F65CDE" w:rsidP="004B314D">
            <w:pPr>
              <w:pStyle w:val="Sinespaciado"/>
              <w:numPr>
                <w:ilvl w:val="0"/>
                <w:numId w:val="1"/>
              </w:numPr>
              <w:tabs>
                <w:tab w:val="left" w:pos="708"/>
                <w:tab w:val="left" w:pos="1416"/>
                <w:tab w:val="left" w:pos="6849"/>
              </w:tabs>
              <w:spacing w:line="276" w:lineRule="auto"/>
              <w:jc w:val="both"/>
              <w:rPr>
                <w:sz w:val="20"/>
                <w:szCs w:val="20"/>
                <w:lang w:val="es-MX"/>
              </w:rPr>
            </w:pPr>
            <w:r w:rsidRPr="00303A5A">
              <w:rPr>
                <w:sz w:val="20"/>
                <w:szCs w:val="20"/>
                <w:lang w:val="es-MX"/>
              </w:rPr>
              <w:t xml:space="preserve">Fue causal de baja aquellos expedientes que lograron registro y que en los filtros establecidos se detectó que incumplían con las Reglas de Operación o Convocatoria. </w:t>
            </w:r>
          </w:p>
          <w:p w:rsidR="00F65CDE" w:rsidRPr="00303A5A" w:rsidRDefault="00F65CDE" w:rsidP="004B314D">
            <w:pPr>
              <w:pStyle w:val="Sinespaciado"/>
              <w:numPr>
                <w:ilvl w:val="0"/>
                <w:numId w:val="1"/>
              </w:numPr>
              <w:tabs>
                <w:tab w:val="left" w:pos="708"/>
                <w:tab w:val="left" w:pos="1416"/>
                <w:tab w:val="left" w:pos="6849"/>
              </w:tabs>
              <w:spacing w:line="276" w:lineRule="auto"/>
              <w:jc w:val="both"/>
              <w:rPr>
                <w:sz w:val="20"/>
                <w:szCs w:val="20"/>
                <w:lang w:val="es-MX"/>
              </w:rPr>
            </w:pPr>
            <w:r w:rsidRPr="00303A5A">
              <w:rPr>
                <w:sz w:val="20"/>
                <w:szCs w:val="20"/>
                <w:lang w:val="es-MX"/>
              </w:rPr>
              <w:t xml:space="preserve">Se reitero por oficio a las áreas que realizaran la correcta integración de los expedientes. </w:t>
            </w:r>
          </w:p>
        </w:tc>
      </w:tr>
      <w:tr w:rsidR="00F65CDE" w:rsidRPr="00303A5A" w:rsidTr="00F65CDE">
        <w:tc>
          <w:tcPr>
            <w:tcW w:w="4928" w:type="dxa"/>
          </w:tcPr>
          <w:p w:rsidR="00F65CDE" w:rsidRPr="00303A5A" w:rsidRDefault="00F65CDE" w:rsidP="004B314D">
            <w:pPr>
              <w:pStyle w:val="Sinespaciado"/>
              <w:numPr>
                <w:ilvl w:val="0"/>
                <w:numId w:val="2"/>
              </w:numPr>
              <w:tabs>
                <w:tab w:val="left" w:pos="708"/>
                <w:tab w:val="left" w:pos="1416"/>
                <w:tab w:val="left" w:pos="6849"/>
              </w:tabs>
              <w:spacing w:line="276" w:lineRule="auto"/>
              <w:jc w:val="both"/>
              <w:rPr>
                <w:sz w:val="20"/>
                <w:szCs w:val="20"/>
                <w:lang w:val="es-MX"/>
              </w:rPr>
            </w:pPr>
            <w:r w:rsidRPr="00303A5A">
              <w:rPr>
                <w:sz w:val="20"/>
                <w:szCs w:val="20"/>
                <w:lang w:val="es-MX"/>
              </w:rPr>
              <w:t xml:space="preserve">Integrar y complementar la información y documentación faltante de los expedientes observados por el Órgano Interno de Control. </w:t>
            </w:r>
          </w:p>
          <w:p w:rsidR="00F65CDE" w:rsidRPr="00303A5A" w:rsidRDefault="00F65CDE" w:rsidP="00F65CDE">
            <w:pPr>
              <w:pStyle w:val="Sinespaciado"/>
              <w:tabs>
                <w:tab w:val="left" w:pos="708"/>
                <w:tab w:val="left" w:pos="1416"/>
                <w:tab w:val="left" w:pos="6849"/>
              </w:tabs>
              <w:spacing w:line="276" w:lineRule="auto"/>
              <w:jc w:val="both"/>
              <w:rPr>
                <w:sz w:val="20"/>
                <w:szCs w:val="20"/>
                <w:lang w:val="es-MX"/>
              </w:rPr>
            </w:pPr>
          </w:p>
        </w:tc>
        <w:tc>
          <w:tcPr>
            <w:tcW w:w="5513" w:type="dxa"/>
          </w:tcPr>
          <w:p w:rsidR="00F65CDE" w:rsidRPr="00303A5A" w:rsidRDefault="00F65CDE" w:rsidP="00F65CDE">
            <w:pPr>
              <w:pStyle w:val="Sinespaciado"/>
              <w:tabs>
                <w:tab w:val="left" w:pos="708"/>
                <w:tab w:val="left" w:pos="1416"/>
                <w:tab w:val="left" w:pos="6849"/>
              </w:tabs>
              <w:spacing w:line="276" w:lineRule="auto"/>
              <w:jc w:val="both"/>
              <w:rPr>
                <w:sz w:val="20"/>
                <w:szCs w:val="20"/>
                <w:lang w:val="es-MX"/>
              </w:rPr>
            </w:pPr>
            <w:r w:rsidRPr="00303A5A">
              <w:rPr>
                <w:sz w:val="20"/>
                <w:szCs w:val="20"/>
                <w:lang w:val="es-MX"/>
              </w:rPr>
              <w:t>Se revisaron todos los expedientes y se integró la documentación conforme a lo establecido en las Reglas de Operación correspondientes.</w:t>
            </w:r>
          </w:p>
          <w:p w:rsidR="00F65CDE" w:rsidRPr="00303A5A" w:rsidRDefault="00F65CDE" w:rsidP="00F65CDE">
            <w:pPr>
              <w:pStyle w:val="Sinespaciado"/>
              <w:tabs>
                <w:tab w:val="left" w:pos="708"/>
                <w:tab w:val="left" w:pos="1416"/>
                <w:tab w:val="left" w:pos="6849"/>
              </w:tabs>
              <w:spacing w:line="276" w:lineRule="auto"/>
              <w:jc w:val="both"/>
              <w:rPr>
                <w:sz w:val="20"/>
                <w:szCs w:val="20"/>
                <w:lang w:val="es-MX"/>
              </w:rPr>
            </w:pPr>
          </w:p>
          <w:p w:rsidR="00F65CDE" w:rsidRPr="00303A5A" w:rsidRDefault="00F65CDE" w:rsidP="00F65CDE">
            <w:pPr>
              <w:pStyle w:val="Sinespaciado"/>
              <w:tabs>
                <w:tab w:val="left" w:pos="708"/>
                <w:tab w:val="left" w:pos="1416"/>
                <w:tab w:val="left" w:pos="6849"/>
              </w:tabs>
              <w:spacing w:line="276" w:lineRule="auto"/>
              <w:jc w:val="both"/>
              <w:rPr>
                <w:sz w:val="20"/>
                <w:szCs w:val="20"/>
                <w:lang w:val="es-MX"/>
              </w:rPr>
            </w:pPr>
            <w:r w:rsidRPr="00303A5A">
              <w:rPr>
                <w:sz w:val="20"/>
                <w:szCs w:val="20"/>
                <w:lang w:val="es-MX"/>
              </w:rPr>
              <w:t xml:space="preserve">Los expedientes quedan a su disposición en la Subdirección de Educación para su revisión. </w:t>
            </w:r>
          </w:p>
        </w:tc>
      </w:tr>
      <w:tr w:rsidR="00F65CDE" w:rsidRPr="00303A5A" w:rsidTr="00F65CDE">
        <w:tc>
          <w:tcPr>
            <w:tcW w:w="4928" w:type="dxa"/>
          </w:tcPr>
          <w:p w:rsidR="00F65CDE" w:rsidRPr="00303A5A" w:rsidRDefault="00F65CDE" w:rsidP="004B314D">
            <w:pPr>
              <w:pStyle w:val="Sinespaciado"/>
              <w:numPr>
                <w:ilvl w:val="0"/>
                <w:numId w:val="2"/>
              </w:numPr>
              <w:tabs>
                <w:tab w:val="left" w:pos="708"/>
                <w:tab w:val="left" w:pos="1416"/>
                <w:tab w:val="left" w:pos="6849"/>
              </w:tabs>
              <w:spacing w:line="276" w:lineRule="auto"/>
              <w:jc w:val="both"/>
              <w:rPr>
                <w:sz w:val="20"/>
                <w:szCs w:val="20"/>
                <w:lang w:val="es-MX"/>
              </w:rPr>
            </w:pPr>
            <w:r w:rsidRPr="00303A5A">
              <w:rPr>
                <w:sz w:val="20"/>
                <w:szCs w:val="20"/>
                <w:lang w:val="es-MX"/>
              </w:rPr>
              <w:t xml:space="preserve">El padrón de beneficiarios no se publicó en la Gaceta Oficial de la Ciudad de México durante el ejercicio 2016, tal como lo establece el artículo 34 fracción II, de la Ley de Desarrollo Social del Distrito Federal y el Artículo 58 último párrafo de su Reglamento, es decir, en el año en que se habrían de ejercer los recursos, en esa tesitura, la Dirección General de Desarrollo Social deberá emitir un informe pormenorizado a esta contraloría Interna, de los motivos por los cuales se incumplió la normatividad señalada, asimismo, </w:t>
            </w:r>
            <w:r w:rsidRPr="00303A5A">
              <w:rPr>
                <w:b/>
                <w:sz w:val="20"/>
                <w:szCs w:val="20"/>
                <w:lang w:val="es-MX"/>
              </w:rPr>
              <w:t xml:space="preserve">se deberían publicar de manera inmediata </w:t>
            </w:r>
            <w:r w:rsidRPr="00303A5A">
              <w:rPr>
                <w:sz w:val="20"/>
                <w:szCs w:val="20"/>
                <w:lang w:val="es-MX"/>
              </w:rPr>
              <w:t xml:space="preserve">los padrones respectivos en la Gaceta Oficial de la Ciudad de México y en el Sistema de Información de Desarrollo Social (SIDESO), para cumplir con la Legislación en materia de Desarrollo Social, circunstancia que habrán de observar en los sucesivo a efecto de publicar las reglas de Operación del Programa a mas tardar el 30 de enero y el Padrón de beneficiarios hasta el 31 de marzo del ejercicio que se trate, y en caso </w:t>
            </w:r>
            <w:r w:rsidRPr="00303A5A">
              <w:rPr>
                <w:sz w:val="20"/>
                <w:szCs w:val="20"/>
                <w:lang w:val="es-MX"/>
              </w:rPr>
              <w:lastRenderedPageBreak/>
              <w:t xml:space="preserve">de que los programas sean aprobados por el COPLADE fuera de estos plazos establecidos en la Ley de Desarrollo Social del Distrito Federal, la Publicación de las Reglas y los Padrones deberán en términos de lo establecido en el numeral citado, publicarse en el año del ejercicio del recurso ciudadano que sea posible la integración de padrón y que los plazos de ministración se cumplan, así como el padrón sea publicado en tiempo, para que se pueda dar el seguimiento ordenado en el artículo 34 Fracción II, de la LEY DE desarrollo Social del Distrito Federal y de Articulo 58 último párrafo de su reglamento </w:t>
            </w:r>
          </w:p>
        </w:tc>
        <w:tc>
          <w:tcPr>
            <w:tcW w:w="5513" w:type="dxa"/>
          </w:tcPr>
          <w:p w:rsidR="00F65CDE" w:rsidRPr="00303A5A" w:rsidRDefault="00F65CDE" w:rsidP="00F65CDE">
            <w:pPr>
              <w:pStyle w:val="Sinespaciado"/>
              <w:tabs>
                <w:tab w:val="left" w:pos="708"/>
                <w:tab w:val="left" w:pos="1416"/>
                <w:tab w:val="left" w:pos="6849"/>
              </w:tabs>
              <w:spacing w:line="276" w:lineRule="auto"/>
              <w:jc w:val="both"/>
              <w:rPr>
                <w:sz w:val="20"/>
                <w:szCs w:val="20"/>
                <w:lang w:val="es-MX"/>
              </w:rPr>
            </w:pPr>
            <w:r w:rsidRPr="00303A5A">
              <w:rPr>
                <w:sz w:val="20"/>
                <w:szCs w:val="20"/>
                <w:lang w:val="es-MX"/>
              </w:rPr>
              <w:lastRenderedPageBreak/>
              <w:t xml:space="preserve">Adjunto al presente oficio le envío copia del documento mediante el cual la Directora General en turno solicitó la publicación del </w:t>
            </w:r>
            <w:r w:rsidRPr="00303A5A">
              <w:rPr>
                <w:b/>
                <w:sz w:val="20"/>
                <w:szCs w:val="20"/>
                <w:lang w:val="es-MX"/>
              </w:rPr>
              <w:t>AVISO POR EL QUE SE DA A CONOCER EL ENLACE ELECTRÓNICO DONDE SE PODRÁN CONSULTAR LOS PADRONES DE BENEFICIAROS DE LOS PROGRAMAS SOCIALES EN AZCAPOTZALCO, PARA EL EJERCICIO FISCAL 2016</w:t>
            </w:r>
            <w:r w:rsidRPr="00303A5A">
              <w:rPr>
                <w:sz w:val="20"/>
                <w:szCs w:val="20"/>
                <w:lang w:val="es-MX"/>
              </w:rPr>
              <w:t xml:space="preserve"> y la Gaceta Oficial de la Ciudad de México número 228 en la que se publicó el aviso en mención. También encontrará el documento con el que se solicita la publicación del padrón en el SIDESO. </w:t>
            </w:r>
          </w:p>
          <w:p w:rsidR="00F65CDE" w:rsidRPr="00303A5A" w:rsidRDefault="00F65CDE" w:rsidP="00F65CDE">
            <w:pPr>
              <w:pStyle w:val="Sinespaciado"/>
              <w:tabs>
                <w:tab w:val="left" w:pos="708"/>
                <w:tab w:val="left" w:pos="1416"/>
                <w:tab w:val="left" w:pos="6849"/>
              </w:tabs>
              <w:spacing w:line="276" w:lineRule="auto"/>
              <w:jc w:val="both"/>
              <w:rPr>
                <w:sz w:val="20"/>
                <w:szCs w:val="20"/>
                <w:lang w:val="es-MX"/>
              </w:rPr>
            </w:pPr>
          </w:p>
          <w:p w:rsidR="00F65CDE" w:rsidRPr="00303A5A" w:rsidRDefault="00F65CDE" w:rsidP="00F65CDE">
            <w:pPr>
              <w:pStyle w:val="Sinespaciado"/>
              <w:tabs>
                <w:tab w:val="left" w:pos="708"/>
                <w:tab w:val="left" w:pos="1416"/>
                <w:tab w:val="left" w:pos="6849"/>
              </w:tabs>
              <w:spacing w:line="276" w:lineRule="auto"/>
              <w:jc w:val="both"/>
              <w:rPr>
                <w:sz w:val="20"/>
                <w:szCs w:val="20"/>
                <w:lang w:val="es-MX"/>
              </w:rPr>
            </w:pPr>
          </w:p>
          <w:p w:rsidR="00F65CDE" w:rsidRPr="00303A5A" w:rsidRDefault="00F65CDE" w:rsidP="00F65CDE">
            <w:pPr>
              <w:pStyle w:val="Sinespaciado"/>
              <w:tabs>
                <w:tab w:val="left" w:pos="708"/>
                <w:tab w:val="left" w:pos="1416"/>
                <w:tab w:val="left" w:pos="6849"/>
              </w:tabs>
              <w:spacing w:line="276" w:lineRule="auto"/>
              <w:jc w:val="both"/>
              <w:rPr>
                <w:sz w:val="20"/>
                <w:szCs w:val="20"/>
                <w:lang w:val="es-MX"/>
              </w:rPr>
            </w:pPr>
            <w:r w:rsidRPr="00303A5A">
              <w:rPr>
                <w:sz w:val="20"/>
                <w:szCs w:val="20"/>
                <w:lang w:val="es-MX"/>
              </w:rPr>
              <w:t xml:space="preserve">En este sentido le informo que el padrón se publicó posterior al 31 de marzo del 2016 porque la recepción de documentos se finalizó el 23 de septiembre del 2016, fecha en la que se cumplió con la meta física del programa. </w:t>
            </w:r>
          </w:p>
          <w:p w:rsidR="00F65CDE" w:rsidRPr="00303A5A" w:rsidRDefault="00F65CDE" w:rsidP="00F65CDE">
            <w:pPr>
              <w:pStyle w:val="Sinespaciado"/>
              <w:tabs>
                <w:tab w:val="left" w:pos="708"/>
                <w:tab w:val="left" w:pos="1416"/>
                <w:tab w:val="left" w:pos="6849"/>
              </w:tabs>
              <w:spacing w:line="276" w:lineRule="auto"/>
              <w:jc w:val="both"/>
              <w:rPr>
                <w:sz w:val="20"/>
                <w:szCs w:val="20"/>
                <w:lang w:val="es-MX"/>
              </w:rPr>
            </w:pPr>
          </w:p>
          <w:p w:rsidR="00F65CDE" w:rsidRPr="00303A5A" w:rsidRDefault="00F65CDE" w:rsidP="00F65CDE">
            <w:pPr>
              <w:pStyle w:val="Sinespaciado"/>
              <w:tabs>
                <w:tab w:val="left" w:pos="708"/>
                <w:tab w:val="left" w:pos="1416"/>
                <w:tab w:val="left" w:pos="6849"/>
              </w:tabs>
              <w:spacing w:line="276" w:lineRule="auto"/>
              <w:jc w:val="both"/>
              <w:rPr>
                <w:sz w:val="20"/>
                <w:szCs w:val="20"/>
                <w:lang w:val="es-MX"/>
              </w:rPr>
            </w:pPr>
          </w:p>
        </w:tc>
      </w:tr>
    </w:tbl>
    <w:p w:rsidR="00F65CDE" w:rsidRPr="00303A5A" w:rsidRDefault="00F65CDE" w:rsidP="00F65CDE">
      <w:pPr>
        <w:spacing w:line="276" w:lineRule="auto"/>
        <w:ind w:left="133" w:right="981"/>
        <w:jc w:val="both"/>
        <w:rPr>
          <w:rFonts w:ascii="Times New Roman" w:hAnsi="Times New Roman"/>
          <w:spacing w:val="1"/>
          <w:sz w:val="20"/>
          <w:szCs w:val="20"/>
        </w:rPr>
      </w:pPr>
    </w:p>
    <w:p w:rsidR="00F65CDE" w:rsidRPr="00303A5A" w:rsidRDefault="00F65CDE" w:rsidP="00F65CDE">
      <w:pPr>
        <w:spacing w:line="276" w:lineRule="auto"/>
        <w:ind w:left="133" w:right="981"/>
        <w:jc w:val="both"/>
        <w:rPr>
          <w:rFonts w:ascii="Times New Roman" w:hAnsi="Times New Roman"/>
          <w:spacing w:val="1"/>
          <w:sz w:val="20"/>
          <w:szCs w:val="20"/>
        </w:rPr>
      </w:pPr>
    </w:p>
    <w:p w:rsidR="00F65CDE" w:rsidRPr="00303A5A" w:rsidRDefault="00F65CDE" w:rsidP="00F65CDE">
      <w:pPr>
        <w:spacing w:before="11" w:line="276" w:lineRule="auto"/>
        <w:rPr>
          <w:rFonts w:ascii="Times New Roman" w:hAnsi="Times New Roman"/>
          <w:b/>
          <w:sz w:val="20"/>
          <w:szCs w:val="20"/>
        </w:rPr>
      </w:pPr>
      <w:r w:rsidRPr="00303A5A">
        <w:rPr>
          <w:rFonts w:ascii="Times New Roman" w:hAnsi="Times New Roman"/>
          <w:b/>
          <w:sz w:val="20"/>
          <w:szCs w:val="20"/>
        </w:rPr>
        <w:t>VII. CONCLUSIONES Y ESTRATEGIAS DE MEJORA</w:t>
      </w:r>
    </w:p>
    <w:p w:rsidR="00F65CDE" w:rsidRPr="00303A5A" w:rsidRDefault="00F65CDE" w:rsidP="00F65CDE">
      <w:pPr>
        <w:spacing w:before="11" w:line="276" w:lineRule="auto"/>
        <w:rPr>
          <w:rFonts w:ascii="Times New Roman" w:hAnsi="Times New Roman"/>
          <w:b/>
          <w:sz w:val="20"/>
          <w:szCs w:val="20"/>
        </w:rPr>
      </w:pPr>
      <w:r w:rsidRPr="00303A5A">
        <w:rPr>
          <w:rFonts w:ascii="Times New Roman" w:hAnsi="Times New Roman"/>
          <w:b/>
          <w:sz w:val="20"/>
          <w:szCs w:val="20"/>
        </w:rPr>
        <w:t xml:space="preserve"> VII.1. Matriz FODA</w:t>
      </w:r>
    </w:p>
    <w:p w:rsidR="00773933" w:rsidRPr="00303A5A" w:rsidRDefault="00773933">
      <w:pPr>
        <w:spacing w:after="0" w:line="240" w:lineRule="auto"/>
        <w:rPr>
          <w:rFonts w:ascii="Times New Roman" w:hAnsi="Times New Roman"/>
          <w:b/>
          <w:sz w:val="20"/>
          <w:szCs w:val="20"/>
        </w:rPr>
      </w:pPr>
      <w:r w:rsidRPr="00303A5A">
        <w:rPr>
          <w:rFonts w:ascii="Times New Roman" w:hAnsi="Times New Roman"/>
          <w:b/>
          <w:sz w:val="20"/>
          <w:szCs w:val="2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4"/>
        <w:gridCol w:w="5094"/>
      </w:tblGrid>
      <w:tr w:rsidR="00F65CDE" w:rsidRPr="00303A5A" w:rsidTr="00773933">
        <w:trPr>
          <w:trHeight w:val="269"/>
          <w:jc w:val="center"/>
        </w:trPr>
        <w:tc>
          <w:tcPr>
            <w:tcW w:w="2500" w:type="pct"/>
            <w:shd w:val="clear" w:color="auto" w:fill="D9D9D9"/>
          </w:tcPr>
          <w:p w:rsidR="00F65CDE" w:rsidRPr="00303A5A" w:rsidRDefault="00F65CDE" w:rsidP="00F65CDE">
            <w:pPr>
              <w:tabs>
                <w:tab w:val="center" w:pos="4419"/>
                <w:tab w:val="right" w:pos="8838"/>
              </w:tabs>
              <w:spacing w:line="276" w:lineRule="auto"/>
              <w:jc w:val="center"/>
              <w:rPr>
                <w:rFonts w:ascii="Times New Roman" w:hAnsi="Times New Roman"/>
                <w:b/>
                <w:sz w:val="20"/>
                <w:szCs w:val="20"/>
              </w:rPr>
            </w:pPr>
            <w:r w:rsidRPr="00303A5A">
              <w:rPr>
                <w:rFonts w:ascii="Times New Roman" w:hAnsi="Times New Roman"/>
                <w:b/>
                <w:sz w:val="20"/>
                <w:szCs w:val="20"/>
              </w:rPr>
              <w:lastRenderedPageBreak/>
              <w:t>FORTALEZAS</w:t>
            </w:r>
          </w:p>
        </w:tc>
        <w:tc>
          <w:tcPr>
            <w:tcW w:w="2500" w:type="pct"/>
            <w:shd w:val="clear" w:color="auto" w:fill="D9D9D9"/>
          </w:tcPr>
          <w:p w:rsidR="00F65CDE" w:rsidRPr="00303A5A" w:rsidRDefault="00F65CDE" w:rsidP="00F65CDE">
            <w:pPr>
              <w:tabs>
                <w:tab w:val="center" w:pos="4419"/>
                <w:tab w:val="right" w:pos="8838"/>
              </w:tabs>
              <w:spacing w:line="276" w:lineRule="auto"/>
              <w:jc w:val="center"/>
              <w:rPr>
                <w:rFonts w:ascii="Times New Roman" w:hAnsi="Times New Roman"/>
                <w:b/>
                <w:sz w:val="20"/>
                <w:szCs w:val="20"/>
              </w:rPr>
            </w:pPr>
            <w:r w:rsidRPr="00303A5A">
              <w:rPr>
                <w:rFonts w:ascii="Times New Roman" w:hAnsi="Times New Roman"/>
                <w:b/>
                <w:sz w:val="20"/>
                <w:szCs w:val="20"/>
              </w:rPr>
              <w:t>DEBILIDADES</w:t>
            </w:r>
          </w:p>
        </w:tc>
      </w:tr>
      <w:tr w:rsidR="00F65CDE" w:rsidRPr="00303A5A" w:rsidTr="00773933">
        <w:trPr>
          <w:trHeight w:val="1763"/>
          <w:jc w:val="center"/>
        </w:trPr>
        <w:tc>
          <w:tcPr>
            <w:tcW w:w="2500" w:type="pct"/>
          </w:tcPr>
          <w:p w:rsidR="00F65CDE" w:rsidRPr="00303A5A" w:rsidRDefault="00F65CDE" w:rsidP="00F65CDE">
            <w:pPr>
              <w:tabs>
                <w:tab w:val="center" w:pos="4419"/>
                <w:tab w:val="right" w:pos="8838"/>
              </w:tabs>
              <w:spacing w:line="276" w:lineRule="auto"/>
              <w:rPr>
                <w:rFonts w:ascii="Times New Roman" w:hAnsi="Times New Roman"/>
                <w:sz w:val="20"/>
                <w:szCs w:val="20"/>
              </w:rPr>
            </w:pPr>
            <w:r w:rsidRPr="00303A5A">
              <w:rPr>
                <w:rFonts w:ascii="Times New Roman" w:hAnsi="Times New Roman"/>
                <w:sz w:val="20"/>
                <w:szCs w:val="20"/>
              </w:rPr>
              <w:t>EL Programa Social “Apoyo a Estudiantes de 1° y 2° de Secundaria” tiene congruenci</w:t>
            </w:r>
            <w:r w:rsidR="00773933" w:rsidRPr="00303A5A">
              <w:rPr>
                <w:rFonts w:ascii="Times New Roman" w:hAnsi="Times New Roman"/>
                <w:sz w:val="20"/>
                <w:szCs w:val="20"/>
              </w:rPr>
              <w:t>a con el Problema identificado.</w:t>
            </w:r>
          </w:p>
          <w:p w:rsidR="00F65CDE" w:rsidRDefault="00F65CDE" w:rsidP="00F65CDE">
            <w:pPr>
              <w:tabs>
                <w:tab w:val="center" w:pos="4419"/>
                <w:tab w:val="right" w:pos="8838"/>
              </w:tabs>
              <w:spacing w:line="276" w:lineRule="auto"/>
              <w:rPr>
                <w:rFonts w:ascii="Times New Roman" w:hAnsi="Times New Roman"/>
                <w:sz w:val="20"/>
                <w:szCs w:val="20"/>
              </w:rPr>
            </w:pPr>
            <w:r w:rsidRPr="00303A5A">
              <w:rPr>
                <w:rFonts w:ascii="Times New Roman" w:hAnsi="Times New Roman"/>
                <w:sz w:val="20"/>
                <w:szCs w:val="20"/>
              </w:rPr>
              <w:t>El programa contribuye y se alinea en los principios de la Política Social "Programa General de Desarrollo Social del Distrito Federal", Plan Sectorial de Ed</w:t>
            </w:r>
            <w:r w:rsidR="00773933" w:rsidRPr="00303A5A">
              <w:rPr>
                <w:rFonts w:ascii="Times New Roman" w:hAnsi="Times New Roman"/>
                <w:sz w:val="20"/>
                <w:szCs w:val="20"/>
              </w:rPr>
              <w:t xml:space="preserve">ucación de la Ciudad de México y Plan Delegacional. </w:t>
            </w:r>
          </w:p>
          <w:p w:rsidR="00724274" w:rsidRDefault="00724274" w:rsidP="00724274">
            <w:pPr>
              <w:tabs>
                <w:tab w:val="center" w:pos="4419"/>
                <w:tab w:val="right" w:pos="8838"/>
              </w:tabs>
              <w:spacing w:line="276" w:lineRule="auto"/>
              <w:jc w:val="both"/>
              <w:rPr>
                <w:rFonts w:ascii="Times New Roman" w:hAnsi="Times New Roman"/>
                <w:sz w:val="20"/>
                <w:szCs w:val="20"/>
              </w:rPr>
            </w:pPr>
            <w:r w:rsidRPr="00303A5A">
              <w:rPr>
                <w:rFonts w:ascii="Times New Roman" w:hAnsi="Times New Roman"/>
                <w:sz w:val="20"/>
                <w:szCs w:val="20"/>
              </w:rPr>
              <w:t xml:space="preserve">La administración actual ha centrado sus esfuerzos en el </w:t>
            </w:r>
            <w:r>
              <w:rPr>
                <w:rFonts w:ascii="Times New Roman" w:hAnsi="Times New Roman"/>
                <w:sz w:val="20"/>
                <w:szCs w:val="20"/>
              </w:rPr>
              <w:t>cumplimiento del objeto del programa dando seguimiento al desarrollo de los estudiantes, ligándolo a otras acciones institucionales.</w:t>
            </w:r>
          </w:p>
          <w:p w:rsidR="00724274" w:rsidRPr="00303A5A" w:rsidRDefault="00724274" w:rsidP="00724274">
            <w:pPr>
              <w:tabs>
                <w:tab w:val="center" w:pos="4419"/>
                <w:tab w:val="right" w:pos="8838"/>
              </w:tabs>
              <w:spacing w:line="276" w:lineRule="auto"/>
              <w:jc w:val="both"/>
              <w:rPr>
                <w:rFonts w:ascii="Times New Roman" w:hAnsi="Times New Roman"/>
                <w:sz w:val="20"/>
                <w:szCs w:val="20"/>
              </w:rPr>
            </w:pPr>
            <w:r>
              <w:rPr>
                <w:rFonts w:ascii="Times New Roman" w:hAnsi="Times New Roman"/>
                <w:sz w:val="20"/>
                <w:szCs w:val="20"/>
              </w:rPr>
              <w:t xml:space="preserve">A todos los estudiantes de tercero de secundaria se les apoya con asesorías para que realicen el examen de ingreso a nivel medio superior. </w:t>
            </w:r>
          </w:p>
        </w:tc>
        <w:tc>
          <w:tcPr>
            <w:tcW w:w="2500" w:type="pct"/>
          </w:tcPr>
          <w:p w:rsidR="00F3450C" w:rsidRDefault="00F3450C" w:rsidP="00F65CDE">
            <w:pPr>
              <w:tabs>
                <w:tab w:val="center" w:pos="4419"/>
                <w:tab w:val="right" w:pos="8838"/>
              </w:tabs>
              <w:spacing w:line="276" w:lineRule="auto"/>
              <w:rPr>
                <w:rFonts w:ascii="Times New Roman" w:hAnsi="Times New Roman"/>
                <w:sz w:val="20"/>
                <w:szCs w:val="20"/>
              </w:rPr>
            </w:pPr>
            <w:r>
              <w:rPr>
                <w:rFonts w:ascii="Times New Roman" w:hAnsi="Times New Roman"/>
                <w:sz w:val="20"/>
                <w:szCs w:val="20"/>
              </w:rPr>
              <w:t xml:space="preserve">Falta de controles internos para la integración de la información. </w:t>
            </w:r>
          </w:p>
          <w:p w:rsidR="0005572B" w:rsidRDefault="0005572B" w:rsidP="00F65CDE">
            <w:pPr>
              <w:tabs>
                <w:tab w:val="center" w:pos="4419"/>
                <w:tab w:val="right" w:pos="8838"/>
              </w:tabs>
              <w:spacing w:line="276" w:lineRule="auto"/>
              <w:rPr>
                <w:rFonts w:ascii="Times New Roman" w:hAnsi="Times New Roman"/>
                <w:sz w:val="20"/>
                <w:szCs w:val="20"/>
              </w:rPr>
            </w:pPr>
            <w:r>
              <w:rPr>
                <w:rFonts w:ascii="Times New Roman" w:hAnsi="Times New Roman"/>
                <w:sz w:val="20"/>
                <w:szCs w:val="20"/>
              </w:rPr>
              <w:t xml:space="preserve">La comunicación entre las áreas involucradas en el desarrollo del programa no fue la más eficiente. </w:t>
            </w:r>
          </w:p>
          <w:p w:rsidR="0005572B" w:rsidRDefault="0005572B" w:rsidP="00F65CDE">
            <w:pPr>
              <w:tabs>
                <w:tab w:val="center" w:pos="4419"/>
                <w:tab w:val="right" w:pos="8838"/>
              </w:tabs>
              <w:spacing w:line="276" w:lineRule="auto"/>
              <w:rPr>
                <w:rFonts w:ascii="Times New Roman" w:hAnsi="Times New Roman"/>
                <w:sz w:val="20"/>
                <w:szCs w:val="20"/>
              </w:rPr>
            </w:pPr>
            <w:r>
              <w:rPr>
                <w:rFonts w:ascii="Times New Roman" w:hAnsi="Times New Roman"/>
                <w:sz w:val="20"/>
                <w:szCs w:val="20"/>
              </w:rPr>
              <w:t xml:space="preserve">La coordinación con la institución bancaria encargada de la entrega de apoyos a las personas beneficiarias </w:t>
            </w:r>
            <w:r w:rsidR="00391020">
              <w:rPr>
                <w:rFonts w:ascii="Times New Roman" w:hAnsi="Times New Roman"/>
                <w:sz w:val="20"/>
                <w:szCs w:val="20"/>
              </w:rPr>
              <w:t>no fue viable.</w:t>
            </w:r>
          </w:p>
          <w:p w:rsidR="00F65CDE" w:rsidRPr="00303A5A" w:rsidRDefault="00F65CDE" w:rsidP="00F65CDE">
            <w:pPr>
              <w:tabs>
                <w:tab w:val="center" w:pos="4419"/>
                <w:tab w:val="right" w:pos="8838"/>
              </w:tabs>
              <w:spacing w:line="276" w:lineRule="auto"/>
              <w:rPr>
                <w:rFonts w:ascii="Times New Roman" w:hAnsi="Times New Roman"/>
                <w:sz w:val="20"/>
                <w:szCs w:val="20"/>
              </w:rPr>
            </w:pPr>
          </w:p>
        </w:tc>
      </w:tr>
      <w:tr w:rsidR="00F65CDE" w:rsidRPr="00303A5A" w:rsidTr="00773933">
        <w:trPr>
          <w:trHeight w:val="276"/>
          <w:jc w:val="center"/>
        </w:trPr>
        <w:tc>
          <w:tcPr>
            <w:tcW w:w="2500" w:type="pct"/>
            <w:shd w:val="clear" w:color="auto" w:fill="D9D9D9"/>
          </w:tcPr>
          <w:p w:rsidR="00F65CDE" w:rsidRPr="00303A5A" w:rsidRDefault="00F65CDE" w:rsidP="00F65CDE">
            <w:pPr>
              <w:tabs>
                <w:tab w:val="center" w:pos="4419"/>
                <w:tab w:val="right" w:pos="8838"/>
              </w:tabs>
              <w:spacing w:line="276" w:lineRule="auto"/>
              <w:jc w:val="center"/>
              <w:rPr>
                <w:rFonts w:ascii="Times New Roman" w:hAnsi="Times New Roman"/>
                <w:b/>
                <w:sz w:val="20"/>
                <w:szCs w:val="20"/>
              </w:rPr>
            </w:pPr>
            <w:r w:rsidRPr="00303A5A">
              <w:rPr>
                <w:rFonts w:ascii="Times New Roman" w:hAnsi="Times New Roman"/>
                <w:b/>
                <w:sz w:val="20"/>
                <w:szCs w:val="20"/>
              </w:rPr>
              <w:t>OPORTUNIDADES</w:t>
            </w:r>
          </w:p>
        </w:tc>
        <w:tc>
          <w:tcPr>
            <w:tcW w:w="2500" w:type="pct"/>
            <w:shd w:val="clear" w:color="auto" w:fill="D9D9D9"/>
          </w:tcPr>
          <w:p w:rsidR="00F65CDE" w:rsidRPr="00303A5A" w:rsidRDefault="00F65CDE" w:rsidP="00F65CDE">
            <w:pPr>
              <w:tabs>
                <w:tab w:val="center" w:pos="4419"/>
                <w:tab w:val="right" w:pos="8838"/>
              </w:tabs>
              <w:spacing w:line="276" w:lineRule="auto"/>
              <w:jc w:val="center"/>
              <w:rPr>
                <w:rFonts w:ascii="Times New Roman" w:hAnsi="Times New Roman"/>
                <w:b/>
                <w:sz w:val="20"/>
                <w:szCs w:val="20"/>
              </w:rPr>
            </w:pPr>
            <w:r w:rsidRPr="00303A5A">
              <w:rPr>
                <w:rFonts w:ascii="Times New Roman" w:hAnsi="Times New Roman"/>
                <w:b/>
                <w:sz w:val="20"/>
                <w:szCs w:val="20"/>
              </w:rPr>
              <w:t>AMENAZAS</w:t>
            </w:r>
          </w:p>
        </w:tc>
      </w:tr>
      <w:tr w:rsidR="00F65CDE" w:rsidRPr="00303A5A" w:rsidTr="00F3450C">
        <w:trPr>
          <w:trHeight w:val="2315"/>
          <w:jc w:val="center"/>
        </w:trPr>
        <w:tc>
          <w:tcPr>
            <w:tcW w:w="2500" w:type="pct"/>
          </w:tcPr>
          <w:p w:rsidR="00F65CDE" w:rsidRDefault="00F65CDE" w:rsidP="00391020">
            <w:pPr>
              <w:tabs>
                <w:tab w:val="center" w:pos="4419"/>
                <w:tab w:val="right" w:pos="8838"/>
              </w:tabs>
              <w:spacing w:line="276" w:lineRule="auto"/>
              <w:jc w:val="both"/>
              <w:rPr>
                <w:rFonts w:ascii="Times New Roman" w:hAnsi="Times New Roman"/>
                <w:sz w:val="20"/>
                <w:szCs w:val="20"/>
              </w:rPr>
            </w:pPr>
            <w:r w:rsidRPr="00303A5A">
              <w:rPr>
                <w:rFonts w:ascii="Times New Roman" w:hAnsi="Times New Roman"/>
                <w:sz w:val="20"/>
                <w:szCs w:val="20"/>
              </w:rPr>
              <w:t xml:space="preserve">La </w:t>
            </w:r>
            <w:r w:rsidR="00391020">
              <w:rPr>
                <w:rFonts w:ascii="Times New Roman" w:hAnsi="Times New Roman"/>
                <w:sz w:val="20"/>
                <w:szCs w:val="20"/>
              </w:rPr>
              <w:t>población se ha familiarizado con el programa y da seguimiento a las convocatorias.</w:t>
            </w:r>
          </w:p>
          <w:p w:rsidR="00391020" w:rsidRPr="00303A5A" w:rsidRDefault="00391020" w:rsidP="00391020">
            <w:pPr>
              <w:tabs>
                <w:tab w:val="center" w:pos="4419"/>
                <w:tab w:val="right" w:pos="8838"/>
              </w:tabs>
              <w:spacing w:line="276" w:lineRule="auto"/>
              <w:jc w:val="both"/>
              <w:rPr>
                <w:rFonts w:ascii="Times New Roman" w:hAnsi="Times New Roman"/>
                <w:b/>
                <w:sz w:val="20"/>
                <w:szCs w:val="20"/>
              </w:rPr>
            </w:pPr>
            <w:r>
              <w:rPr>
                <w:rFonts w:ascii="Times New Roman" w:hAnsi="Times New Roman"/>
                <w:sz w:val="20"/>
                <w:szCs w:val="20"/>
              </w:rPr>
              <w:t xml:space="preserve">Las personas beneficiarias continúan con las acciones impulsadas por la delegación y se incorporan a distintas actividades que promueven el desarrollo de las personas y ayudan a que no abandonen los estudios e ingresen a nivel media superior.  </w:t>
            </w:r>
          </w:p>
        </w:tc>
        <w:tc>
          <w:tcPr>
            <w:tcW w:w="2500" w:type="pct"/>
          </w:tcPr>
          <w:p w:rsidR="00F65CDE" w:rsidRDefault="00724274" w:rsidP="00F65CDE">
            <w:pPr>
              <w:tabs>
                <w:tab w:val="center" w:pos="4419"/>
                <w:tab w:val="right" w:pos="8838"/>
              </w:tabs>
              <w:spacing w:line="276" w:lineRule="auto"/>
              <w:rPr>
                <w:rFonts w:ascii="Times New Roman" w:hAnsi="Times New Roman"/>
                <w:sz w:val="20"/>
                <w:szCs w:val="20"/>
              </w:rPr>
            </w:pPr>
            <w:r>
              <w:rPr>
                <w:rFonts w:ascii="Times New Roman" w:hAnsi="Times New Roman"/>
                <w:sz w:val="20"/>
                <w:szCs w:val="20"/>
              </w:rPr>
              <w:t>Las</w:t>
            </w:r>
            <w:r w:rsidR="00391020">
              <w:rPr>
                <w:rFonts w:ascii="Times New Roman" w:hAnsi="Times New Roman"/>
                <w:sz w:val="20"/>
                <w:szCs w:val="20"/>
              </w:rPr>
              <w:t xml:space="preserve"> personas beneficiarias no se presentan a recibir el apoyo en el tiempo especificado. </w:t>
            </w:r>
          </w:p>
          <w:p w:rsidR="00391020" w:rsidRDefault="00391020" w:rsidP="00F65CDE">
            <w:pPr>
              <w:tabs>
                <w:tab w:val="center" w:pos="4419"/>
                <w:tab w:val="right" w:pos="8838"/>
              </w:tabs>
              <w:spacing w:line="276" w:lineRule="auto"/>
              <w:rPr>
                <w:rFonts w:ascii="Times New Roman" w:hAnsi="Times New Roman"/>
                <w:sz w:val="20"/>
                <w:szCs w:val="20"/>
              </w:rPr>
            </w:pPr>
            <w:r>
              <w:rPr>
                <w:rFonts w:ascii="Times New Roman" w:hAnsi="Times New Roman"/>
                <w:sz w:val="20"/>
                <w:szCs w:val="20"/>
              </w:rPr>
              <w:t xml:space="preserve">Las personas beneficiarias se cambian de domicilio y no notifican a la delegación. </w:t>
            </w:r>
          </w:p>
          <w:p w:rsidR="00391020" w:rsidRPr="00303A5A" w:rsidRDefault="00391020" w:rsidP="00F65CDE">
            <w:pPr>
              <w:tabs>
                <w:tab w:val="center" w:pos="4419"/>
                <w:tab w:val="right" w:pos="8838"/>
              </w:tabs>
              <w:spacing w:line="276" w:lineRule="auto"/>
              <w:rPr>
                <w:rFonts w:ascii="Times New Roman" w:hAnsi="Times New Roman"/>
                <w:sz w:val="20"/>
                <w:szCs w:val="20"/>
              </w:rPr>
            </w:pPr>
            <w:r>
              <w:rPr>
                <w:rFonts w:ascii="Times New Roman" w:hAnsi="Times New Roman"/>
                <w:sz w:val="20"/>
                <w:szCs w:val="20"/>
              </w:rPr>
              <w:t xml:space="preserve">El presupuesto no es liberado conforme a lo establecido en las reglas de operación. </w:t>
            </w:r>
          </w:p>
        </w:tc>
      </w:tr>
    </w:tbl>
    <w:p w:rsidR="00F65CDE" w:rsidRPr="00303A5A" w:rsidRDefault="00F65CDE" w:rsidP="00F65CDE">
      <w:pPr>
        <w:tabs>
          <w:tab w:val="left" w:pos="3732"/>
        </w:tabs>
        <w:spacing w:line="276" w:lineRule="auto"/>
        <w:rPr>
          <w:rFonts w:ascii="Times New Roman" w:hAnsi="Times New Roman"/>
          <w:sz w:val="20"/>
          <w:szCs w:val="20"/>
        </w:rPr>
      </w:pPr>
    </w:p>
    <w:p w:rsidR="00F65CDE" w:rsidRPr="00303A5A" w:rsidRDefault="00F65CDE" w:rsidP="00F65CDE">
      <w:pPr>
        <w:tabs>
          <w:tab w:val="left" w:pos="3732"/>
        </w:tabs>
        <w:spacing w:line="276" w:lineRule="auto"/>
        <w:rPr>
          <w:rFonts w:ascii="Times New Roman" w:hAnsi="Times New Roman"/>
          <w:b/>
          <w:sz w:val="20"/>
          <w:szCs w:val="20"/>
        </w:rPr>
      </w:pPr>
      <w:r w:rsidRPr="00303A5A">
        <w:rPr>
          <w:rFonts w:ascii="Times New Roman" w:hAnsi="Times New Roman"/>
          <w:b/>
          <w:sz w:val="20"/>
          <w:szCs w:val="20"/>
        </w:rPr>
        <w:t>VII.2. Estrategias de Mejora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0"/>
        <w:gridCol w:w="3371"/>
        <w:gridCol w:w="3371"/>
      </w:tblGrid>
      <w:tr w:rsidR="00DE4279" w:rsidRPr="000275E6" w:rsidTr="000275E6">
        <w:tc>
          <w:tcPr>
            <w:tcW w:w="3370" w:type="dxa"/>
            <w:shd w:val="clear" w:color="auto" w:fill="BFBFBF"/>
            <w:vAlign w:val="center"/>
          </w:tcPr>
          <w:p w:rsidR="00DE4279" w:rsidRPr="000275E6" w:rsidRDefault="00DE4279" w:rsidP="000275E6">
            <w:pPr>
              <w:tabs>
                <w:tab w:val="left" w:pos="3732"/>
              </w:tabs>
              <w:spacing w:line="276" w:lineRule="auto"/>
              <w:jc w:val="center"/>
              <w:rPr>
                <w:rFonts w:ascii="Times New Roman" w:eastAsia="Times New Roman" w:hAnsi="Times New Roman"/>
                <w:b/>
                <w:sz w:val="20"/>
                <w:szCs w:val="20"/>
              </w:rPr>
            </w:pPr>
            <w:r w:rsidRPr="000275E6">
              <w:rPr>
                <w:rFonts w:ascii="Times New Roman" w:eastAsia="Times New Roman" w:hAnsi="Times New Roman"/>
                <w:b/>
                <w:spacing w:val="-1"/>
                <w:sz w:val="20"/>
                <w:szCs w:val="20"/>
              </w:rPr>
              <w:t>Contribuir de forma directa con el apoyo económico a los y las jóvenes que cursan escuela secundaria pública, a fin de que continúen sus estudios, además de proporcionar herramientas, a través de los talleres o actividades a los que se les invitara, que coadyuven a un desarrollo integral con la meta de seguir superándose académica y socialmente.</w:t>
            </w:r>
          </w:p>
        </w:tc>
        <w:tc>
          <w:tcPr>
            <w:tcW w:w="3371" w:type="dxa"/>
            <w:shd w:val="clear" w:color="auto" w:fill="BFBFBF"/>
            <w:vAlign w:val="center"/>
          </w:tcPr>
          <w:p w:rsidR="00DE4279" w:rsidRPr="000275E6" w:rsidRDefault="00DE4279" w:rsidP="000275E6">
            <w:pPr>
              <w:tabs>
                <w:tab w:val="left" w:pos="3732"/>
              </w:tabs>
              <w:spacing w:line="276" w:lineRule="auto"/>
              <w:jc w:val="center"/>
              <w:rPr>
                <w:rFonts w:ascii="Times New Roman" w:eastAsia="Times New Roman" w:hAnsi="Times New Roman"/>
                <w:b/>
                <w:sz w:val="20"/>
                <w:szCs w:val="20"/>
              </w:rPr>
            </w:pPr>
            <w:r w:rsidRPr="000275E6">
              <w:rPr>
                <w:rFonts w:ascii="Times New Roman" w:eastAsia="Times New Roman" w:hAnsi="Times New Roman"/>
                <w:b/>
                <w:sz w:val="20"/>
                <w:szCs w:val="20"/>
              </w:rPr>
              <w:t>FORTALEZAS</w:t>
            </w:r>
          </w:p>
        </w:tc>
        <w:tc>
          <w:tcPr>
            <w:tcW w:w="3371" w:type="dxa"/>
            <w:shd w:val="clear" w:color="auto" w:fill="BFBFBF"/>
            <w:vAlign w:val="center"/>
          </w:tcPr>
          <w:p w:rsidR="00DE4279" w:rsidRPr="000275E6" w:rsidRDefault="00DE4279" w:rsidP="000275E6">
            <w:pPr>
              <w:tabs>
                <w:tab w:val="left" w:pos="3732"/>
              </w:tabs>
              <w:spacing w:line="276" w:lineRule="auto"/>
              <w:jc w:val="center"/>
              <w:rPr>
                <w:rFonts w:ascii="Times New Roman" w:eastAsia="Times New Roman" w:hAnsi="Times New Roman"/>
                <w:b/>
                <w:sz w:val="20"/>
                <w:szCs w:val="20"/>
              </w:rPr>
            </w:pPr>
            <w:r w:rsidRPr="000275E6">
              <w:rPr>
                <w:rFonts w:ascii="Times New Roman" w:eastAsia="Times New Roman" w:hAnsi="Times New Roman"/>
                <w:b/>
                <w:sz w:val="20"/>
                <w:szCs w:val="20"/>
              </w:rPr>
              <w:t>DEBILIDADES</w:t>
            </w:r>
          </w:p>
        </w:tc>
      </w:tr>
      <w:tr w:rsidR="00DE4279" w:rsidRPr="000275E6" w:rsidTr="000275E6">
        <w:tc>
          <w:tcPr>
            <w:tcW w:w="3370" w:type="dxa"/>
            <w:shd w:val="clear" w:color="auto" w:fill="BFBFBF"/>
            <w:vAlign w:val="center"/>
          </w:tcPr>
          <w:p w:rsidR="00DE4279" w:rsidRPr="000275E6" w:rsidRDefault="00DE4279" w:rsidP="000275E6">
            <w:pPr>
              <w:tabs>
                <w:tab w:val="left" w:pos="3732"/>
              </w:tabs>
              <w:spacing w:line="276" w:lineRule="auto"/>
              <w:rPr>
                <w:rFonts w:ascii="Times New Roman" w:eastAsia="Times New Roman" w:hAnsi="Times New Roman"/>
                <w:b/>
                <w:sz w:val="20"/>
                <w:szCs w:val="20"/>
              </w:rPr>
            </w:pPr>
            <w:r w:rsidRPr="000275E6">
              <w:rPr>
                <w:rFonts w:ascii="Times New Roman" w:eastAsia="Times New Roman" w:hAnsi="Times New Roman"/>
                <w:b/>
                <w:sz w:val="20"/>
                <w:szCs w:val="20"/>
              </w:rPr>
              <w:t>OPORTUNIDADES</w:t>
            </w:r>
          </w:p>
        </w:tc>
        <w:tc>
          <w:tcPr>
            <w:tcW w:w="3371" w:type="dxa"/>
          </w:tcPr>
          <w:p w:rsidR="00DE4279" w:rsidRPr="000275E6" w:rsidRDefault="00DE4279"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 xml:space="preserve">El programa contribuye de manera directa para cumplir con el objeto y se vincula con acciones institucionales que dan seguimiento al desarrollo de las juventudes, logrando que eviten abandonar la escuela. </w:t>
            </w:r>
          </w:p>
        </w:tc>
        <w:tc>
          <w:tcPr>
            <w:tcW w:w="3371" w:type="dxa"/>
          </w:tcPr>
          <w:p w:rsidR="00DE4279" w:rsidRPr="000275E6" w:rsidRDefault="00DE4279"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 xml:space="preserve">El procedimiento se debe modificar a fin de lograr entregar las ayudas conforme lo establecido en las Regalas de Operación. </w:t>
            </w:r>
          </w:p>
          <w:p w:rsidR="00DE4279" w:rsidRPr="000275E6" w:rsidRDefault="00DE4279"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 xml:space="preserve">La comunicación entre las áreas involucradas en el desarrollo del </w:t>
            </w:r>
            <w:r w:rsidRPr="000275E6">
              <w:rPr>
                <w:rFonts w:ascii="Times New Roman" w:eastAsia="Times New Roman" w:hAnsi="Times New Roman"/>
                <w:sz w:val="20"/>
                <w:szCs w:val="20"/>
              </w:rPr>
              <w:lastRenderedPageBreak/>
              <w:t xml:space="preserve">programa debe mejorar así como el procedimiento de entrega de ayudas. </w:t>
            </w:r>
          </w:p>
        </w:tc>
      </w:tr>
      <w:tr w:rsidR="00DE4279" w:rsidRPr="000275E6" w:rsidTr="000275E6">
        <w:tc>
          <w:tcPr>
            <w:tcW w:w="3370" w:type="dxa"/>
            <w:shd w:val="clear" w:color="auto" w:fill="BFBFBF"/>
            <w:vAlign w:val="center"/>
          </w:tcPr>
          <w:p w:rsidR="00DE4279" w:rsidRPr="000275E6" w:rsidRDefault="00DE4279" w:rsidP="000275E6">
            <w:pPr>
              <w:tabs>
                <w:tab w:val="left" w:pos="3732"/>
              </w:tabs>
              <w:spacing w:line="276" w:lineRule="auto"/>
              <w:rPr>
                <w:rFonts w:ascii="Times New Roman" w:eastAsia="Times New Roman" w:hAnsi="Times New Roman"/>
                <w:b/>
                <w:sz w:val="20"/>
                <w:szCs w:val="20"/>
              </w:rPr>
            </w:pPr>
            <w:r w:rsidRPr="000275E6">
              <w:rPr>
                <w:rFonts w:ascii="Times New Roman" w:eastAsia="Times New Roman" w:hAnsi="Times New Roman"/>
                <w:b/>
                <w:sz w:val="20"/>
                <w:szCs w:val="20"/>
              </w:rPr>
              <w:lastRenderedPageBreak/>
              <w:t>AMENAZAS</w:t>
            </w:r>
          </w:p>
        </w:tc>
        <w:tc>
          <w:tcPr>
            <w:tcW w:w="3371" w:type="dxa"/>
          </w:tcPr>
          <w:p w:rsidR="00DE4279" w:rsidRPr="000275E6" w:rsidRDefault="00DE4279"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Aunque las personas no asisten en tiempo y forma a recibir la ayuda del programa se han establecido procedimientos para atender el problema.</w:t>
            </w:r>
          </w:p>
        </w:tc>
        <w:tc>
          <w:tcPr>
            <w:tcW w:w="3371" w:type="dxa"/>
          </w:tcPr>
          <w:p w:rsidR="00DE4279" w:rsidRPr="000275E6" w:rsidRDefault="00DE4279"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 xml:space="preserve">La liberación del presupuesto no depende de la delegación. </w:t>
            </w:r>
          </w:p>
          <w:p w:rsidR="00DE4279" w:rsidRPr="000275E6" w:rsidRDefault="00DE4279"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 xml:space="preserve">No se puede contralar el número de personas que abandonan el programa. </w:t>
            </w:r>
          </w:p>
        </w:tc>
      </w:tr>
    </w:tbl>
    <w:p w:rsidR="00F65CDE" w:rsidRDefault="00F65CDE" w:rsidP="00F65CDE">
      <w:pPr>
        <w:tabs>
          <w:tab w:val="left" w:pos="3732"/>
        </w:tabs>
        <w:spacing w:line="276" w:lineRule="auto"/>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8"/>
        <w:gridCol w:w="2528"/>
        <w:gridCol w:w="2528"/>
        <w:gridCol w:w="2528"/>
      </w:tblGrid>
      <w:tr w:rsidR="00D5603D" w:rsidRPr="000275E6" w:rsidTr="000275E6">
        <w:tc>
          <w:tcPr>
            <w:tcW w:w="2528" w:type="dxa"/>
            <w:shd w:val="clear" w:color="auto" w:fill="BFBFBF"/>
            <w:vAlign w:val="center"/>
          </w:tcPr>
          <w:p w:rsidR="00D5603D" w:rsidRPr="000275E6" w:rsidRDefault="00D5603D" w:rsidP="000275E6">
            <w:pPr>
              <w:tabs>
                <w:tab w:val="left" w:pos="3732"/>
              </w:tabs>
              <w:spacing w:line="276" w:lineRule="auto"/>
              <w:jc w:val="center"/>
              <w:rPr>
                <w:rFonts w:ascii="Times New Roman" w:eastAsia="Times New Roman" w:hAnsi="Times New Roman"/>
                <w:b/>
                <w:sz w:val="20"/>
                <w:szCs w:val="20"/>
              </w:rPr>
            </w:pPr>
            <w:r w:rsidRPr="000275E6">
              <w:rPr>
                <w:rFonts w:ascii="Times New Roman" w:eastAsia="Times New Roman" w:hAnsi="Times New Roman"/>
                <w:b/>
                <w:sz w:val="20"/>
                <w:szCs w:val="20"/>
              </w:rPr>
              <w:t>Elementos de la Matriz FODA retomados</w:t>
            </w:r>
          </w:p>
        </w:tc>
        <w:tc>
          <w:tcPr>
            <w:tcW w:w="2528" w:type="dxa"/>
            <w:shd w:val="clear" w:color="auto" w:fill="BFBFBF"/>
            <w:vAlign w:val="center"/>
          </w:tcPr>
          <w:p w:rsidR="00D5603D" w:rsidRPr="000275E6" w:rsidRDefault="00D5603D" w:rsidP="000275E6">
            <w:pPr>
              <w:tabs>
                <w:tab w:val="left" w:pos="3732"/>
              </w:tabs>
              <w:spacing w:line="276" w:lineRule="auto"/>
              <w:jc w:val="center"/>
              <w:rPr>
                <w:rFonts w:ascii="Times New Roman" w:eastAsia="Times New Roman" w:hAnsi="Times New Roman"/>
                <w:b/>
                <w:sz w:val="20"/>
                <w:szCs w:val="20"/>
              </w:rPr>
            </w:pPr>
            <w:r w:rsidRPr="000275E6">
              <w:rPr>
                <w:rFonts w:ascii="Times New Roman" w:eastAsia="Times New Roman" w:hAnsi="Times New Roman"/>
                <w:b/>
                <w:sz w:val="20"/>
                <w:szCs w:val="20"/>
              </w:rPr>
              <w:t>Estrategia de mejora propuesta</w:t>
            </w:r>
          </w:p>
        </w:tc>
        <w:tc>
          <w:tcPr>
            <w:tcW w:w="2528" w:type="dxa"/>
            <w:shd w:val="clear" w:color="auto" w:fill="BFBFBF"/>
            <w:vAlign w:val="center"/>
          </w:tcPr>
          <w:p w:rsidR="00D5603D" w:rsidRPr="000275E6" w:rsidRDefault="00D5603D" w:rsidP="000275E6">
            <w:pPr>
              <w:tabs>
                <w:tab w:val="left" w:pos="3732"/>
              </w:tabs>
              <w:spacing w:line="276" w:lineRule="auto"/>
              <w:jc w:val="center"/>
              <w:rPr>
                <w:rFonts w:ascii="Times New Roman" w:eastAsia="Times New Roman" w:hAnsi="Times New Roman"/>
                <w:b/>
                <w:sz w:val="20"/>
                <w:szCs w:val="20"/>
              </w:rPr>
            </w:pPr>
            <w:r w:rsidRPr="000275E6">
              <w:rPr>
                <w:rFonts w:ascii="Times New Roman" w:eastAsia="Times New Roman" w:hAnsi="Times New Roman"/>
                <w:b/>
                <w:sz w:val="20"/>
                <w:szCs w:val="20"/>
              </w:rPr>
              <w:t>Etapa de implementación dentro del programa social</w:t>
            </w:r>
          </w:p>
        </w:tc>
        <w:tc>
          <w:tcPr>
            <w:tcW w:w="2528" w:type="dxa"/>
            <w:shd w:val="clear" w:color="auto" w:fill="BFBFBF"/>
            <w:vAlign w:val="center"/>
          </w:tcPr>
          <w:p w:rsidR="00D5603D" w:rsidRPr="000275E6" w:rsidRDefault="00D5603D" w:rsidP="000275E6">
            <w:pPr>
              <w:tabs>
                <w:tab w:val="left" w:pos="3732"/>
              </w:tabs>
              <w:spacing w:line="276" w:lineRule="auto"/>
              <w:jc w:val="center"/>
              <w:rPr>
                <w:rFonts w:ascii="Times New Roman" w:eastAsia="Times New Roman" w:hAnsi="Times New Roman"/>
                <w:b/>
                <w:sz w:val="20"/>
                <w:szCs w:val="20"/>
              </w:rPr>
            </w:pPr>
            <w:r w:rsidRPr="000275E6">
              <w:rPr>
                <w:rFonts w:ascii="Times New Roman" w:eastAsia="Times New Roman" w:hAnsi="Times New Roman"/>
                <w:b/>
                <w:sz w:val="20"/>
                <w:szCs w:val="20"/>
              </w:rPr>
              <w:t>Efecto esperado</w:t>
            </w:r>
          </w:p>
        </w:tc>
      </w:tr>
      <w:tr w:rsidR="00D5603D" w:rsidRPr="000275E6" w:rsidTr="000275E6">
        <w:tc>
          <w:tcPr>
            <w:tcW w:w="2528" w:type="dxa"/>
          </w:tcPr>
          <w:p w:rsidR="00D5603D" w:rsidRPr="000275E6" w:rsidRDefault="00D5603D"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 xml:space="preserve">El procedimiento se debe modificar a fin de lograr entregar las ayudas conforme lo establecido en las Regalas de Operación. </w:t>
            </w:r>
          </w:p>
        </w:tc>
        <w:tc>
          <w:tcPr>
            <w:tcW w:w="2528" w:type="dxa"/>
          </w:tcPr>
          <w:p w:rsidR="00D5603D" w:rsidRPr="000275E6" w:rsidRDefault="00D5603D"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 xml:space="preserve">Para el ejercicio fiscal 2017 se realizó una programación anual para la entrega de apoyos. </w:t>
            </w:r>
          </w:p>
        </w:tc>
        <w:tc>
          <w:tcPr>
            <w:tcW w:w="2528" w:type="dxa"/>
          </w:tcPr>
          <w:p w:rsidR="00D5603D" w:rsidRPr="000275E6" w:rsidRDefault="00D5603D"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Enero- diciembre 2017</w:t>
            </w:r>
          </w:p>
        </w:tc>
        <w:tc>
          <w:tcPr>
            <w:tcW w:w="2528" w:type="dxa"/>
          </w:tcPr>
          <w:p w:rsidR="00D5603D" w:rsidRPr="000275E6" w:rsidRDefault="00D5603D"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 xml:space="preserve">La Delegación y las personas beneficiarias muestran mayor coordinación y trabajo conjunto. </w:t>
            </w:r>
          </w:p>
        </w:tc>
      </w:tr>
      <w:tr w:rsidR="00D5603D" w:rsidRPr="000275E6" w:rsidTr="000275E6">
        <w:tc>
          <w:tcPr>
            <w:tcW w:w="2528" w:type="dxa"/>
          </w:tcPr>
          <w:p w:rsidR="00D5603D" w:rsidRPr="000275E6" w:rsidRDefault="00D5603D"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No se puede contralar el número de personas que abandonan el programa</w:t>
            </w:r>
          </w:p>
        </w:tc>
        <w:tc>
          <w:tcPr>
            <w:tcW w:w="2528" w:type="dxa"/>
          </w:tcPr>
          <w:p w:rsidR="00D5603D" w:rsidRPr="000275E6" w:rsidRDefault="00D5603D"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 xml:space="preserve">Se establecen tiempos específicos para que las personas se reporten en el área ejecutora. </w:t>
            </w:r>
          </w:p>
        </w:tc>
        <w:tc>
          <w:tcPr>
            <w:tcW w:w="2528" w:type="dxa"/>
          </w:tcPr>
          <w:p w:rsidR="00D5603D" w:rsidRPr="000275E6" w:rsidRDefault="00D5603D"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Enero- Diciembre 2017</w:t>
            </w:r>
          </w:p>
        </w:tc>
        <w:tc>
          <w:tcPr>
            <w:tcW w:w="2528" w:type="dxa"/>
          </w:tcPr>
          <w:p w:rsidR="00D5603D" w:rsidRPr="000275E6" w:rsidRDefault="00D5603D"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 xml:space="preserve">Las personas </w:t>
            </w:r>
            <w:r w:rsidR="00DE51BA" w:rsidRPr="000275E6">
              <w:rPr>
                <w:rFonts w:ascii="Times New Roman" w:eastAsia="Times New Roman" w:hAnsi="Times New Roman"/>
                <w:sz w:val="20"/>
                <w:szCs w:val="20"/>
              </w:rPr>
              <w:t xml:space="preserve">acuden al área ejecutora para dar seguimiento a su trámite. </w:t>
            </w:r>
          </w:p>
        </w:tc>
      </w:tr>
      <w:tr w:rsidR="00DE51BA" w:rsidRPr="000275E6" w:rsidTr="000275E6">
        <w:tc>
          <w:tcPr>
            <w:tcW w:w="2528" w:type="dxa"/>
          </w:tcPr>
          <w:p w:rsidR="00DE51BA" w:rsidRPr="000275E6" w:rsidRDefault="00DE51BA" w:rsidP="000275E6">
            <w:pPr>
              <w:tabs>
                <w:tab w:val="center" w:pos="4419"/>
                <w:tab w:val="right" w:pos="8838"/>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 xml:space="preserve">Las personas beneficiarias se cambian de domicilio y no notifican a la delegación. </w:t>
            </w:r>
          </w:p>
        </w:tc>
        <w:tc>
          <w:tcPr>
            <w:tcW w:w="2528" w:type="dxa"/>
          </w:tcPr>
          <w:p w:rsidR="00DE51BA" w:rsidRPr="000275E6" w:rsidRDefault="00DE51BA"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Se notifica a las personas beneficiarias por distintos medios.</w:t>
            </w:r>
          </w:p>
        </w:tc>
        <w:tc>
          <w:tcPr>
            <w:tcW w:w="2528" w:type="dxa"/>
          </w:tcPr>
          <w:p w:rsidR="00DE51BA" w:rsidRPr="000275E6" w:rsidRDefault="00DE51BA"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Marzo- Diciembre 2017</w:t>
            </w:r>
          </w:p>
        </w:tc>
        <w:tc>
          <w:tcPr>
            <w:tcW w:w="2528" w:type="dxa"/>
          </w:tcPr>
          <w:p w:rsidR="00DE51BA" w:rsidRPr="000275E6" w:rsidRDefault="00DE51BA"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Las personas se presentan en el área ejecutora, de lo contrario se cancela el apoyo y se otorga a otra.</w:t>
            </w:r>
          </w:p>
        </w:tc>
      </w:tr>
      <w:tr w:rsidR="00DE51BA" w:rsidRPr="000275E6" w:rsidTr="000275E6">
        <w:tc>
          <w:tcPr>
            <w:tcW w:w="2528" w:type="dxa"/>
          </w:tcPr>
          <w:p w:rsidR="00DE51BA" w:rsidRPr="000275E6" w:rsidRDefault="00DE51BA" w:rsidP="000275E6">
            <w:pPr>
              <w:tabs>
                <w:tab w:val="center" w:pos="4419"/>
                <w:tab w:val="right" w:pos="8838"/>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La coordinación con la institución bancaria encargada de la entrega de apoyos a las personas beneficiarias no fue viable.</w:t>
            </w:r>
          </w:p>
          <w:p w:rsidR="00DE51BA" w:rsidRPr="000275E6" w:rsidRDefault="00DE51BA" w:rsidP="000275E6">
            <w:pPr>
              <w:tabs>
                <w:tab w:val="left" w:pos="3732"/>
              </w:tabs>
              <w:spacing w:line="276" w:lineRule="auto"/>
              <w:rPr>
                <w:rFonts w:ascii="Times New Roman" w:eastAsia="Times New Roman" w:hAnsi="Times New Roman"/>
                <w:sz w:val="20"/>
                <w:szCs w:val="20"/>
              </w:rPr>
            </w:pPr>
          </w:p>
        </w:tc>
        <w:tc>
          <w:tcPr>
            <w:tcW w:w="2528" w:type="dxa"/>
          </w:tcPr>
          <w:p w:rsidR="00DE51BA" w:rsidRPr="000275E6" w:rsidRDefault="00DE51BA"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Se trabajará de manera interna sin instituciones bancarias.</w:t>
            </w:r>
          </w:p>
        </w:tc>
        <w:tc>
          <w:tcPr>
            <w:tcW w:w="2528" w:type="dxa"/>
          </w:tcPr>
          <w:p w:rsidR="00DE51BA" w:rsidRPr="000275E6" w:rsidRDefault="00DE51BA"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Marzo 2017- Enero 2018</w:t>
            </w:r>
          </w:p>
        </w:tc>
        <w:tc>
          <w:tcPr>
            <w:tcW w:w="2528" w:type="dxa"/>
          </w:tcPr>
          <w:p w:rsidR="00DE51BA" w:rsidRPr="000275E6" w:rsidRDefault="00DE51BA"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 xml:space="preserve">La entrega de apoyos se regula y planea por las áreas ejecutorias. </w:t>
            </w:r>
          </w:p>
        </w:tc>
      </w:tr>
    </w:tbl>
    <w:p w:rsidR="00D5603D" w:rsidRPr="00DE51BA" w:rsidRDefault="00D5603D" w:rsidP="00F65CDE">
      <w:pPr>
        <w:tabs>
          <w:tab w:val="left" w:pos="3732"/>
        </w:tabs>
        <w:spacing w:line="276" w:lineRule="auto"/>
        <w:rPr>
          <w:rFonts w:ascii="Times New Roman" w:hAnsi="Times New Roman"/>
          <w:b/>
          <w:sz w:val="20"/>
          <w:szCs w:val="20"/>
        </w:rPr>
      </w:pPr>
    </w:p>
    <w:p w:rsidR="00D5603D" w:rsidRPr="00DE51BA" w:rsidRDefault="00DE51BA" w:rsidP="00F65CDE">
      <w:pPr>
        <w:tabs>
          <w:tab w:val="left" w:pos="3732"/>
        </w:tabs>
        <w:spacing w:line="276" w:lineRule="auto"/>
        <w:rPr>
          <w:rFonts w:ascii="Times New Roman" w:hAnsi="Times New Roman"/>
          <w:b/>
          <w:sz w:val="20"/>
          <w:szCs w:val="20"/>
        </w:rPr>
      </w:pPr>
      <w:r w:rsidRPr="00DE51BA">
        <w:rPr>
          <w:rFonts w:ascii="Times New Roman" w:hAnsi="Times New Roman"/>
          <w:b/>
          <w:sz w:val="20"/>
          <w:szCs w:val="20"/>
        </w:rPr>
        <w:t xml:space="preserve">Cronograma de implementación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8"/>
        <w:gridCol w:w="2528"/>
        <w:gridCol w:w="2528"/>
        <w:gridCol w:w="2528"/>
      </w:tblGrid>
      <w:tr w:rsidR="00DE51BA" w:rsidRPr="000275E6" w:rsidTr="000275E6">
        <w:tc>
          <w:tcPr>
            <w:tcW w:w="2528" w:type="dxa"/>
            <w:shd w:val="clear" w:color="auto" w:fill="BFBFBF"/>
            <w:vAlign w:val="center"/>
          </w:tcPr>
          <w:p w:rsidR="00DE51BA" w:rsidRPr="000275E6" w:rsidRDefault="00DE51BA" w:rsidP="000275E6">
            <w:pPr>
              <w:tabs>
                <w:tab w:val="left" w:pos="3732"/>
              </w:tabs>
              <w:spacing w:line="276" w:lineRule="auto"/>
              <w:jc w:val="center"/>
              <w:rPr>
                <w:rFonts w:ascii="Times New Roman" w:eastAsia="Times New Roman" w:hAnsi="Times New Roman"/>
                <w:b/>
                <w:sz w:val="20"/>
                <w:szCs w:val="20"/>
              </w:rPr>
            </w:pPr>
            <w:r w:rsidRPr="000275E6">
              <w:rPr>
                <w:rFonts w:ascii="Times New Roman" w:eastAsia="Times New Roman" w:hAnsi="Times New Roman"/>
                <w:b/>
                <w:sz w:val="20"/>
                <w:szCs w:val="20"/>
              </w:rPr>
              <w:t>Estrategia de mejora</w:t>
            </w:r>
          </w:p>
        </w:tc>
        <w:tc>
          <w:tcPr>
            <w:tcW w:w="2528" w:type="dxa"/>
            <w:shd w:val="clear" w:color="auto" w:fill="BFBFBF"/>
            <w:vAlign w:val="center"/>
          </w:tcPr>
          <w:p w:rsidR="00DE51BA" w:rsidRPr="000275E6" w:rsidRDefault="00DE51BA" w:rsidP="000275E6">
            <w:pPr>
              <w:tabs>
                <w:tab w:val="left" w:pos="3732"/>
              </w:tabs>
              <w:spacing w:line="276" w:lineRule="auto"/>
              <w:jc w:val="center"/>
              <w:rPr>
                <w:rFonts w:ascii="Times New Roman" w:eastAsia="Times New Roman" w:hAnsi="Times New Roman"/>
                <w:b/>
                <w:sz w:val="20"/>
                <w:szCs w:val="20"/>
              </w:rPr>
            </w:pPr>
            <w:r w:rsidRPr="000275E6">
              <w:rPr>
                <w:rFonts w:ascii="Times New Roman" w:eastAsia="Times New Roman" w:hAnsi="Times New Roman"/>
                <w:b/>
                <w:sz w:val="20"/>
                <w:szCs w:val="20"/>
              </w:rPr>
              <w:t>Plazo</w:t>
            </w:r>
          </w:p>
        </w:tc>
        <w:tc>
          <w:tcPr>
            <w:tcW w:w="2528" w:type="dxa"/>
            <w:shd w:val="clear" w:color="auto" w:fill="BFBFBF"/>
            <w:vAlign w:val="center"/>
          </w:tcPr>
          <w:p w:rsidR="00DE51BA" w:rsidRPr="000275E6" w:rsidRDefault="00DE51BA" w:rsidP="000275E6">
            <w:pPr>
              <w:tabs>
                <w:tab w:val="left" w:pos="3732"/>
              </w:tabs>
              <w:spacing w:line="276" w:lineRule="auto"/>
              <w:jc w:val="center"/>
              <w:rPr>
                <w:rFonts w:ascii="Times New Roman" w:eastAsia="Times New Roman" w:hAnsi="Times New Roman"/>
                <w:b/>
                <w:sz w:val="20"/>
                <w:szCs w:val="20"/>
              </w:rPr>
            </w:pPr>
            <w:r w:rsidRPr="000275E6">
              <w:rPr>
                <w:rFonts w:ascii="Times New Roman" w:eastAsia="Times New Roman" w:hAnsi="Times New Roman"/>
                <w:b/>
                <w:sz w:val="20"/>
                <w:szCs w:val="20"/>
              </w:rPr>
              <w:t>Áreas de instrumentación</w:t>
            </w:r>
          </w:p>
        </w:tc>
        <w:tc>
          <w:tcPr>
            <w:tcW w:w="2528" w:type="dxa"/>
            <w:shd w:val="clear" w:color="auto" w:fill="BFBFBF"/>
            <w:vAlign w:val="center"/>
          </w:tcPr>
          <w:p w:rsidR="00DE51BA" w:rsidRPr="000275E6" w:rsidRDefault="00DE51BA" w:rsidP="000275E6">
            <w:pPr>
              <w:tabs>
                <w:tab w:val="left" w:pos="3732"/>
              </w:tabs>
              <w:spacing w:line="276" w:lineRule="auto"/>
              <w:jc w:val="center"/>
              <w:rPr>
                <w:rFonts w:ascii="Times New Roman" w:eastAsia="Times New Roman" w:hAnsi="Times New Roman"/>
                <w:b/>
                <w:sz w:val="20"/>
                <w:szCs w:val="20"/>
              </w:rPr>
            </w:pPr>
            <w:r w:rsidRPr="000275E6">
              <w:rPr>
                <w:rFonts w:ascii="Times New Roman" w:eastAsia="Times New Roman" w:hAnsi="Times New Roman"/>
                <w:b/>
                <w:sz w:val="20"/>
                <w:szCs w:val="20"/>
              </w:rPr>
              <w:t>Áreas de seguimiento</w:t>
            </w:r>
          </w:p>
        </w:tc>
      </w:tr>
      <w:tr w:rsidR="00DE51BA" w:rsidRPr="000275E6" w:rsidTr="000275E6">
        <w:tc>
          <w:tcPr>
            <w:tcW w:w="2528" w:type="dxa"/>
          </w:tcPr>
          <w:p w:rsidR="00DE51BA" w:rsidRPr="000275E6" w:rsidRDefault="00DE51BA"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 xml:space="preserve">Para el ejercicio fiscal 2017 se realizó una programación anual para la entrega de apoyos. </w:t>
            </w:r>
          </w:p>
        </w:tc>
        <w:tc>
          <w:tcPr>
            <w:tcW w:w="2528" w:type="dxa"/>
          </w:tcPr>
          <w:p w:rsidR="00DE51BA" w:rsidRPr="000275E6" w:rsidRDefault="00DE51BA"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Marzo 2017</w:t>
            </w:r>
          </w:p>
        </w:tc>
        <w:tc>
          <w:tcPr>
            <w:tcW w:w="2528" w:type="dxa"/>
          </w:tcPr>
          <w:p w:rsidR="00DE51BA" w:rsidRPr="000275E6" w:rsidRDefault="00DE51BA"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 xml:space="preserve">Subdirección de Educación </w:t>
            </w:r>
          </w:p>
          <w:p w:rsidR="004D7554" w:rsidRPr="000275E6" w:rsidRDefault="004D7554"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Subdirección de Subdirección de Tesorería y Autogenerados</w:t>
            </w:r>
          </w:p>
          <w:p w:rsidR="00DE51BA" w:rsidRPr="000275E6" w:rsidRDefault="00DE51BA" w:rsidP="000275E6">
            <w:pPr>
              <w:tabs>
                <w:tab w:val="left" w:pos="3732"/>
              </w:tabs>
              <w:spacing w:line="276" w:lineRule="auto"/>
              <w:rPr>
                <w:rFonts w:ascii="Times New Roman" w:eastAsia="Times New Roman" w:hAnsi="Times New Roman"/>
                <w:sz w:val="20"/>
                <w:szCs w:val="20"/>
              </w:rPr>
            </w:pPr>
          </w:p>
        </w:tc>
        <w:tc>
          <w:tcPr>
            <w:tcW w:w="2528" w:type="dxa"/>
          </w:tcPr>
          <w:p w:rsidR="008E6359" w:rsidRPr="000275E6" w:rsidRDefault="008E6359"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Jefe Delegacional</w:t>
            </w:r>
          </w:p>
          <w:p w:rsidR="00DE51BA" w:rsidRPr="000275E6" w:rsidRDefault="004D7554"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Dirección General de Desarrollo Social</w:t>
            </w:r>
          </w:p>
          <w:p w:rsidR="008E6359" w:rsidRPr="000275E6" w:rsidRDefault="008E6359"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Dirección de Educación y Cultura</w:t>
            </w:r>
          </w:p>
          <w:p w:rsidR="004D7554" w:rsidRPr="000275E6" w:rsidRDefault="004D7554"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 xml:space="preserve">Dirección General de Administración </w:t>
            </w:r>
          </w:p>
        </w:tc>
      </w:tr>
      <w:tr w:rsidR="00DE51BA" w:rsidRPr="000275E6" w:rsidTr="000275E6">
        <w:tc>
          <w:tcPr>
            <w:tcW w:w="2528" w:type="dxa"/>
          </w:tcPr>
          <w:p w:rsidR="00DE51BA" w:rsidRPr="000275E6" w:rsidRDefault="00DE51BA"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lastRenderedPageBreak/>
              <w:t xml:space="preserve">Se establecen tiempos específicos para que las personas se reporten en el área ejecutora. </w:t>
            </w:r>
          </w:p>
        </w:tc>
        <w:tc>
          <w:tcPr>
            <w:tcW w:w="2528" w:type="dxa"/>
          </w:tcPr>
          <w:p w:rsidR="00DE51BA" w:rsidRPr="000275E6" w:rsidRDefault="004D7554"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Agosto 2017</w:t>
            </w:r>
          </w:p>
        </w:tc>
        <w:tc>
          <w:tcPr>
            <w:tcW w:w="2528" w:type="dxa"/>
          </w:tcPr>
          <w:p w:rsidR="004D7554" w:rsidRPr="000275E6" w:rsidRDefault="004D7554"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 xml:space="preserve">Subdirección de Educación </w:t>
            </w:r>
          </w:p>
          <w:p w:rsidR="00DE51BA" w:rsidRPr="000275E6" w:rsidRDefault="00DE51BA" w:rsidP="000275E6">
            <w:pPr>
              <w:tabs>
                <w:tab w:val="left" w:pos="3732"/>
              </w:tabs>
              <w:spacing w:line="276" w:lineRule="auto"/>
              <w:rPr>
                <w:rFonts w:ascii="Times New Roman" w:eastAsia="Times New Roman" w:hAnsi="Times New Roman"/>
                <w:sz w:val="20"/>
                <w:szCs w:val="20"/>
              </w:rPr>
            </w:pPr>
          </w:p>
        </w:tc>
        <w:tc>
          <w:tcPr>
            <w:tcW w:w="2528" w:type="dxa"/>
          </w:tcPr>
          <w:p w:rsidR="004D7554" w:rsidRPr="000275E6" w:rsidRDefault="004D7554"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Dirección General de Desarrollo Social</w:t>
            </w:r>
          </w:p>
          <w:p w:rsidR="00DE51BA" w:rsidRPr="000275E6" w:rsidRDefault="00DE51BA" w:rsidP="000275E6">
            <w:pPr>
              <w:tabs>
                <w:tab w:val="left" w:pos="3732"/>
              </w:tabs>
              <w:spacing w:line="276" w:lineRule="auto"/>
              <w:rPr>
                <w:rFonts w:ascii="Times New Roman" w:eastAsia="Times New Roman" w:hAnsi="Times New Roman"/>
                <w:sz w:val="20"/>
                <w:szCs w:val="20"/>
              </w:rPr>
            </w:pPr>
          </w:p>
        </w:tc>
      </w:tr>
      <w:tr w:rsidR="004D7554" w:rsidRPr="000275E6" w:rsidTr="000275E6">
        <w:tc>
          <w:tcPr>
            <w:tcW w:w="2528" w:type="dxa"/>
          </w:tcPr>
          <w:p w:rsidR="004D7554" w:rsidRPr="000275E6" w:rsidRDefault="004D7554"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Se notifica a las personas beneficiarias por distintos medios.</w:t>
            </w:r>
          </w:p>
        </w:tc>
        <w:tc>
          <w:tcPr>
            <w:tcW w:w="2528" w:type="dxa"/>
          </w:tcPr>
          <w:p w:rsidR="004D7554" w:rsidRPr="000275E6" w:rsidRDefault="004D7554"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Agosto 2017</w:t>
            </w:r>
          </w:p>
        </w:tc>
        <w:tc>
          <w:tcPr>
            <w:tcW w:w="2528" w:type="dxa"/>
          </w:tcPr>
          <w:p w:rsidR="004D7554" w:rsidRPr="000275E6" w:rsidRDefault="004D7554"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 xml:space="preserve">Subdirección de Educación </w:t>
            </w:r>
          </w:p>
          <w:p w:rsidR="004D7554" w:rsidRPr="000275E6" w:rsidRDefault="004D7554" w:rsidP="000275E6">
            <w:pPr>
              <w:tabs>
                <w:tab w:val="left" w:pos="3732"/>
              </w:tabs>
              <w:spacing w:line="276" w:lineRule="auto"/>
              <w:rPr>
                <w:rFonts w:ascii="Times New Roman" w:eastAsia="Times New Roman" w:hAnsi="Times New Roman"/>
                <w:sz w:val="20"/>
                <w:szCs w:val="20"/>
              </w:rPr>
            </w:pPr>
          </w:p>
        </w:tc>
        <w:tc>
          <w:tcPr>
            <w:tcW w:w="2528" w:type="dxa"/>
          </w:tcPr>
          <w:p w:rsidR="004D7554" w:rsidRPr="000275E6" w:rsidRDefault="004D7554"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Dirección General de Desarrollo Social</w:t>
            </w:r>
          </w:p>
          <w:p w:rsidR="004D7554" w:rsidRPr="000275E6" w:rsidRDefault="004D7554" w:rsidP="000275E6">
            <w:pPr>
              <w:tabs>
                <w:tab w:val="left" w:pos="3732"/>
              </w:tabs>
              <w:spacing w:line="276" w:lineRule="auto"/>
              <w:rPr>
                <w:rFonts w:ascii="Times New Roman" w:eastAsia="Times New Roman" w:hAnsi="Times New Roman"/>
                <w:sz w:val="20"/>
                <w:szCs w:val="20"/>
              </w:rPr>
            </w:pPr>
          </w:p>
        </w:tc>
      </w:tr>
      <w:tr w:rsidR="004D7554" w:rsidRPr="000275E6" w:rsidTr="000275E6">
        <w:tc>
          <w:tcPr>
            <w:tcW w:w="2528" w:type="dxa"/>
          </w:tcPr>
          <w:p w:rsidR="004D7554" w:rsidRPr="000275E6" w:rsidRDefault="004D7554"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Se trabajará de manera interna sin instituciones bancarias.</w:t>
            </w:r>
          </w:p>
        </w:tc>
        <w:tc>
          <w:tcPr>
            <w:tcW w:w="2528" w:type="dxa"/>
          </w:tcPr>
          <w:p w:rsidR="004D7554" w:rsidRPr="000275E6" w:rsidRDefault="004D7554"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Marzo 2017</w:t>
            </w:r>
          </w:p>
        </w:tc>
        <w:tc>
          <w:tcPr>
            <w:tcW w:w="2528" w:type="dxa"/>
          </w:tcPr>
          <w:p w:rsidR="004D7554" w:rsidRPr="000275E6" w:rsidRDefault="004D7554"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 xml:space="preserve">Subdirección de Educación </w:t>
            </w:r>
          </w:p>
          <w:p w:rsidR="004D7554" w:rsidRPr="000275E6" w:rsidRDefault="004D7554"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Subdirección de Subdirección de Tesorería y Autogenerados</w:t>
            </w:r>
          </w:p>
          <w:p w:rsidR="004D7554" w:rsidRPr="000275E6" w:rsidRDefault="004D7554" w:rsidP="000275E6">
            <w:pPr>
              <w:tabs>
                <w:tab w:val="left" w:pos="3732"/>
              </w:tabs>
              <w:spacing w:line="276" w:lineRule="auto"/>
              <w:rPr>
                <w:rFonts w:ascii="Times New Roman" w:eastAsia="Times New Roman" w:hAnsi="Times New Roman"/>
                <w:sz w:val="20"/>
                <w:szCs w:val="20"/>
              </w:rPr>
            </w:pPr>
          </w:p>
        </w:tc>
        <w:tc>
          <w:tcPr>
            <w:tcW w:w="2528" w:type="dxa"/>
          </w:tcPr>
          <w:p w:rsidR="008E6359" w:rsidRPr="000275E6" w:rsidRDefault="008E6359"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Jefe Delegacional</w:t>
            </w:r>
          </w:p>
          <w:p w:rsidR="004D7554" w:rsidRPr="000275E6" w:rsidRDefault="004D7554"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Dirección General de Desarrollo Social</w:t>
            </w:r>
          </w:p>
          <w:p w:rsidR="004D7554" w:rsidRPr="000275E6" w:rsidRDefault="004D7554" w:rsidP="000275E6">
            <w:pPr>
              <w:tabs>
                <w:tab w:val="left" w:pos="3732"/>
              </w:tabs>
              <w:spacing w:line="276" w:lineRule="auto"/>
              <w:rPr>
                <w:rFonts w:ascii="Times New Roman" w:eastAsia="Times New Roman" w:hAnsi="Times New Roman"/>
                <w:sz w:val="20"/>
                <w:szCs w:val="20"/>
              </w:rPr>
            </w:pPr>
            <w:r w:rsidRPr="000275E6">
              <w:rPr>
                <w:rFonts w:ascii="Times New Roman" w:eastAsia="Times New Roman" w:hAnsi="Times New Roman"/>
                <w:sz w:val="20"/>
                <w:szCs w:val="20"/>
              </w:rPr>
              <w:t xml:space="preserve">Dirección General de Administración </w:t>
            </w:r>
          </w:p>
        </w:tc>
      </w:tr>
    </w:tbl>
    <w:p w:rsidR="00391020" w:rsidRDefault="00391020" w:rsidP="00F65CDE">
      <w:pPr>
        <w:tabs>
          <w:tab w:val="left" w:pos="3732"/>
        </w:tabs>
        <w:spacing w:line="276" w:lineRule="auto"/>
        <w:rPr>
          <w:rFonts w:ascii="Times New Roman" w:hAnsi="Times New Roman"/>
          <w:sz w:val="20"/>
          <w:szCs w:val="20"/>
        </w:rPr>
      </w:pPr>
    </w:p>
    <w:sectPr w:rsidR="00391020" w:rsidSect="007C00E5">
      <w:pgSz w:w="12240" w:h="15840" w:code="1"/>
      <w:pgMar w:top="1701" w:right="1134" w:bottom="1134" w:left="113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FD4" w:rsidRDefault="00C86FD4" w:rsidP="009F1F7F">
      <w:pPr>
        <w:spacing w:after="0" w:line="240" w:lineRule="auto"/>
      </w:pPr>
      <w:r>
        <w:separator/>
      </w:r>
    </w:p>
  </w:endnote>
  <w:endnote w:type="continuationSeparator" w:id="1">
    <w:p w:rsidR="00C86FD4" w:rsidRDefault="00C86FD4" w:rsidP="009F1F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AC0" w:rsidRDefault="002B6AC0" w:rsidP="00175CF0">
    <w:pPr>
      <w:pStyle w:val="Piedepgina"/>
      <w:tabs>
        <w:tab w:val="clear" w:pos="4419"/>
        <w:tab w:val="clear" w:pos="8838"/>
        <w:tab w:val="left" w:pos="7875"/>
      </w:tabs>
      <w:ind w:left="2832"/>
      <w:jc w:val="right"/>
    </w:pPr>
    <w:r>
      <w:tab/>
    </w:r>
  </w:p>
  <w:p w:rsidR="002B6AC0" w:rsidRDefault="002B6AC0" w:rsidP="009F1F7F">
    <w:pPr>
      <w:pStyle w:val="Piedepgina"/>
      <w:tabs>
        <w:tab w:val="clear" w:pos="4419"/>
        <w:tab w:val="clear" w:pos="8838"/>
        <w:tab w:val="left" w:pos="7875"/>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FD4" w:rsidRDefault="00C86FD4" w:rsidP="009F1F7F">
      <w:pPr>
        <w:spacing w:after="0" w:line="240" w:lineRule="auto"/>
      </w:pPr>
      <w:r>
        <w:separator/>
      </w:r>
    </w:p>
  </w:footnote>
  <w:footnote w:type="continuationSeparator" w:id="1">
    <w:p w:rsidR="00C86FD4" w:rsidRDefault="00C86FD4" w:rsidP="009F1F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E6775"/>
    <w:multiLevelType w:val="hybridMultilevel"/>
    <w:tmpl w:val="4F40AB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82A3EB2"/>
    <w:multiLevelType w:val="hybridMultilevel"/>
    <w:tmpl w:val="F620D62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nsid w:val="512A7C23"/>
    <w:multiLevelType w:val="hybridMultilevel"/>
    <w:tmpl w:val="8314F6C8"/>
    <w:lvl w:ilvl="0" w:tplc="F0F0B7D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CFF7367"/>
    <w:multiLevelType w:val="hybridMultilevel"/>
    <w:tmpl w:val="74B82524"/>
    <w:lvl w:ilvl="0" w:tplc="631CAFE4">
      <w:numFmt w:val="bullet"/>
      <w:lvlText w:val=""/>
      <w:lvlJc w:val="left"/>
      <w:pPr>
        <w:ind w:left="1068" w:hanging="360"/>
      </w:pPr>
      <w:rPr>
        <w:rFonts w:ascii="Symbol" w:eastAsia="Times New Roman" w:hAnsi="Symbol"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 w:numId="4">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S_tradnl" w:vendorID="64" w:dllVersion="131078" w:nlCheck="1" w:checkStyle="1"/>
  <w:defaultTabStop w:val="708"/>
  <w:hyphenationZone w:val="425"/>
  <w:characterSpacingControl w:val="doNotCompress"/>
  <w:hdrShapeDefaults>
    <o:shapedefaults v:ext="edit" spidmax="9218"/>
  </w:hdrShapeDefaults>
  <w:footnotePr>
    <w:footnote w:id="0"/>
    <w:footnote w:id="1"/>
  </w:footnotePr>
  <w:endnotePr>
    <w:endnote w:id="0"/>
    <w:endnote w:id="1"/>
  </w:endnotePr>
  <w:compat/>
  <w:rsids>
    <w:rsidRoot w:val="009F1F7F"/>
    <w:rsid w:val="00000365"/>
    <w:rsid w:val="00000B1F"/>
    <w:rsid w:val="00000BD8"/>
    <w:rsid w:val="0000100D"/>
    <w:rsid w:val="00001381"/>
    <w:rsid w:val="000015FC"/>
    <w:rsid w:val="0000186E"/>
    <w:rsid w:val="00001AC9"/>
    <w:rsid w:val="00001ADB"/>
    <w:rsid w:val="00003011"/>
    <w:rsid w:val="000033B3"/>
    <w:rsid w:val="00003B0C"/>
    <w:rsid w:val="00003BB9"/>
    <w:rsid w:val="0000422B"/>
    <w:rsid w:val="00004B91"/>
    <w:rsid w:val="0000541A"/>
    <w:rsid w:val="00005546"/>
    <w:rsid w:val="00005852"/>
    <w:rsid w:val="00005B24"/>
    <w:rsid w:val="00005D6B"/>
    <w:rsid w:val="00006EEF"/>
    <w:rsid w:val="00007175"/>
    <w:rsid w:val="0000783A"/>
    <w:rsid w:val="0001008A"/>
    <w:rsid w:val="000102A7"/>
    <w:rsid w:val="000113F1"/>
    <w:rsid w:val="000114FB"/>
    <w:rsid w:val="00011747"/>
    <w:rsid w:val="00011AEC"/>
    <w:rsid w:val="00011C53"/>
    <w:rsid w:val="00011E18"/>
    <w:rsid w:val="00012750"/>
    <w:rsid w:val="000151A3"/>
    <w:rsid w:val="00015390"/>
    <w:rsid w:val="000158E3"/>
    <w:rsid w:val="000158E7"/>
    <w:rsid w:val="00015F1E"/>
    <w:rsid w:val="00015F54"/>
    <w:rsid w:val="0001638E"/>
    <w:rsid w:val="000169D0"/>
    <w:rsid w:val="00016BC5"/>
    <w:rsid w:val="00016BCC"/>
    <w:rsid w:val="00017293"/>
    <w:rsid w:val="000172E0"/>
    <w:rsid w:val="000177F1"/>
    <w:rsid w:val="000200BA"/>
    <w:rsid w:val="00020B7F"/>
    <w:rsid w:val="00020DA9"/>
    <w:rsid w:val="00020DEC"/>
    <w:rsid w:val="00021431"/>
    <w:rsid w:val="00021832"/>
    <w:rsid w:val="0002272D"/>
    <w:rsid w:val="00022985"/>
    <w:rsid w:val="00022ED3"/>
    <w:rsid w:val="00022F40"/>
    <w:rsid w:val="00023440"/>
    <w:rsid w:val="00023DE0"/>
    <w:rsid w:val="00024314"/>
    <w:rsid w:val="0002463B"/>
    <w:rsid w:val="00024803"/>
    <w:rsid w:val="00024B24"/>
    <w:rsid w:val="00024B6B"/>
    <w:rsid w:val="00024C6D"/>
    <w:rsid w:val="00024CCF"/>
    <w:rsid w:val="000251D0"/>
    <w:rsid w:val="00025357"/>
    <w:rsid w:val="000253C2"/>
    <w:rsid w:val="000253D7"/>
    <w:rsid w:val="00026141"/>
    <w:rsid w:val="0002734C"/>
    <w:rsid w:val="000275E6"/>
    <w:rsid w:val="00030672"/>
    <w:rsid w:val="00030910"/>
    <w:rsid w:val="00031A65"/>
    <w:rsid w:val="00031B90"/>
    <w:rsid w:val="0003221D"/>
    <w:rsid w:val="000323FF"/>
    <w:rsid w:val="00032CAD"/>
    <w:rsid w:val="00032F54"/>
    <w:rsid w:val="00033152"/>
    <w:rsid w:val="00033496"/>
    <w:rsid w:val="00034204"/>
    <w:rsid w:val="00034652"/>
    <w:rsid w:val="00034B36"/>
    <w:rsid w:val="0003531B"/>
    <w:rsid w:val="00035584"/>
    <w:rsid w:val="000355AC"/>
    <w:rsid w:val="00035890"/>
    <w:rsid w:val="000361DD"/>
    <w:rsid w:val="000363C8"/>
    <w:rsid w:val="00036E74"/>
    <w:rsid w:val="000371B5"/>
    <w:rsid w:val="00037B31"/>
    <w:rsid w:val="00037F30"/>
    <w:rsid w:val="00040792"/>
    <w:rsid w:val="00040B3A"/>
    <w:rsid w:val="000410A6"/>
    <w:rsid w:val="000412BD"/>
    <w:rsid w:val="00041848"/>
    <w:rsid w:val="00041D3C"/>
    <w:rsid w:val="00041E7B"/>
    <w:rsid w:val="00042006"/>
    <w:rsid w:val="00042206"/>
    <w:rsid w:val="00042284"/>
    <w:rsid w:val="00042608"/>
    <w:rsid w:val="000426DC"/>
    <w:rsid w:val="0004282A"/>
    <w:rsid w:val="00042969"/>
    <w:rsid w:val="0004300B"/>
    <w:rsid w:val="00043C78"/>
    <w:rsid w:val="00044480"/>
    <w:rsid w:val="0004494F"/>
    <w:rsid w:val="000455E0"/>
    <w:rsid w:val="00045C4D"/>
    <w:rsid w:val="00045EEF"/>
    <w:rsid w:val="00046BFE"/>
    <w:rsid w:val="00046F4D"/>
    <w:rsid w:val="00047141"/>
    <w:rsid w:val="0004740F"/>
    <w:rsid w:val="00047F6D"/>
    <w:rsid w:val="000500BA"/>
    <w:rsid w:val="00050A0B"/>
    <w:rsid w:val="00050B04"/>
    <w:rsid w:val="000518B7"/>
    <w:rsid w:val="0005204E"/>
    <w:rsid w:val="0005273B"/>
    <w:rsid w:val="00052A7D"/>
    <w:rsid w:val="00052F6B"/>
    <w:rsid w:val="00052FAC"/>
    <w:rsid w:val="0005310A"/>
    <w:rsid w:val="00053237"/>
    <w:rsid w:val="0005362F"/>
    <w:rsid w:val="00053C42"/>
    <w:rsid w:val="000545A9"/>
    <w:rsid w:val="00054B47"/>
    <w:rsid w:val="00055129"/>
    <w:rsid w:val="00055523"/>
    <w:rsid w:val="0005572B"/>
    <w:rsid w:val="00055739"/>
    <w:rsid w:val="00055AA0"/>
    <w:rsid w:val="00055C04"/>
    <w:rsid w:val="000562AA"/>
    <w:rsid w:val="000563B4"/>
    <w:rsid w:val="000563FC"/>
    <w:rsid w:val="000565A8"/>
    <w:rsid w:val="000567AD"/>
    <w:rsid w:val="00056972"/>
    <w:rsid w:val="00056E1F"/>
    <w:rsid w:val="000615EC"/>
    <w:rsid w:val="00061B5D"/>
    <w:rsid w:val="00061CFB"/>
    <w:rsid w:val="00061F3B"/>
    <w:rsid w:val="00061FC6"/>
    <w:rsid w:val="000622B1"/>
    <w:rsid w:val="00062DE4"/>
    <w:rsid w:val="0006358D"/>
    <w:rsid w:val="000639E6"/>
    <w:rsid w:val="00063EA3"/>
    <w:rsid w:val="00063F63"/>
    <w:rsid w:val="000643E4"/>
    <w:rsid w:val="00064CF4"/>
    <w:rsid w:val="00064F49"/>
    <w:rsid w:val="000655AB"/>
    <w:rsid w:val="000655C1"/>
    <w:rsid w:val="00065840"/>
    <w:rsid w:val="00065CEA"/>
    <w:rsid w:val="00065F6C"/>
    <w:rsid w:val="000667C7"/>
    <w:rsid w:val="00066AFE"/>
    <w:rsid w:val="000678F2"/>
    <w:rsid w:val="000703DA"/>
    <w:rsid w:val="000706BF"/>
    <w:rsid w:val="00070819"/>
    <w:rsid w:val="00070F5D"/>
    <w:rsid w:val="000717C0"/>
    <w:rsid w:val="000725D3"/>
    <w:rsid w:val="000726FD"/>
    <w:rsid w:val="00073101"/>
    <w:rsid w:val="0007388C"/>
    <w:rsid w:val="00073A55"/>
    <w:rsid w:val="00073EA5"/>
    <w:rsid w:val="00073F61"/>
    <w:rsid w:val="00073FC6"/>
    <w:rsid w:val="0007425F"/>
    <w:rsid w:val="000746B1"/>
    <w:rsid w:val="000754F5"/>
    <w:rsid w:val="00075791"/>
    <w:rsid w:val="00075BC6"/>
    <w:rsid w:val="00075C78"/>
    <w:rsid w:val="00076417"/>
    <w:rsid w:val="0007671D"/>
    <w:rsid w:val="000769B0"/>
    <w:rsid w:val="00076B2D"/>
    <w:rsid w:val="00076C2D"/>
    <w:rsid w:val="00077158"/>
    <w:rsid w:val="00077229"/>
    <w:rsid w:val="00077234"/>
    <w:rsid w:val="00077D60"/>
    <w:rsid w:val="00080153"/>
    <w:rsid w:val="00080192"/>
    <w:rsid w:val="00080AFB"/>
    <w:rsid w:val="0008149B"/>
    <w:rsid w:val="000815B1"/>
    <w:rsid w:val="000822CA"/>
    <w:rsid w:val="0008286A"/>
    <w:rsid w:val="000839DE"/>
    <w:rsid w:val="00083A5E"/>
    <w:rsid w:val="00083D46"/>
    <w:rsid w:val="000841AF"/>
    <w:rsid w:val="000847C1"/>
    <w:rsid w:val="00084E9C"/>
    <w:rsid w:val="00084EC3"/>
    <w:rsid w:val="000856A2"/>
    <w:rsid w:val="0008574E"/>
    <w:rsid w:val="00085858"/>
    <w:rsid w:val="000858B5"/>
    <w:rsid w:val="00085AE9"/>
    <w:rsid w:val="000866FE"/>
    <w:rsid w:val="000868C8"/>
    <w:rsid w:val="00087067"/>
    <w:rsid w:val="00087792"/>
    <w:rsid w:val="00087D59"/>
    <w:rsid w:val="00090BAC"/>
    <w:rsid w:val="000913E1"/>
    <w:rsid w:val="000918EF"/>
    <w:rsid w:val="00091A83"/>
    <w:rsid w:val="00092068"/>
    <w:rsid w:val="000920B5"/>
    <w:rsid w:val="00092404"/>
    <w:rsid w:val="00092C97"/>
    <w:rsid w:val="00093596"/>
    <w:rsid w:val="00093CDF"/>
    <w:rsid w:val="00093FD1"/>
    <w:rsid w:val="00094E29"/>
    <w:rsid w:val="00095291"/>
    <w:rsid w:val="0009599E"/>
    <w:rsid w:val="00095BB7"/>
    <w:rsid w:val="00095D89"/>
    <w:rsid w:val="00096742"/>
    <w:rsid w:val="00096B7F"/>
    <w:rsid w:val="00097481"/>
    <w:rsid w:val="000974D3"/>
    <w:rsid w:val="0009768B"/>
    <w:rsid w:val="000978E1"/>
    <w:rsid w:val="00097904"/>
    <w:rsid w:val="00097A92"/>
    <w:rsid w:val="000A0A12"/>
    <w:rsid w:val="000A0B05"/>
    <w:rsid w:val="000A0BA3"/>
    <w:rsid w:val="000A0D3D"/>
    <w:rsid w:val="000A0FCF"/>
    <w:rsid w:val="000A1247"/>
    <w:rsid w:val="000A19CA"/>
    <w:rsid w:val="000A19D6"/>
    <w:rsid w:val="000A1AEB"/>
    <w:rsid w:val="000A1E43"/>
    <w:rsid w:val="000A32AF"/>
    <w:rsid w:val="000A33F9"/>
    <w:rsid w:val="000A3A34"/>
    <w:rsid w:val="000A4166"/>
    <w:rsid w:val="000A4A4C"/>
    <w:rsid w:val="000A4E64"/>
    <w:rsid w:val="000A5B49"/>
    <w:rsid w:val="000A5E06"/>
    <w:rsid w:val="000A6202"/>
    <w:rsid w:val="000A7BD3"/>
    <w:rsid w:val="000A7D2E"/>
    <w:rsid w:val="000A7F2F"/>
    <w:rsid w:val="000B0754"/>
    <w:rsid w:val="000B139D"/>
    <w:rsid w:val="000B147E"/>
    <w:rsid w:val="000B16A7"/>
    <w:rsid w:val="000B195A"/>
    <w:rsid w:val="000B26F3"/>
    <w:rsid w:val="000B2852"/>
    <w:rsid w:val="000B2A7B"/>
    <w:rsid w:val="000B2B53"/>
    <w:rsid w:val="000B4068"/>
    <w:rsid w:val="000B442E"/>
    <w:rsid w:val="000B46C9"/>
    <w:rsid w:val="000B4789"/>
    <w:rsid w:val="000B481A"/>
    <w:rsid w:val="000B4970"/>
    <w:rsid w:val="000B4EF0"/>
    <w:rsid w:val="000B4F3B"/>
    <w:rsid w:val="000B4F5D"/>
    <w:rsid w:val="000B4FC1"/>
    <w:rsid w:val="000B5372"/>
    <w:rsid w:val="000B5557"/>
    <w:rsid w:val="000B5C08"/>
    <w:rsid w:val="000B6956"/>
    <w:rsid w:val="000B6B59"/>
    <w:rsid w:val="000B75E5"/>
    <w:rsid w:val="000B7974"/>
    <w:rsid w:val="000B7BA9"/>
    <w:rsid w:val="000C0440"/>
    <w:rsid w:val="000C0477"/>
    <w:rsid w:val="000C06A8"/>
    <w:rsid w:val="000C0C4E"/>
    <w:rsid w:val="000C1C42"/>
    <w:rsid w:val="000C1F6D"/>
    <w:rsid w:val="000C24B8"/>
    <w:rsid w:val="000C2959"/>
    <w:rsid w:val="000C2B15"/>
    <w:rsid w:val="000C300A"/>
    <w:rsid w:val="000C3C0C"/>
    <w:rsid w:val="000C3C63"/>
    <w:rsid w:val="000C3F37"/>
    <w:rsid w:val="000C4ADD"/>
    <w:rsid w:val="000C4D69"/>
    <w:rsid w:val="000C50F2"/>
    <w:rsid w:val="000C56BE"/>
    <w:rsid w:val="000C5A60"/>
    <w:rsid w:val="000C5EE5"/>
    <w:rsid w:val="000C68AA"/>
    <w:rsid w:val="000C7245"/>
    <w:rsid w:val="000C7610"/>
    <w:rsid w:val="000C7CD5"/>
    <w:rsid w:val="000D028A"/>
    <w:rsid w:val="000D0C85"/>
    <w:rsid w:val="000D0E7A"/>
    <w:rsid w:val="000D0F12"/>
    <w:rsid w:val="000D107C"/>
    <w:rsid w:val="000D1433"/>
    <w:rsid w:val="000D17FB"/>
    <w:rsid w:val="000D1C11"/>
    <w:rsid w:val="000D21F1"/>
    <w:rsid w:val="000D25B6"/>
    <w:rsid w:val="000D2691"/>
    <w:rsid w:val="000D294D"/>
    <w:rsid w:val="000D29E5"/>
    <w:rsid w:val="000D2D1B"/>
    <w:rsid w:val="000D429B"/>
    <w:rsid w:val="000D4377"/>
    <w:rsid w:val="000D4397"/>
    <w:rsid w:val="000D44D1"/>
    <w:rsid w:val="000D45AA"/>
    <w:rsid w:val="000D50D6"/>
    <w:rsid w:val="000D54AA"/>
    <w:rsid w:val="000D5D06"/>
    <w:rsid w:val="000D65AE"/>
    <w:rsid w:val="000D6615"/>
    <w:rsid w:val="000D74B1"/>
    <w:rsid w:val="000D7773"/>
    <w:rsid w:val="000D7C24"/>
    <w:rsid w:val="000D7C3E"/>
    <w:rsid w:val="000E01BB"/>
    <w:rsid w:val="000E0D3B"/>
    <w:rsid w:val="000E0DFF"/>
    <w:rsid w:val="000E1CEE"/>
    <w:rsid w:val="000E2506"/>
    <w:rsid w:val="000E2668"/>
    <w:rsid w:val="000E26C7"/>
    <w:rsid w:val="000E3126"/>
    <w:rsid w:val="000E3696"/>
    <w:rsid w:val="000E473C"/>
    <w:rsid w:val="000E4B61"/>
    <w:rsid w:val="000E520B"/>
    <w:rsid w:val="000E523A"/>
    <w:rsid w:val="000E5A1B"/>
    <w:rsid w:val="000E5C75"/>
    <w:rsid w:val="000E5CA8"/>
    <w:rsid w:val="000E5EE7"/>
    <w:rsid w:val="000E79A8"/>
    <w:rsid w:val="000E7B02"/>
    <w:rsid w:val="000E7CDA"/>
    <w:rsid w:val="000E7F6B"/>
    <w:rsid w:val="000F0C9F"/>
    <w:rsid w:val="000F0FD1"/>
    <w:rsid w:val="000F208B"/>
    <w:rsid w:val="000F214E"/>
    <w:rsid w:val="000F3792"/>
    <w:rsid w:val="000F3B38"/>
    <w:rsid w:val="000F3C3F"/>
    <w:rsid w:val="000F41DE"/>
    <w:rsid w:val="000F5029"/>
    <w:rsid w:val="000F52F2"/>
    <w:rsid w:val="000F5740"/>
    <w:rsid w:val="000F62C5"/>
    <w:rsid w:val="000F6482"/>
    <w:rsid w:val="000F6E78"/>
    <w:rsid w:val="000F73EC"/>
    <w:rsid w:val="000F7B53"/>
    <w:rsid w:val="00100172"/>
    <w:rsid w:val="00100325"/>
    <w:rsid w:val="00100370"/>
    <w:rsid w:val="00100505"/>
    <w:rsid w:val="00101F7F"/>
    <w:rsid w:val="001021EE"/>
    <w:rsid w:val="001038BC"/>
    <w:rsid w:val="00103D80"/>
    <w:rsid w:val="00104195"/>
    <w:rsid w:val="00104217"/>
    <w:rsid w:val="001042B8"/>
    <w:rsid w:val="00104302"/>
    <w:rsid w:val="00104675"/>
    <w:rsid w:val="001061B8"/>
    <w:rsid w:val="001070DC"/>
    <w:rsid w:val="00107774"/>
    <w:rsid w:val="00107B67"/>
    <w:rsid w:val="001106E8"/>
    <w:rsid w:val="00110D3F"/>
    <w:rsid w:val="00111221"/>
    <w:rsid w:val="0011148E"/>
    <w:rsid w:val="001114AF"/>
    <w:rsid w:val="00111C1A"/>
    <w:rsid w:val="00112BD9"/>
    <w:rsid w:val="00112C34"/>
    <w:rsid w:val="00112FD5"/>
    <w:rsid w:val="001132D0"/>
    <w:rsid w:val="001133A6"/>
    <w:rsid w:val="001133F8"/>
    <w:rsid w:val="00114CA0"/>
    <w:rsid w:val="00114CFE"/>
    <w:rsid w:val="00114D48"/>
    <w:rsid w:val="00115084"/>
    <w:rsid w:val="00115453"/>
    <w:rsid w:val="001156E2"/>
    <w:rsid w:val="00115AC3"/>
    <w:rsid w:val="00116990"/>
    <w:rsid w:val="00116CA6"/>
    <w:rsid w:val="00116DD2"/>
    <w:rsid w:val="001176C9"/>
    <w:rsid w:val="00117FFD"/>
    <w:rsid w:val="00120045"/>
    <w:rsid w:val="0012106C"/>
    <w:rsid w:val="0012127C"/>
    <w:rsid w:val="00121AEF"/>
    <w:rsid w:val="001220A4"/>
    <w:rsid w:val="00122427"/>
    <w:rsid w:val="00122B6C"/>
    <w:rsid w:val="00122F57"/>
    <w:rsid w:val="0012343A"/>
    <w:rsid w:val="00123448"/>
    <w:rsid w:val="00123CC5"/>
    <w:rsid w:val="001247AC"/>
    <w:rsid w:val="0012489A"/>
    <w:rsid w:val="001249B8"/>
    <w:rsid w:val="00124CFB"/>
    <w:rsid w:val="00124FF0"/>
    <w:rsid w:val="00125C73"/>
    <w:rsid w:val="00125CEA"/>
    <w:rsid w:val="00126D6E"/>
    <w:rsid w:val="001270D9"/>
    <w:rsid w:val="00127A76"/>
    <w:rsid w:val="00127FD9"/>
    <w:rsid w:val="00130142"/>
    <w:rsid w:val="0013017B"/>
    <w:rsid w:val="0013049E"/>
    <w:rsid w:val="001308FC"/>
    <w:rsid w:val="001319AB"/>
    <w:rsid w:val="00131A3A"/>
    <w:rsid w:val="00133677"/>
    <w:rsid w:val="00133967"/>
    <w:rsid w:val="00133C1D"/>
    <w:rsid w:val="0013457C"/>
    <w:rsid w:val="001350B3"/>
    <w:rsid w:val="00135496"/>
    <w:rsid w:val="00135668"/>
    <w:rsid w:val="0013570C"/>
    <w:rsid w:val="00135B26"/>
    <w:rsid w:val="00135C10"/>
    <w:rsid w:val="00135CC7"/>
    <w:rsid w:val="00135D20"/>
    <w:rsid w:val="00136AD5"/>
    <w:rsid w:val="00137F41"/>
    <w:rsid w:val="001401C9"/>
    <w:rsid w:val="00140227"/>
    <w:rsid w:val="0014035F"/>
    <w:rsid w:val="0014064C"/>
    <w:rsid w:val="001408FF"/>
    <w:rsid w:val="00141F69"/>
    <w:rsid w:val="001420BF"/>
    <w:rsid w:val="00142231"/>
    <w:rsid w:val="00142749"/>
    <w:rsid w:val="00142764"/>
    <w:rsid w:val="00142D53"/>
    <w:rsid w:val="0014345F"/>
    <w:rsid w:val="0014350A"/>
    <w:rsid w:val="001436D8"/>
    <w:rsid w:val="001437AB"/>
    <w:rsid w:val="00143B42"/>
    <w:rsid w:val="00143E55"/>
    <w:rsid w:val="001441AB"/>
    <w:rsid w:val="00144872"/>
    <w:rsid w:val="0014514B"/>
    <w:rsid w:val="00146058"/>
    <w:rsid w:val="00146E45"/>
    <w:rsid w:val="00147355"/>
    <w:rsid w:val="00147EA8"/>
    <w:rsid w:val="00147FF9"/>
    <w:rsid w:val="001510FE"/>
    <w:rsid w:val="00151337"/>
    <w:rsid w:val="0015195E"/>
    <w:rsid w:val="00151C03"/>
    <w:rsid w:val="0015248D"/>
    <w:rsid w:val="0015287A"/>
    <w:rsid w:val="00152DCE"/>
    <w:rsid w:val="00152EEE"/>
    <w:rsid w:val="00153177"/>
    <w:rsid w:val="00153BA9"/>
    <w:rsid w:val="00154003"/>
    <w:rsid w:val="00154333"/>
    <w:rsid w:val="0015469D"/>
    <w:rsid w:val="00154EF4"/>
    <w:rsid w:val="0015501F"/>
    <w:rsid w:val="0015565A"/>
    <w:rsid w:val="00155B13"/>
    <w:rsid w:val="00155FAB"/>
    <w:rsid w:val="00156147"/>
    <w:rsid w:val="0015650C"/>
    <w:rsid w:val="00156B49"/>
    <w:rsid w:val="00156DC3"/>
    <w:rsid w:val="00157EEB"/>
    <w:rsid w:val="00160C80"/>
    <w:rsid w:val="00160F5A"/>
    <w:rsid w:val="00160FE8"/>
    <w:rsid w:val="00161F5C"/>
    <w:rsid w:val="00162422"/>
    <w:rsid w:val="0016318A"/>
    <w:rsid w:val="001648F1"/>
    <w:rsid w:val="001654C8"/>
    <w:rsid w:val="00165751"/>
    <w:rsid w:val="00165A56"/>
    <w:rsid w:val="00165D53"/>
    <w:rsid w:val="00165DA7"/>
    <w:rsid w:val="001660F9"/>
    <w:rsid w:val="0016646E"/>
    <w:rsid w:val="001665D9"/>
    <w:rsid w:val="001666F8"/>
    <w:rsid w:val="00166878"/>
    <w:rsid w:val="00166CB6"/>
    <w:rsid w:val="00166D0A"/>
    <w:rsid w:val="0016737F"/>
    <w:rsid w:val="00167C58"/>
    <w:rsid w:val="00170808"/>
    <w:rsid w:val="001708DE"/>
    <w:rsid w:val="00170E86"/>
    <w:rsid w:val="001718EB"/>
    <w:rsid w:val="001726A1"/>
    <w:rsid w:val="0017308A"/>
    <w:rsid w:val="00173D83"/>
    <w:rsid w:val="00173E73"/>
    <w:rsid w:val="0017497C"/>
    <w:rsid w:val="001755A1"/>
    <w:rsid w:val="0017579F"/>
    <w:rsid w:val="00175CF0"/>
    <w:rsid w:val="00176573"/>
    <w:rsid w:val="0017682D"/>
    <w:rsid w:val="00176EBF"/>
    <w:rsid w:val="00176F57"/>
    <w:rsid w:val="00177490"/>
    <w:rsid w:val="00177874"/>
    <w:rsid w:val="00177AAF"/>
    <w:rsid w:val="0018091E"/>
    <w:rsid w:val="001814B3"/>
    <w:rsid w:val="0018268E"/>
    <w:rsid w:val="001827B3"/>
    <w:rsid w:val="00182F0A"/>
    <w:rsid w:val="00183483"/>
    <w:rsid w:val="0018402D"/>
    <w:rsid w:val="00184E88"/>
    <w:rsid w:val="00185977"/>
    <w:rsid w:val="00186F22"/>
    <w:rsid w:val="00187080"/>
    <w:rsid w:val="0018713B"/>
    <w:rsid w:val="00187214"/>
    <w:rsid w:val="001875A2"/>
    <w:rsid w:val="00187AD2"/>
    <w:rsid w:val="00187E27"/>
    <w:rsid w:val="0019053E"/>
    <w:rsid w:val="00190575"/>
    <w:rsid w:val="0019118D"/>
    <w:rsid w:val="001916CF"/>
    <w:rsid w:val="00191B46"/>
    <w:rsid w:val="0019203D"/>
    <w:rsid w:val="001925FF"/>
    <w:rsid w:val="00192D12"/>
    <w:rsid w:val="00192D3E"/>
    <w:rsid w:val="00193256"/>
    <w:rsid w:val="001934C2"/>
    <w:rsid w:val="0019351D"/>
    <w:rsid w:val="00193EC3"/>
    <w:rsid w:val="00193F25"/>
    <w:rsid w:val="00193F73"/>
    <w:rsid w:val="001943FC"/>
    <w:rsid w:val="0019450D"/>
    <w:rsid w:val="001949C7"/>
    <w:rsid w:val="001949E8"/>
    <w:rsid w:val="00194AC0"/>
    <w:rsid w:val="00195460"/>
    <w:rsid w:val="001955DA"/>
    <w:rsid w:val="00195DEE"/>
    <w:rsid w:val="00197361"/>
    <w:rsid w:val="00197DAA"/>
    <w:rsid w:val="00197EC1"/>
    <w:rsid w:val="001A0EC8"/>
    <w:rsid w:val="001A116D"/>
    <w:rsid w:val="001A1415"/>
    <w:rsid w:val="001A1A4A"/>
    <w:rsid w:val="001A1AF6"/>
    <w:rsid w:val="001A1DA8"/>
    <w:rsid w:val="001A1F86"/>
    <w:rsid w:val="001A20DC"/>
    <w:rsid w:val="001A242A"/>
    <w:rsid w:val="001A2569"/>
    <w:rsid w:val="001A2886"/>
    <w:rsid w:val="001A2CF5"/>
    <w:rsid w:val="001A2D64"/>
    <w:rsid w:val="001A3AB4"/>
    <w:rsid w:val="001A44B0"/>
    <w:rsid w:val="001A4569"/>
    <w:rsid w:val="001A4B8F"/>
    <w:rsid w:val="001A4BCB"/>
    <w:rsid w:val="001A51A9"/>
    <w:rsid w:val="001A51C8"/>
    <w:rsid w:val="001A5C6F"/>
    <w:rsid w:val="001A6209"/>
    <w:rsid w:val="001A64A5"/>
    <w:rsid w:val="001A6702"/>
    <w:rsid w:val="001A6D12"/>
    <w:rsid w:val="001A6E52"/>
    <w:rsid w:val="001A72F5"/>
    <w:rsid w:val="001A7338"/>
    <w:rsid w:val="001A7887"/>
    <w:rsid w:val="001A7BD1"/>
    <w:rsid w:val="001A7C49"/>
    <w:rsid w:val="001A7C91"/>
    <w:rsid w:val="001B060A"/>
    <w:rsid w:val="001B116D"/>
    <w:rsid w:val="001B2A8B"/>
    <w:rsid w:val="001B2F8C"/>
    <w:rsid w:val="001B2FCA"/>
    <w:rsid w:val="001B31D4"/>
    <w:rsid w:val="001B32DC"/>
    <w:rsid w:val="001B3822"/>
    <w:rsid w:val="001B3851"/>
    <w:rsid w:val="001B385A"/>
    <w:rsid w:val="001B3C51"/>
    <w:rsid w:val="001B3E45"/>
    <w:rsid w:val="001B3E8E"/>
    <w:rsid w:val="001B40C6"/>
    <w:rsid w:val="001B41CF"/>
    <w:rsid w:val="001B4BB7"/>
    <w:rsid w:val="001B62E8"/>
    <w:rsid w:val="001B6657"/>
    <w:rsid w:val="001B66FD"/>
    <w:rsid w:val="001B6B78"/>
    <w:rsid w:val="001B73CD"/>
    <w:rsid w:val="001C0542"/>
    <w:rsid w:val="001C0724"/>
    <w:rsid w:val="001C0848"/>
    <w:rsid w:val="001C0C23"/>
    <w:rsid w:val="001C11CA"/>
    <w:rsid w:val="001C1604"/>
    <w:rsid w:val="001C1BE0"/>
    <w:rsid w:val="001C278B"/>
    <w:rsid w:val="001C2EF9"/>
    <w:rsid w:val="001C2FAA"/>
    <w:rsid w:val="001C377D"/>
    <w:rsid w:val="001C3B92"/>
    <w:rsid w:val="001C3C4C"/>
    <w:rsid w:val="001C4041"/>
    <w:rsid w:val="001C44C0"/>
    <w:rsid w:val="001C4DF2"/>
    <w:rsid w:val="001C4EA1"/>
    <w:rsid w:val="001C50D4"/>
    <w:rsid w:val="001C50DE"/>
    <w:rsid w:val="001C5132"/>
    <w:rsid w:val="001C529C"/>
    <w:rsid w:val="001C5803"/>
    <w:rsid w:val="001C5A33"/>
    <w:rsid w:val="001C6221"/>
    <w:rsid w:val="001C63FC"/>
    <w:rsid w:val="001C67B1"/>
    <w:rsid w:val="001C785D"/>
    <w:rsid w:val="001C78FC"/>
    <w:rsid w:val="001C790D"/>
    <w:rsid w:val="001C7E49"/>
    <w:rsid w:val="001D02FD"/>
    <w:rsid w:val="001D035A"/>
    <w:rsid w:val="001D0458"/>
    <w:rsid w:val="001D05AC"/>
    <w:rsid w:val="001D1210"/>
    <w:rsid w:val="001D18F7"/>
    <w:rsid w:val="001D1FDC"/>
    <w:rsid w:val="001D2011"/>
    <w:rsid w:val="001D2115"/>
    <w:rsid w:val="001D2161"/>
    <w:rsid w:val="001D2D31"/>
    <w:rsid w:val="001D3218"/>
    <w:rsid w:val="001D33CA"/>
    <w:rsid w:val="001D4516"/>
    <w:rsid w:val="001D48B0"/>
    <w:rsid w:val="001D632B"/>
    <w:rsid w:val="001D6B01"/>
    <w:rsid w:val="001D7922"/>
    <w:rsid w:val="001D7DFD"/>
    <w:rsid w:val="001E0053"/>
    <w:rsid w:val="001E0841"/>
    <w:rsid w:val="001E12A8"/>
    <w:rsid w:val="001E1874"/>
    <w:rsid w:val="001E1F3B"/>
    <w:rsid w:val="001E272E"/>
    <w:rsid w:val="001E2EEA"/>
    <w:rsid w:val="001E319D"/>
    <w:rsid w:val="001E414B"/>
    <w:rsid w:val="001E4780"/>
    <w:rsid w:val="001E54C5"/>
    <w:rsid w:val="001E60F8"/>
    <w:rsid w:val="001E655C"/>
    <w:rsid w:val="001E6A63"/>
    <w:rsid w:val="001E72DA"/>
    <w:rsid w:val="001E74A1"/>
    <w:rsid w:val="001E785C"/>
    <w:rsid w:val="001E79CD"/>
    <w:rsid w:val="001E7AFA"/>
    <w:rsid w:val="001F02C0"/>
    <w:rsid w:val="001F0A16"/>
    <w:rsid w:val="001F16E1"/>
    <w:rsid w:val="001F1883"/>
    <w:rsid w:val="001F24DF"/>
    <w:rsid w:val="001F2757"/>
    <w:rsid w:val="001F361D"/>
    <w:rsid w:val="001F3B20"/>
    <w:rsid w:val="001F3BB4"/>
    <w:rsid w:val="001F3ECC"/>
    <w:rsid w:val="001F402B"/>
    <w:rsid w:val="001F462B"/>
    <w:rsid w:val="001F4BF5"/>
    <w:rsid w:val="001F4CA6"/>
    <w:rsid w:val="001F4DC4"/>
    <w:rsid w:val="001F4F47"/>
    <w:rsid w:val="001F5433"/>
    <w:rsid w:val="001F5B63"/>
    <w:rsid w:val="001F6099"/>
    <w:rsid w:val="001F65E8"/>
    <w:rsid w:val="001F6C49"/>
    <w:rsid w:val="001F6D05"/>
    <w:rsid w:val="001F732D"/>
    <w:rsid w:val="001F7C7E"/>
    <w:rsid w:val="001F7E2F"/>
    <w:rsid w:val="00200230"/>
    <w:rsid w:val="002002BF"/>
    <w:rsid w:val="0020090D"/>
    <w:rsid w:val="0020125E"/>
    <w:rsid w:val="00201A70"/>
    <w:rsid w:val="00201A98"/>
    <w:rsid w:val="00202A17"/>
    <w:rsid w:val="002038ED"/>
    <w:rsid w:val="00203957"/>
    <w:rsid w:val="00204642"/>
    <w:rsid w:val="00205420"/>
    <w:rsid w:val="00205A28"/>
    <w:rsid w:val="00205DD1"/>
    <w:rsid w:val="002060E8"/>
    <w:rsid w:val="0020670B"/>
    <w:rsid w:val="0020688F"/>
    <w:rsid w:val="00206A69"/>
    <w:rsid w:val="00206EE4"/>
    <w:rsid w:val="0020715C"/>
    <w:rsid w:val="00207AD1"/>
    <w:rsid w:val="00207B0F"/>
    <w:rsid w:val="00207EB6"/>
    <w:rsid w:val="00210482"/>
    <w:rsid w:val="00210686"/>
    <w:rsid w:val="00210FBF"/>
    <w:rsid w:val="00211763"/>
    <w:rsid w:val="00211EFD"/>
    <w:rsid w:val="0021203E"/>
    <w:rsid w:val="002122F1"/>
    <w:rsid w:val="002123D8"/>
    <w:rsid w:val="002125D9"/>
    <w:rsid w:val="00212F9B"/>
    <w:rsid w:val="00213025"/>
    <w:rsid w:val="002131C5"/>
    <w:rsid w:val="002132C6"/>
    <w:rsid w:val="00213424"/>
    <w:rsid w:val="0021398E"/>
    <w:rsid w:val="00213D17"/>
    <w:rsid w:val="00213D31"/>
    <w:rsid w:val="00214886"/>
    <w:rsid w:val="00214D93"/>
    <w:rsid w:val="00214EF2"/>
    <w:rsid w:val="002156E5"/>
    <w:rsid w:val="0021587B"/>
    <w:rsid w:val="0021607D"/>
    <w:rsid w:val="00216AAB"/>
    <w:rsid w:val="00216EB8"/>
    <w:rsid w:val="002173F2"/>
    <w:rsid w:val="0021798F"/>
    <w:rsid w:val="00217A24"/>
    <w:rsid w:val="00217CBA"/>
    <w:rsid w:val="00220595"/>
    <w:rsid w:val="00220B0F"/>
    <w:rsid w:val="0022152D"/>
    <w:rsid w:val="0022237E"/>
    <w:rsid w:val="00222506"/>
    <w:rsid w:val="002226DE"/>
    <w:rsid w:val="002231D8"/>
    <w:rsid w:val="00223AAE"/>
    <w:rsid w:val="00223F8A"/>
    <w:rsid w:val="00225551"/>
    <w:rsid w:val="002256B7"/>
    <w:rsid w:val="00225C38"/>
    <w:rsid w:val="002260D1"/>
    <w:rsid w:val="00226119"/>
    <w:rsid w:val="00226708"/>
    <w:rsid w:val="00226CCC"/>
    <w:rsid w:val="00227062"/>
    <w:rsid w:val="002274AB"/>
    <w:rsid w:val="002274B8"/>
    <w:rsid w:val="00227C65"/>
    <w:rsid w:val="002300A4"/>
    <w:rsid w:val="002316CD"/>
    <w:rsid w:val="00231D59"/>
    <w:rsid w:val="00232138"/>
    <w:rsid w:val="00232D6A"/>
    <w:rsid w:val="00233640"/>
    <w:rsid w:val="00233719"/>
    <w:rsid w:val="002341B8"/>
    <w:rsid w:val="002346D5"/>
    <w:rsid w:val="00234783"/>
    <w:rsid w:val="00234C86"/>
    <w:rsid w:val="00234D5F"/>
    <w:rsid w:val="00235182"/>
    <w:rsid w:val="002354D4"/>
    <w:rsid w:val="00236163"/>
    <w:rsid w:val="002368A3"/>
    <w:rsid w:val="00236916"/>
    <w:rsid w:val="00236A97"/>
    <w:rsid w:val="00236FCF"/>
    <w:rsid w:val="00237706"/>
    <w:rsid w:val="00237C41"/>
    <w:rsid w:val="00237F1A"/>
    <w:rsid w:val="0024154C"/>
    <w:rsid w:val="00241819"/>
    <w:rsid w:val="0024193B"/>
    <w:rsid w:val="0024216E"/>
    <w:rsid w:val="002421DC"/>
    <w:rsid w:val="0024231F"/>
    <w:rsid w:val="00242A1C"/>
    <w:rsid w:val="0024310A"/>
    <w:rsid w:val="002436CE"/>
    <w:rsid w:val="00243B6C"/>
    <w:rsid w:val="00243BDA"/>
    <w:rsid w:val="00243FFE"/>
    <w:rsid w:val="00244765"/>
    <w:rsid w:val="00244802"/>
    <w:rsid w:val="00244A51"/>
    <w:rsid w:val="00244BD9"/>
    <w:rsid w:val="00244DBD"/>
    <w:rsid w:val="00244E0B"/>
    <w:rsid w:val="002453D2"/>
    <w:rsid w:val="00246C06"/>
    <w:rsid w:val="00246E97"/>
    <w:rsid w:val="00247279"/>
    <w:rsid w:val="002479CC"/>
    <w:rsid w:val="00247C5A"/>
    <w:rsid w:val="0025054E"/>
    <w:rsid w:val="00250B82"/>
    <w:rsid w:val="00250BD6"/>
    <w:rsid w:val="00250E02"/>
    <w:rsid w:val="00250F1F"/>
    <w:rsid w:val="00250F71"/>
    <w:rsid w:val="002511D7"/>
    <w:rsid w:val="00251845"/>
    <w:rsid w:val="00253013"/>
    <w:rsid w:val="0025342C"/>
    <w:rsid w:val="002535E7"/>
    <w:rsid w:val="00253610"/>
    <w:rsid w:val="00254562"/>
    <w:rsid w:val="00254BAF"/>
    <w:rsid w:val="00254C21"/>
    <w:rsid w:val="002558A5"/>
    <w:rsid w:val="002559C5"/>
    <w:rsid w:val="00255B1C"/>
    <w:rsid w:val="00255DEB"/>
    <w:rsid w:val="00256AEE"/>
    <w:rsid w:val="00256B90"/>
    <w:rsid w:val="0026098B"/>
    <w:rsid w:val="00261488"/>
    <w:rsid w:val="002615CF"/>
    <w:rsid w:val="00261D6A"/>
    <w:rsid w:val="0026203D"/>
    <w:rsid w:val="002625E5"/>
    <w:rsid w:val="0026295E"/>
    <w:rsid w:val="002629B3"/>
    <w:rsid w:val="00262A11"/>
    <w:rsid w:val="00262FA3"/>
    <w:rsid w:val="0026371D"/>
    <w:rsid w:val="00263FCC"/>
    <w:rsid w:val="002660D8"/>
    <w:rsid w:val="00266417"/>
    <w:rsid w:val="002671AA"/>
    <w:rsid w:val="0026755F"/>
    <w:rsid w:val="00267DBC"/>
    <w:rsid w:val="00270291"/>
    <w:rsid w:val="00270388"/>
    <w:rsid w:val="00270449"/>
    <w:rsid w:val="002707FE"/>
    <w:rsid w:val="002717BE"/>
    <w:rsid w:val="00271E2F"/>
    <w:rsid w:val="00273C7A"/>
    <w:rsid w:val="00273F05"/>
    <w:rsid w:val="00273FE3"/>
    <w:rsid w:val="00274845"/>
    <w:rsid w:val="00274A26"/>
    <w:rsid w:val="002754DF"/>
    <w:rsid w:val="00275A3A"/>
    <w:rsid w:val="00276ED2"/>
    <w:rsid w:val="002773EE"/>
    <w:rsid w:val="00277B51"/>
    <w:rsid w:val="00277BC4"/>
    <w:rsid w:val="00277E86"/>
    <w:rsid w:val="002800F6"/>
    <w:rsid w:val="002802B9"/>
    <w:rsid w:val="00280AA6"/>
    <w:rsid w:val="00280D15"/>
    <w:rsid w:val="002810CA"/>
    <w:rsid w:val="002816C5"/>
    <w:rsid w:val="00282D2E"/>
    <w:rsid w:val="00282FC7"/>
    <w:rsid w:val="002834F9"/>
    <w:rsid w:val="00283A45"/>
    <w:rsid w:val="00283D94"/>
    <w:rsid w:val="0028411F"/>
    <w:rsid w:val="0028489A"/>
    <w:rsid w:val="00284B24"/>
    <w:rsid w:val="00284DFE"/>
    <w:rsid w:val="00285787"/>
    <w:rsid w:val="00286355"/>
    <w:rsid w:val="002869CF"/>
    <w:rsid w:val="00286ACC"/>
    <w:rsid w:val="00286E10"/>
    <w:rsid w:val="00286E3A"/>
    <w:rsid w:val="00287B27"/>
    <w:rsid w:val="00287E43"/>
    <w:rsid w:val="00290056"/>
    <w:rsid w:val="0029045C"/>
    <w:rsid w:val="0029151E"/>
    <w:rsid w:val="00291738"/>
    <w:rsid w:val="00291E73"/>
    <w:rsid w:val="00292A26"/>
    <w:rsid w:val="00292E10"/>
    <w:rsid w:val="00293235"/>
    <w:rsid w:val="0029379F"/>
    <w:rsid w:val="002938DF"/>
    <w:rsid w:val="0029475A"/>
    <w:rsid w:val="00295E43"/>
    <w:rsid w:val="00296CEB"/>
    <w:rsid w:val="002A02E2"/>
    <w:rsid w:val="002A0C47"/>
    <w:rsid w:val="002A0DD4"/>
    <w:rsid w:val="002A0E2F"/>
    <w:rsid w:val="002A1ABD"/>
    <w:rsid w:val="002A2181"/>
    <w:rsid w:val="002A29A0"/>
    <w:rsid w:val="002A34CC"/>
    <w:rsid w:val="002A44AA"/>
    <w:rsid w:val="002A4803"/>
    <w:rsid w:val="002A4A4B"/>
    <w:rsid w:val="002A4A6D"/>
    <w:rsid w:val="002A4E1B"/>
    <w:rsid w:val="002A765D"/>
    <w:rsid w:val="002A76CA"/>
    <w:rsid w:val="002A7F13"/>
    <w:rsid w:val="002B0A05"/>
    <w:rsid w:val="002B0D10"/>
    <w:rsid w:val="002B2324"/>
    <w:rsid w:val="002B2E89"/>
    <w:rsid w:val="002B30DD"/>
    <w:rsid w:val="002B33A3"/>
    <w:rsid w:val="002B347A"/>
    <w:rsid w:val="002B3843"/>
    <w:rsid w:val="002B3CD0"/>
    <w:rsid w:val="002B448C"/>
    <w:rsid w:val="002B4739"/>
    <w:rsid w:val="002B4C00"/>
    <w:rsid w:val="002B4C8D"/>
    <w:rsid w:val="002B4CDE"/>
    <w:rsid w:val="002B4EAF"/>
    <w:rsid w:val="002B5091"/>
    <w:rsid w:val="002B52E6"/>
    <w:rsid w:val="002B541C"/>
    <w:rsid w:val="002B5811"/>
    <w:rsid w:val="002B5AF9"/>
    <w:rsid w:val="002B5BAB"/>
    <w:rsid w:val="002B5D62"/>
    <w:rsid w:val="002B611D"/>
    <w:rsid w:val="002B6566"/>
    <w:rsid w:val="002B670C"/>
    <w:rsid w:val="002B69DA"/>
    <w:rsid w:val="002B6A28"/>
    <w:rsid w:val="002B6AC0"/>
    <w:rsid w:val="002B6C30"/>
    <w:rsid w:val="002B7259"/>
    <w:rsid w:val="002B73E2"/>
    <w:rsid w:val="002B75DE"/>
    <w:rsid w:val="002B773F"/>
    <w:rsid w:val="002B7B97"/>
    <w:rsid w:val="002B7CA2"/>
    <w:rsid w:val="002C10E6"/>
    <w:rsid w:val="002C1143"/>
    <w:rsid w:val="002C2C93"/>
    <w:rsid w:val="002C2DA6"/>
    <w:rsid w:val="002C3453"/>
    <w:rsid w:val="002C3A58"/>
    <w:rsid w:val="002C3B07"/>
    <w:rsid w:val="002C428D"/>
    <w:rsid w:val="002C4629"/>
    <w:rsid w:val="002C4720"/>
    <w:rsid w:val="002C4938"/>
    <w:rsid w:val="002C4E58"/>
    <w:rsid w:val="002C545B"/>
    <w:rsid w:val="002C5FA0"/>
    <w:rsid w:val="002C6195"/>
    <w:rsid w:val="002C6B59"/>
    <w:rsid w:val="002C71DA"/>
    <w:rsid w:val="002C737C"/>
    <w:rsid w:val="002C7B9E"/>
    <w:rsid w:val="002C7EF9"/>
    <w:rsid w:val="002D0046"/>
    <w:rsid w:val="002D0AED"/>
    <w:rsid w:val="002D0B48"/>
    <w:rsid w:val="002D0DED"/>
    <w:rsid w:val="002D0E55"/>
    <w:rsid w:val="002D10EA"/>
    <w:rsid w:val="002D19AF"/>
    <w:rsid w:val="002D254A"/>
    <w:rsid w:val="002D2A95"/>
    <w:rsid w:val="002D3794"/>
    <w:rsid w:val="002D3A9B"/>
    <w:rsid w:val="002D3ECB"/>
    <w:rsid w:val="002D464C"/>
    <w:rsid w:val="002D4811"/>
    <w:rsid w:val="002D5ADD"/>
    <w:rsid w:val="002D5C35"/>
    <w:rsid w:val="002D616E"/>
    <w:rsid w:val="002D63AD"/>
    <w:rsid w:val="002D6CC3"/>
    <w:rsid w:val="002D718C"/>
    <w:rsid w:val="002D71B8"/>
    <w:rsid w:val="002D7348"/>
    <w:rsid w:val="002D781F"/>
    <w:rsid w:val="002D7C31"/>
    <w:rsid w:val="002E01C9"/>
    <w:rsid w:val="002E03E9"/>
    <w:rsid w:val="002E10C9"/>
    <w:rsid w:val="002E13AF"/>
    <w:rsid w:val="002E142F"/>
    <w:rsid w:val="002E16BB"/>
    <w:rsid w:val="002E1B56"/>
    <w:rsid w:val="002E1F4D"/>
    <w:rsid w:val="002E2797"/>
    <w:rsid w:val="002E2893"/>
    <w:rsid w:val="002E2BAF"/>
    <w:rsid w:val="002E2DB8"/>
    <w:rsid w:val="002E3204"/>
    <w:rsid w:val="002E362B"/>
    <w:rsid w:val="002E36C9"/>
    <w:rsid w:val="002E3D0B"/>
    <w:rsid w:val="002E3DFC"/>
    <w:rsid w:val="002E4513"/>
    <w:rsid w:val="002E4A1E"/>
    <w:rsid w:val="002E4EFA"/>
    <w:rsid w:val="002E51E1"/>
    <w:rsid w:val="002E5505"/>
    <w:rsid w:val="002E5EA1"/>
    <w:rsid w:val="002E6208"/>
    <w:rsid w:val="002E6623"/>
    <w:rsid w:val="002E6C84"/>
    <w:rsid w:val="002E6FA7"/>
    <w:rsid w:val="002E76A4"/>
    <w:rsid w:val="002E7D24"/>
    <w:rsid w:val="002E7D5D"/>
    <w:rsid w:val="002F07B6"/>
    <w:rsid w:val="002F0871"/>
    <w:rsid w:val="002F0E6E"/>
    <w:rsid w:val="002F1203"/>
    <w:rsid w:val="002F1343"/>
    <w:rsid w:val="002F2131"/>
    <w:rsid w:val="002F21AF"/>
    <w:rsid w:val="002F2362"/>
    <w:rsid w:val="002F2508"/>
    <w:rsid w:val="002F2AAE"/>
    <w:rsid w:val="002F2BD4"/>
    <w:rsid w:val="002F2C16"/>
    <w:rsid w:val="002F2D31"/>
    <w:rsid w:val="002F2F70"/>
    <w:rsid w:val="002F3312"/>
    <w:rsid w:val="002F349A"/>
    <w:rsid w:val="002F3740"/>
    <w:rsid w:val="002F38EF"/>
    <w:rsid w:val="002F39E3"/>
    <w:rsid w:val="002F3FDC"/>
    <w:rsid w:val="002F400A"/>
    <w:rsid w:val="002F43EA"/>
    <w:rsid w:val="002F4410"/>
    <w:rsid w:val="002F4706"/>
    <w:rsid w:val="002F481F"/>
    <w:rsid w:val="002F4EC6"/>
    <w:rsid w:val="002F534F"/>
    <w:rsid w:val="002F53A4"/>
    <w:rsid w:val="002F53C1"/>
    <w:rsid w:val="002F54BA"/>
    <w:rsid w:val="002F5846"/>
    <w:rsid w:val="002F5C61"/>
    <w:rsid w:val="002F6217"/>
    <w:rsid w:val="002F662B"/>
    <w:rsid w:val="002F66B2"/>
    <w:rsid w:val="002F6955"/>
    <w:rsid w:val="002F6AE6"/>
    <w:rsid w:val="002F6CB1"/>
    <w:rsid w:val="002F7BFD"/>
    <w:rsid w:val="00300AA5"/>
    <w:rsid w:val="00300C2C"/>
    <w:rsid w:val="00301260"/>
    <w:rsid w:val="003018E0"/>
    <w:rsid w:val="00301FBF"/>
    <w:rsid w:val="0030269D"/>
    <w:rsid w:val="003028F2"/>
    <w:rsid w:val="003039F5"/>
    <w:rsid w:val="00303A5A"/>
    <w:rsid w:val="0030448E"/>
    <w:rsid w:val="003048E0"/>
    <w:rsid w:val="00304D4D"/>
    <w:rsid w:val="003051D8"/>
    <w:rsid w:val="003055D7"/>
    <w:rsid w:val="003067AC"/>
    <w:rsid w:val="003071CC"/>
    <w:rsid w:val="00307295"/>
    <w:rsid w:val="003101FD"/>
    <w:rsid w:val="003102BD"/>
    <w:rsid w:val="0031044F"/>
    <w:rsid w:val="00310E0F"/>
    <w:rsid w:val="00311109"/>
    <w:rsid w:val="00311691"/>
    <w:rsid w:val="003117B8"/>
    <w:rsid w:val="0031210B"/>
    <w:rsid w:val="00312871"/>
    <w:rsid w:val="00312FDE"/>
    <w:rsid w:val="00313BBA"/>
    <w:rsid w:val="00313CE2"/>
    <w:rsid w:val="00314BCE"/>
    <w:rsid w:val="003150A3"/>
    <w:rsid w:val="00315829"/>
    <w:rsid w:val="00315A86"/>
    <w:rsid w:val="00315ADE"/>
    <w:rsid w:val="00315AF8"/>
    <w:rsid w:val="003161A6"/>
    <w:rsid w:val="00316301"/>
    <w:rsid w:val="0031701E"/>
    <w:rsid w:val="003174FE"/>
    <w:rsid w:val="003176A4"/>
    <w:rsid w:val="00317BB3"/>
    <w:rsid w:val="00317C1B"/>
    <w:rsid w:val="00322A0D"/>
    <w:rsid w:val="00322A20"/>
    <w:rsid w:val="00322E9C"/>
    <w:rsid w:val="00322F5D"/>
    <w:rsid w:val="00323547"/>
    <w:rsid w:val="003235CC"/>
    <w:rsid w:val="00323AB7"/>
    <w:rsid w:val="00323BFD"/>
    <w:rsid w:val="00323EAC"/>
    <w:rsid w:val="003242DC"/>
    <w:rsid w:val="003242E9"/>
    <w:rsid w:val="00324B59"/>
    <w:rsid w:val="00324D9F"/>
    <w:rsid w:val="003250B1"/>
    <w:rsid w:val="003258A3"/>
    <w:rsid w:val="003258FB"/>
    <w:rsid w:val="00325BA7"/>
    <w:rsid w:val="003261DB"/>
    <w:rsid w:val="003262CD"/>
    <w:rsid w:val="00326580"/>
    <w:rsid w:val="00326CE0"/>
    <w:rsid w:val="00326E07"/>
    <w:rsid w:val="003272C9"/>
    <w:rsid w:val="00327A1F"/>
    <w:rsid w:val="00330038"/>
    <w:rsid w:val="003300DE"/>
    <w:rsid w:val="00330460"/>
    <w:rsid w:val="00330468"/>
    <w:rsid w:val="003308FA"/>
    <w:rsid w:val="00331CBB"/>
    <w:rsid w:val="003322C8"/>
    <w:rsid w:val="003324B1"/>
    <w:rsid w:val="00332845"/>
    <w:rsid w:val="003329C3"/>
    <w:rsid w:val="00332D59"/>
    <w:rsid w:val="00332D89"/>
    <w:rsid w:val="00332DAD"/>
    <w:rsid w:val="00332E20"/>
    <w:rsid w:val="0033302A"/>
    <w:rsid w:val="00333107"/>
    <w:rsid w:val="00333158"/>
    <w:rsid w:val="0033315F"/>
    <w:rsid w:val="003332B1"/>
    <w:rsid w:val="0033345C"/>
    <w:rsid w:val="00333A4E"/>
    <w:rsid w:val="00333CDB"/>
    <w:rsid w:val="00333E15"/>
    <w:rsid w:val="00333FB2"/>
    <w:rsid w:val="003345E9"/>
    <w:rsid w:val="00334B05"/>
    <w:rsid w:val="0033554E"/>
    <w:rsid w:val="00335B79"/>
    <w:rsid w:val="003367F7"/>
    <w:rsid w:val="003369EC"/>
    <w:rsid w:val="00336C05"/>
    <w:rsid w:val="003373BE"/>
    <w:rsid w:val="00337B6B"/>
    <w:rsid w:val="00337D63"/>
    <w:rsid w:val="00340506"/>
    <w:rsid w:val="003405B8"/>
    <w:rsid w:val="00340634"/>
    <w:rsid w:val="0034121C"/>
    <w:rsid w:val="00341BF0"/>
    <w:rsid w:val="00341CBB"/>
    <w:rsid w:val="003424D4"/>
    <w:rsid w:val="00343821"/>
    <w:rsid w:val="00343A44"/>
    <w:rsid w:val="00343FB9"/>
    <w:rsid w:val="003444C6"/>
    <w:rsid w:val="003446B6"/>
    <w:rsid w:val="003446FD"/>
    <w:rsid w:val="00344A1E"/>
    <w:rsid w:val="00344B4B"/>
    <w:rsid w:val="00344DA2"/>
    <w:rsid w:val="0034550F"/>
    <w:rsid w:val="00345687"/>
    <w:rsid w:val="00345B01"/>
    <w:rsid w:val="00345EAC"/>
    <w:rsid w:val="00345F74"/>
    <w:rsid w:val="00346222"/>
    <w:rsid w:val="003466A1"/>
    <w:rsid w:val="00346862"/>
    <w:rsid w:val="003470C5"/>
    <w:rsid w:val="00347EF5"/>
    <w:rsid w:val="00347F16"/>
    <w:rsid w:val="0035016D"/>
    <w:rsid w:val="0035019B"/>
    <w:rsid w:val="003508D6"/>
    <w:rsid w:val="00350A54"/>
    <w:rsid w:val="00350AF9"/>
    <w:rsid w:val="00351938"/>
    <w:rsid w:val="00351E8C"/>
    <w:rsid w:val="00351F09"/>
    <w:rsid w:val="00352851"/>
    <w:rsid w:val="003528F5"/>
    <w:rsid w:val="003536ED"/>
    <w:rsid w:val="00353AF6"/>
    <w:rsid w:val="00353C13"/>
    <w:rsid w:val="00354525"/>
    <w:rsid w:val="00354610"/>
    <w:rsid w:val="0035589D"/>
    <w:rsid w:val="00355A12"/>
    <w:rsid w:val="00355FDA"/>
    <w:rsid w:val="00356264"/>
    <w:rsid w:val="003567C4"/>
    <w:rsid w:val="00356D09"/>
    <w:rsid w:val="00356F0D"/>
    <w:rsid w:val="0035755F"/>
    <w:rsid w:val="003577D2"/>
    <w:rsid w:val="00357EC2"/>
    <w:rsid w:val="00357F81"/>
    <w:rsid w:val="00360593"/>
    <w:rsid w:val="0036089E"/>
    <w:rsid w:val="003608F9"/>
    <w:rsid w:val="00360C44"/>
    <w:rsid w:val="00360CDB"/>
    <w:rsid w:val="00360DA8"/>
    <w:rsid w:val="00361C3A"/>
    <w:rsid w:val="00361F78"/>
    <w:rsid w:val="00361F7F"/>
    <w:rsid w:val="003627F2"/>
    <w:rsid w:val="00362AF6"/>
    <w:rsid w:val="00363179"/>
    <w:rsid w:val="003631F3"/>
    <w:rsid w:val="00363344"/>
    <w:rsid w:val="003635D6"/>
    <w:rsid w:val="00363973"/>
    <w:rsid w:val="00364222"/>
    <w:rsid w:val="00364645"/>
    <w:rsid w:val="00364A3A"/>
    <w:rsid w:val="00364C55"/>
    <w:rsid w:val="00364F7F"/>
    <w:rsid w:val="00365142"/>
    <w:rsid w:val="00365147"/>
    <w:rsid w:val="0036673C"/>
    <w:rsid w:val="0036687E"/>
    <w:rsid w:val="00366A1F"/>
    <w:rsid w:val="003672B6"/>
    <w:rsid w:val="0037004A"/>
    <w:rsid w:val="0037091F"/>
    <w:rsid w:val="00370A96"/>
    <w:rsid w:val="00370AC8"/>
    <w:rsid w:val="00371C41"/>
    <w:rsid w:val="00371D7C"/>
    <w:rsid w:val="0037263B"/>
    <w:rsid w:val="00372960"/>
    <w:rsid w:val="00372BA2"/>
    <w:rsid w:val="00373109"/>
    <w:rsid w:val="0037321D"/>
    <w:rsid w:val="00373281"/>
    <w:rsid w:val="00373C8A"/>
    <w:rsid w:val="00373FB4"/>
    <w:rsid w:val="00374190"/>
    <w:rsid w:val="00374269"/>
    <w:rsid w:val="0037427E"/>
    <w:rsid w:val="00374E66"/>
    <w:rsid w:val="00374FEE"/>
    <w:rsid w:val="00375740"/>
    <w:rsid w:val="00376587"/>
    <w:rsid w:val="00376A86"/>
    <w:rsid w:val="003774B6"/>
    <w:rsid w:val="00380024"/>
    <w:rsid w:val="003807D3"/>
    <w:rsid w:val="003812B2"/>
    <w:rsid w:val="0038154A"/>
    <w:rsid w:val="00381E1A"/>
    <w:rsid w:val="003823BF"/>
    <w:rsid w:val="0038298C"/>
    <w:rsid w:val="00382CBF"/>
    <w:rsid w:val="00382EDC"/>
    <w:rsid w:val="0038333D"/>
    <w:rsid w:val="003834F1"/>
    <w:rsid w:val="003836A4"/>
    <w:rsid w:val="00383C02"/>
    <w:rsid w:val="003842A2"/>
    <w:rsid w:val="00384C2B"/>
    <w:rsid w:val="003861E3"/>
    <w:rsid w:val="0038652C"/>
    <w:rsid w:val="00386FB6"/>
    <w:rsid w:val="00387496"/>
    <w:rsid w:val="00387812"/>
    <w:rsid w:val="0038796E"/>
    <w:rsid w:val="003907D8"/>
    <w:rsid w:val="0039085F"/>
    <w:rsid w:val="00390961"/>
    <w:rsid w:val="00390E2C"/>
    <w:rsid w:val="00391020"/>
    <w:rsid w:val="003913D6"/>
    <w:rsid w:val="00392DDE"/>
    <w:rsid w:val="0039457F"/>
    <w:rsid w:val="003945C9"/>
    <w:rsid w:val="003946AD"/>
    <w:rsid w:val="003946CC"/>
    <w:rsid w:val="00394D98"/>
    <w:rsid w:val="00395044"/>
    <w:rsid w:val="003951CD"/>
    <w:rsid w:val="00395299"/>
    <w:rsid w:val="00395941"/>
    <w:rsid w:val="003962A0"/>
    <w:rsid w:val="00396932"/>
    <w:rsid w:val="0039709F"/>
    <w:rsid w:val="00397212"/>
    <w:rsid w:val="00397305"/>
    <w:rsid w:val="00397826"/>
    <w:rsid w:val="0039784B"/>
    <w:rsid w:val="00397855"/>
    <w:rsid w:val="003A02A4"/>
    <w:rsid w:val="003A0383"/>
    <w:rsid w:val="003A0574"/>
    <w:rsid w:val="003A0852"/>
    <w:rsid w:val="003A0AA5"/>
    <w:rsid w:val="003A0EF4"/>
    <w:rsid w:val="003A1131"/>
    <w:rsid w:val="003A14A7"/>
    <w:rsid w:val="003A16B1"/>
    <w:rsid w:val="003A1D40"/>
    <w:rsid w:val="003A2590"/>
    <w:rsid w:val="003A2A04"/>
    <w:rsid w:val="003A322C"/>
    <w:rsid w:val="003A340D"/>
    <w:rsid w:val="003A345C"/>
    <w:rsid w:val="003A3B4C"/>
    <w:rsid w:val="003A3D8D"/>
    <w:rsid w:val="003A4313"/>
    <w:rsid w:val="003A4384"/>
    <w:rsid w:val="003A441C"/>
    <w:rsid w:val="003A4589"/>
    <w:rsid w:val="003A4E48"/>
    <w:rsid w:val="003A4F67"/>
    <w:rsid w:val="003A5539"/>
    <w:rsid w:val="003A56BE"/>
    <w:rsid w:val="003A5A9E"/>
    <w:rsid w:val="003A6096"/>
    <w:rsid w:val="003A61A4"/>
    <w:rsid w:val="003A63A0"/>
    <w:rsid w:val="003A65F7"/>
    <w:rsid w:val="003A6B5B"/>
    <w:rsid w:val="003A6C51"/>
    <w:rsid w:val="003A7461"/>
    <w:rsid w:val="003A7605"/>
    <w:rsid w:val="003A7B5C"/>
    <w:rsid w:val="003A7F9C"/>
    <w:rsid w:val="003B116A"/>
    <w:rsid w:val="003B15E8"/>
    <w:rsid w:val="003B16A5"/>
    <w:rsid w:val="003B18EE"/>
    <w:rsid w:val="003B1D83"/>
    <w:rsid w:val="003B27D1"/>
    <w:rsid w:val="003B307B"/>
    <w:rsid w:val="003B3DB1"/>
    <w:rsid w:val="003B3DE3"/>
    <w:rsid w:val="003B3FFF"/>
    <w:rsid w:val="003B4146"/>
    <w:rsid w:val="003B42A4"/>
    <w:rsid w:val="003B4730"/>
    <w:rsid w:val="003B51CE"/>
    <w:rsid w:val="003B576D"/>
    <w:rsid w:val="003B5F1F"/>
    <w:rsid w:val="003B6CF3"/>
    <w:rsid w:val="003B7156"/>
    <w:rsid w:val="003B7356"/>
    <w:rsid w:val="003B73ED"/>
    <w:rsid w:val="003B7752"/>
    <w:rsid w:val="003B7894"/>
    <w:rsid w:val="003B792A"/>
    <w:rsid w:val="003C0924"/>
    <w:rsid w:val="003C0951"/>
    <w:rsid w:val="003C12EC"/>
    <w:rsid w:val="003C169C"/>
    <w:rsid w:val="003C17B4"/>
    <w:rsid w:val="003C1B1E"/>
    <w:rsid w:val="003C2254"/>
    <w:rsid w:val="003C2392"/>
    <w:rsid w:val="003C3558"/>
    <w:rsid w:val="003C3A1A"/>
    <w:rsid w:val="003C3DFC"/>
    <w:rsid w:val="003C43E4"/>
    <w:rsid w:val="003C48A6"/>
    <w:rsid w:val="003C4923"/>
    <w:rsid w:val="003C4B94"/>
    <w:rsid w:val="003C5A6B"/>
    <w:rsid w:val="003C5EF9"/>
    <w:rsid w:val="003C6688"/>
    <w:rsid w:val="003C7159"/>
    <w:rsid w:val="003C75CC"/>
    <w:rsid w:val="003C77D9"/>
    <w:rsid w:val="003D0B0A"/>
    <w:rsid w:val="003D157F"/>
    <w:rsid w:val="003D1856"/>
    <w:rsid w:val="003D255F"/>
    <w:rsid w:val="003D25AD"/>
    <w:rsid w:val="003D30E0"/>
    <w:rsid w:val="003D44E6"/>
    <w:rsid w:val="003D4BD1"/>
    <w:rsid w:val="003D4C67"/>
    <w:rsid w:val="003D5064"/>
    <w:rsid w:val="003D5F42"/>
    <w:rsid w:val="003D613D"/>
    <w:rsid w:val="003D6169"/>
    <w:rsid w:val="003D6462"/>
    <w:rsid w:val="003D64C0"/>
    <w:rsid w:val="003D6CCA"/>
    <w:rsid w:val="003D6CEC"/>
    <w:rsid w:val="003D701E"/>
    <w:rsid w:val="003D7349"/>
    <w:rsid w:val="003D7B57"/>
    <w:rsid w:val="003D7D42"/>
    <w:rsid w:val="003E00F9"/>
    <w:rsid w:val="003E0383"/>
    <w:rsid w:val="003E08E0"/>
    <w:rsid w:val="003E0E14"/>
    <w:rsid w:val="003E1257"/>
    <w:rsid w:val="003E18D5"/>
    <w:rsid w:val="003E1DD5"/>
    <w:rsid w:val="003E1F95"/>
    <w:rsid w:val="003E243D"/>
    <w:rsid w:val="003E3498"/>
    <w:rsid w:val="003E35A2"/>
    <w:rsid w:val="003E3711"/>
    <w:rsid w:val="003E381D"/>
    <w:rsid w:val="003E38D1"/>
    <w:rsid w:val="003E3EC5"/>
    <w:rsid w:val="003E4FC2"/>
    <w:rsid w:val="003E5F5C"/>
    <w:rsid w:val="003E61B3"/>
    <w:rsid w:val="003E6C6C"/>
    <w:rsid w:val="003E70F9"/>
    <w:rsid w:val="003E7CF7"/>
    <w:rsid w:val="003E7D51"/>
    <w:rsid w:val="003E7D5F"/>
    <w:rsid w:val="003F0070"/>
    <w:rsid w:val="003F03AB"/>
    <w:rsid w:val="003F0A2E"/>
    <w:rsid w:val="003F0A4C"/>
    <w:rsid w:val="003F0FF3"/>
    <w:rsid w:val="003F1C9B"/>
    <w:rsid w:val="003F1F4C"/>
    <w:rsid w:val="003F2323"/>
    <w:rsid w:val="003F2CAD"/>
    <w:rsid w:val="003F3D0C"/>
    <w:rsid w:val="003F44E2"/>
    <w:rsid w:val="003F554D"/>
    <w:rsid w:val="003F58D9"/>
    <w:rsid w:val="003F6139"/>
    <w:rsid w:val="003F618D"/>
    <w:rsid w:val="003F63EC"/>
    <w:rsid w:val="003F662A"/>
    <w:rsid w:val="003F750D"/>
    <w:rsid w:val="003F77ED"/>
    <w:rsid w:val="003F7A72"/>
    <w:rsid w:val="003F7CEB"/>
    <w:rsid w:val="00400937"/>
    <w:rsid w:val="0040111F"/>
    <w:rsid w:val="004015EE"/>
    <w:rsid w:val="004016D4"/>
    <w:rsid w:val="00401E38"/>
    <w:rsid w:val="004028CC"/>
    <w:rsid w:val="00402A3A"/>
    <w:rsid w:val="00402C90"/>
    <w:rsid w:val="0040301F"/>
    <w:rsid w:val="004038C2"/>
    <w:rsid w:val="0040395B"/>
    <w:rsid w:val="00403E94"/>
    <w:rsid w:val="00404499"/>
    <w:rsid w:val="004047AC"/>
    <w:rsid w:val="00404E34"/>
    <w:rsid w:val="00405527"/>
    <w:rsid w:val="00405CD5"/>
    <w:rsid w:val="004069B2"/>
    <w:rsid w:val="0040732A"/>
    <w:rsid w:val="00407402"/>
    <w:rsid w:val="00410A07"/>
    <w:rsid w:val="00410C9A"/>
    <w:rsid w:val="00412493"/>
    <w:rsid w:val="00412B57"/>
    <w:rsid w:val="00412B58"/>
    <w:rsid w:val="00412B9E"/>
    <w:rsid w:val="00412BD6"/>
    <w:rsid w:val="004130EA"/>
    <w:rsid w:val="0041347D"/>
    <w:rsid w:val="00414D01"/>
    <w:rsid w:val="00414DE7"/>
    <w:rsid w:val="00415BBD"/>
    <w:rsid w:val="00415C07"/>
    <w:rsid w:val="00415EA9"/>
    <w:rsid w:val="00416868"/>
    <w:rsid w:val="004168DA"/>
    <w:rsid w:val="00416A2B"/>
    <w:rsid w:val="00416EB2"/>
    <w:rsid w:val="0041720B"/>
    <w:rsid w:val="0041721F"/>
    <w:rsid w:val="0041758C"/>
    <w:rsid w:val="00417DC4"/>
    <w:rsid w:val="00420730"/>
    <w:rsid w:val="004209F3"/>
    <w:rsid w:val="00420B5E"/>
    <w:rsid w:val="004215A0"/>
    <w:rsid w:val="00421BE8"/>
    <w:rsid w:val="00422744"/>
    <w:rsid w:val="00422AD6"/>
    <w:rsid w:val="00422B42"/>
    <w:rsid w:val="00422B4F"/>
    <w:rsid w:val="00423F79"/>
    <w:rsid w:val="00424180"/>
    <w:rsid w:val="00424678"/>
    <w:rsid w:val="00424DD4"/>
    <w:rsid w:val="00425E5B"/>
    <w:rsid w:val="00425FA2"/>
    <w:rsid w:val="00426630"/>
    <w:rsid w:val="00426637"/>
    <w:rsid w:val="0042676D"/>
    <w:rsid w:val="00426960"/>
    <w:rsid w:val="00426C5D"/>
    <w:rsid w:val="00426EF6"/>
    <w:rsid w:val="00427D67"/>
    <w:rsid w:val="00430019"/>
    <w:rsid w:val="004309BC"/>
    <w:rsid w:val="00430FEA"/>
    <w:rsid w:val="0043224E"/>
    <w:rsid w:val="004322EF"/>
    <w:rsid w:val="00432726"/>
    <w:rsid w:val="0043324A"/>
    <w:rsid w:val="00433C24"/>
    <w:rsid w:val="00433DCF"/>
    <w:rsid w:val="00434277"/>
    <w:rsid w:val="00434411"/>
    <w:rsid w:val="004357DA"/>
    <w:rsid w:val="00435963"/>
    <w:rsid w:val="00436388"/>
    <w:rsid w:val="0043702E"/>
    <w:rsid w:val="00437D1B"/>
    <w:rsid w:val="00437E5C"/>
    <w:rsid w:val="00440FCC"/>
    <w:rsid w:val="004417C8"/>
    <w:rsid w:val="00441964"/>
    <w:rsid w:val="00441B64"/>
    <w:rsid w:val="00442BE5"/>
    <w:rsid w:val="00443288"/>
    <w:rsid w:val="0044331E"/>
    <w:rsid w:val="00443FE7"/>
    <w:rsid w:val="00445309"/>
    <w:rsid w:val="004458EC"/>
    <w:rsid w:val="00446462"/>
    <w:rsid w:val="004464F5"/>
    <w:rsid w:val="004467BC"/>
    <w:rsid w:val="00446CB0"/>
    <w:rsid w:val="00446F32"/>
    <w:rsid w:val="00446FC3"/>
    <w:rsid w:val="004472A4"/>
    <w:rsid w:val="0045070D"/>
    <w:rsid w:val="004517BE"/>
    <w:rsid w:val="00451F82"/>
    <w:rsid w:val="00452559"/>
    <w:rsid w:val="00452596"/>
    <w:rsid w:val="00452807"/>
    <w:rsid w:val="0045335F"/>
    <w:rsid w:val="00453CF1"/>
    <w:rsid w:val="00454096"/>
    <w:rsid w:val="004540F9"/>
    <w:rsid w:val="00454269"/>
    <w:rsid w:val="004543E7"/>
    <w:rsid w:val="00454413"/>
    <w:rsid w:val="004544B9"/>
    <w:rsid w:val="00454DB1"/>
    <w:rsid w:val="004550D5"/>
    <w:rsid w:val="004550EB"/>
    <w:rsid w:val="00455C93"/>
    <w:rsid w:val="00455E69"/>
    <w:rsid w:val="00456A57"/>
    <w:rsid w:val="00456AEF"/>
    <w:rsid w:val="0045759F"/>
    <w:rsid w:val="00457A22"/>
    <w:rsid w:val="00457D27"/>
    <w:rsid w:val="004600CF"/>
    <w:rsid w:val="00460523"/>
    <w:rsid w:val="00460747"/>
    <w:rsid w:val="00461033"/>
    <w:rsid w:val="0046127E"/>
    <w:rsid w:val="00461420"/>
    <w:rsid w:val="00461A2F"/>
    <w:rsid w:val="00462539"/>
    <w:rsid w:val="00463529"/>
    <w:rsid w:val="0046373E"/>
    <w:rsid w:val="00463824"/>
    <w:rsid w:val="004646DB"/>
    <w:rsid w:val="004648BA"/>
    <w:rsid w:val="00464BC7"/>
    <w:rsid w:val="00464C3A"/>
    <w:rsid w:val="004655A3"/>
    <w:rsid w:val="0046581A"/>
    <w:rsid w:val="00465944"/>
    <w:rsid w:val="00465EEA"/>
    <w:rsid w:val="00466430"/>
    <w:rsid w:val="0046792D"/>
    <w:rsid w:val="00471919"/>
    <w:rsid w:val="00471A65"/>
    <w:rsid w:val="004725E5"/>
    <w:rsid w:val="00472DB5"/>
    <w:rsid w:val="00472DEA"/>
    <w:rsid w:val="004733E3"/>
    <w:rsid w:val="0047395C"/>
    <w:rsid w:val="00473F75"/>
    <w:rsid w:val="004743E8"/>
    <w:rsid w:val="004748D1"/>
    <w:rsid w:val="00475700"/>
    <w:rsid w:val="00475BD5"/>
    <w:rsid w:val="004767BD"/>
    <w:rsid w:val="0047693B"/>
    <w:rsid w:val="00476C9F"/>
    <w:rsid w:val="00476FA1"/>
    <w:rsid w:val="00477185"/>
    <w:rsid w:val="00477A33"/>
    <w:rsid w:val="00480877"/>
    <w:rsid w:val="00481169"/>
    <w:rsid w:val="0048175A"/>
    <w:rsid w:val="004819CE"/>
    <w:rsid w:val="00481CD2"/>
    <w:rsid w:val="00481E84"/>
    <w:rsid w:val="0048235B"/>
    <w:rsid w:val="0048257C"/>
    <w:rsid w:val="004825F8"/>
    <w:rsid w:val="00482B3C"/>
    <w:rsid w:val="004830D0"/>
    <w:rsid w:val="00483458"/>
    <w:rsid w:val="0048346C"/>
    <w:rsid w:val="004835E7"/>
    <w:rsid w:val="0048440F"/>
    <w:rsid w:val="00484ADF"/>
    <w:rsid w:val="00484E29"/>
    <w:rsid w:val="00484E72"/>
    <w:rsid w:val="00486436"/>
    <w:rsid w:val="00486A40"/>
    <w:rsid w:val="00486D08"/>
    <w:rsid w:val="00487C7C"/>
    <w:rsid w:val="00487ECB"/>
    <w:rsid w:val="0049034E"/>
    <w:rsid w:val="00490E65"/>
    <w:rsid w:val="00491085"/>
    <w:rsid w:val="0049119E"/>
    <w:rsid w:val="00491863"/>
    <w:rsid w:val="00492749"/>
    <w:rsid w:val="00492E01"/>
    <w:rsid w:val="00492E5D"/>
    <w:rsid w:val="00492E9D"/>
    <w:rsid w:val="004942B7"/>
    <w:rsid w:val="004943E7"/>
    <w:rsid w:val="00494535"/>
    <w:rsid w:val="004950FA"/>
    <w:rsid w:val="0049527F"/>
    <w:rsid w:val="00495676"/>
    <w:rsid w:val="0049640C"/>
    <w:rsid w:val="004964B8"/>
    <w:rsid w:val="00496811"/>
    <w:rsid w:val="0049687F"/>
    <w:rsid w:val="0049716F"/>
    <w:rsid w:val="00497CFA"/>
    <w:rsid w:val="004A066A"/>
    <w:rsid w:val="004A0871"/>
    <w:rsid w:val="004A0B72"/>
    <w:rsid w:val="004A13D3"/>
    <w:rsid w:val="004A2248"/>
    <w:rsid w:val="004A2283"/>
    <w:rsid w:val="004A2511"/>
    <w:rsid w:val="004A2C0F"/>
    <w:rsid w:val="004A2E08"/>
    <w:rsid w:val="004A35F9"/>
    <w:rsid w:val="004A376A"/>
    <w:rsid w:val="004A3C10"/>
    <w:rsid w:val="004A44A1"/>
    <w:rsid w:val="004A48E0"/>
    <w:rsid w:val="004A494F"/>
    <w:rsid w:val="004A5CE5"/>
    <w:rsid w:val="004A62D4"/>
    <w:rsid w:val="004A694C"/>
    <w:rsid w:val="004A6C6F"/>
    <w:rsid w:val="004A6F63"/>
    <w:rsid w:val="004A74D1"/>
    <w:rsid w:val="004A76BF"/>
    <w:rsid w:val="004A7EC1"/>
    <w:rsid w:val="004B01BE"/>
    <w:rsid w:val="004B0B09"/>
    <w:rsid w:val="004B0CF3"/>
    <w:rsid w:val="004B0E52"/>
    <w:rsid w:val="004B1811"/>
    <w:rsid w:val="004B192F"/>
    <w:rsid w:val="004B1B6D"/>
    <w:rsid w:val="004B1D32"/>
    <w:rsid w:val="004B230A"/>
    <w:rsid w:val="004B2B4C"/>
    <w:rsid w:val="004B3009"/>
    <w:rsid w:val="004B30A4"/>
    <w:rsid w:val="004B3110"/>
    <w:rsid w:val="004B3111"/>
    <w:rsid w:val="004B314D"/>
    <w:rsid w:val="004B392D"/>
    <w:rsid w:val="004B39BD"/>
    <w:rsid w:val="004B3D8D"/>
    <w:rsid w:val="004B40A6"/>
    <w:rsid w:val="004B40DA"/>
    <w:rsid w:val="004B4BAF"/>
    <w:rsid w:val="004B4C81"/>
    <w:rsid w:val="004B504E"/>
    <w:rsid w:val="004B6043"/>
    <w:rsid w:val="004B6172"/>
    <w:rsid w:val="004B6C9B"/>
    <w:rsid w:val="004B707C"/>
    <w:rsid w:val="004B74B2"/>
    <w:rsid w:val="004B7798"/>
    <w:rsid w:val="004B7EAF"/>
    <w:rsid w:val="004C027A"/>
    <w:rsid w:val="004C0609"/>
    <w:rsid w:val="004C0C17"/>
    <w:rsid w:val="004C11B3"/>
    <w:rsid w:val="004C183E"/>
    <w:rsid w:val="004C1EC1"/>
    <w:rsid w:val="004C2F17"/>
    <w:rsid w:val="004C3047"/>
    <w:rsid w:val="004C3075"/>
    <w:rsid w:val="004C3158"/>
    <w:rsid w:val="004C3381"/>
    <w:rsid w:val="004C3C48"/>
    <w:rsid w:val="004C3C8F"/>
    <w:rsid w:val="004C4415"/>
    <w:rsid w:val="004C44B2"/>
    <w:rsid w:val="004C4576"/>
    <w:rsid w:val="004C4C5A"/>
    <w:rsid w:val="004C4F89"/>
    <w:rsid w:val="004C568C"/>
    <w:rsid w:val="004C5F3A"/>
    <w:rsid w:val="004C6B19"/>
    <w:rsid w:val="004C6C81"/>
    <w:rsid w:val="004C7E8B"/>
    <w:rsid w:val="004C7FC4"/>
    <w:rsid w:val="004D10E9"/>
    <w:rsid w:val="004D1508"/>
    <w:rsid w:val="004D16FC"/>
    <w:rsid w:val="004D19ED"/>
    <w:rsid w:val="004D1FC4"/>
    <w:rsid w:val="004D24B1"/>
    <w:rsid w:val="004D2C16"/>
    <w:rsid w:val="004D30F0"/>
    <w:rsid w:val="004D3744"/>
    <w:rsid w:val="004D3A22"/>
    <w:rsid w:val="004D3BD6"/>
    <w:rsid w:val="004D42A3"/>
    <w:rsid w:val="004D48A4"/>
    <w:rsid w:val="004D4CC3"/>
    <w:rsid w:val="004D5122"/>
    <w:rsid w:val="004D5455"/>
    <w:rsid w:val="004D5A24"/>
    <w:rsid w:val="004D5B6A"/>
    <w:rsid w:val="004D5EC5"/>
    <w:rsid w:val="004D6DC6"/>
    <w:rsid w:val="004D728B"/>
    <w:rsid w:val="004D7554"/>
    <w:rsid w:val="004D7F5B"/>
    <w:rsid w:val="004E01ED"/>
    <w:rsid w:val="004E0557"/>
    <w:rsid w:val="004E08BD"/>
    <w:rsid w:val="004E0EC1"/>
    <w:rsid w:val="004E1F26"/>
    <w:rsid w:val="004E1FC0"/>
    <w:rsid w:val="004E2814"/>
    <w:rsid w:val="004E29BB"/>
    <w:rsid w:val="004E2B2B"/>
    <w:rsid w:val="004E3096"/>
    <w:rsid w:val="004E3C01"/>
    <w:rsid w:val="004E3DFC"/>
    <w:rsid w:val="004E411A"/>
    <w:rsid w:val="004E4259"/>
    <w:rsid w:val="004E462C"/>
    <w:rsid w:val="004E46AB"/>
    <w:rsid w:val="004E48A7"/>
    <w:rsid w:val="004E4F0D"/>
    <w:rsid w:val="004E4FE2"/>
    <w:rsid w:val="004E5004"/>
    <w:rsid w:val="004E5055"/>
    <w:rsid w:val="004E5386"/>
    <w:rsid w:val="004E5630"/>
    <w:rsid w:val="004E5E21"/>
    <w:rsid w:val="004E61E4"/>
    <w:rsid w:val="004E66C3"/>
    <w:rsid w:val="004E7277"/>
    <w:rsid w:val="004E7372"/>
    <w:rsid w:val="004E7B10"/>
    <w:rsid w:val="004E7EF3"/>
    <w:rsid w:val="004F00E2"/>
    <w:rsid w:val="004F04DF"/>
    <w:rsid w:val="004F0622"/>
    <w:rsid w:val="004F137A"/>
    <w:rsid w:val="004F1BC7"/>
    <w:rsid w:val="004F1BEC"/>
    <w:rsid w:val="004F1DC8"/>
    <w:rsid w:val="004F21B9"/>
    <w:rsid w:val="004F2405"/>
    <w:rsid w:val="004F28FD"/>
    <w:rsid w:val="004F2C67"/>
    <w:rsid w:val="004F36EB"/>
    <w:rsid w:val="004F3914"/>
    <w:rsid w:val="004F4861"/>
    <w:rsid w:val="004F49C4"/>
    <w:rsid w:val="004F5497"/>
    <w:rsid w:val="004F5503"/>
    <w:rsid w:val="004F5CFD"/>
    <w:rsid w:val="004F5EDF"/>
    <w:rsid w:val="004F5F02"/>
    <w:rsid w:val="004F64A3"/>
    <w:rsid w:val="004F70F3"/>
    <w:rsid w:val="004F7734"/>
    <w:rsid w:val="004F773E"/>
    <w:rsid w:val="004F79C3"/>
    <w:rsid w:val="004F7BE1"/>
    <w:rsid w:val="004F7DAB"/>
    <w:rsid w:val="0050026D"/>
    <w:rsid w:val="005002BA"/>
    <w:rsid w:val="005008DA"/>
    <w:rsid w:val="00500A95"/>
    <w:rsid w:val="00500AA0"/>
    <w:rsid w:val="00500FA4"/>
    <w:rsid w:val="0050114B"/>
    <w:rsid w:val="00501355"/>
    <w:rsid w:val="00501EE4"/>
    <w:rsid w:val="00501F5D"/>
    <w:rsid w:val="005020DF"/>
    <w:rsid w:val="0050299C"/>
    <w:rsid w:val="00502FA0"/>
    <w:rsid w:val="0050304C"/>
    <w:rsid w:val="005031F0"/>
    <w:rsid w:val="005037DB"/>
    <w:rsid w:val="00503BE1"/>
    <w:rsid w:val="00503D85"/>
    <w:rsid w:val="005046B8"/>
    <w:rsid w:val="005047F4"/>
    <w:rsid w:val="00504AD5"/>
    <w:rsid w:val="00505533"/>
    <w:rsid w:val="00505D74"/>
    <w:rsid w:val="00506173"/>
    <w:rsid w:val="0050648B"/>
    <w:rsid w:val="005071E6"/>
    <w:rsid w:val="005073F8"/>
    <w:rsid w:val="00510256"/>
    <w:rsid w:val="0051088C"/>
    <w:rsid w:val="00510D25"/>
    <w:rsid w:val="00511542"/>
    <w:rsid w:val="00511B00"/>
    <w:rsid w:val="00512BD1"/>
    <w:rsid w:val="00512E60"/>
    <w:rsid w:val="00512F27"/>
    <w:rsid w:val="005130BE"/>
    <w:rsid w:val="00513EB1"/>
    <w:rsid w:val="005141E8"/>
    <w:rsid w:val="00514302"/>
    <w:rsid w:val="005148A6"/>
    <w:rsid w:val="0051493E"/>
    <w:rsid w:val="00514D92"/>
    <w:rsid w:val="00515087"/>
    <w:rsid w:val="00516185"/>
    <w:rsid w:val="00516B5D"/>
    <w:rsid w:val="00516B65"/>
    <w:rsid w:val="005170B4"/>
    <w:rsid w:val="00517AD0"/>
    <w:rsid w:val="0052005B"/>
    <w:rsid w:val="005202DF"/>
    <w:rsid w:val="005203F5"/>
    <w:rsid w:val="005204DE"/>
    <w:rsid w:val="00520C72"/>
    <w:rsid w:val="00520E58"/>
    <w:rsid w:val="00520FB1"/>
    <w:rsid w:val="00521209"/>
    <w:rsid w:val="00521454"/>
    <w:rsid w:val="00521692"/>
    <w:rsid w:val="005218DE"/>
    <w:rsid w:val="0052198B"/>
    <w:rsid w:val="00521A4B"/>
    <w:rsid w:val="00522177"/>
    <w:rsid w:val="00522226"/>
    <w:rsid w:val="0052339D"/>
    <w:rsid w:val="00523FBC"/>
    <w:rsid w:val="005244AA"/>
    <w:rsid w:val="00524583"/>
    <w:rsid w:val="0052463D"/>
    <w:rsid w:val="00524953"/>
    <w:rsid w:val="0052575B"/>
    <w:rsid w:val="00525ACA"/>
    <w:rsid w:val="00526BD2"/>
    <w:rsid w:val="00526C49"/>
    <w:rsid w:val="005304E6"/>
    <w:rsid w:val="005310AA"/>
    <w:rsid w:val="00531215"/>
    <w:rsid w:val="00531247"/>
    <w:rsid w:val="0053130F"/>
    <w:rsid w:val="00531D64"/>
    <w:rsid w:val="005325FC"/>
    <w:rsid w:val="00533177"/>
    <w:rsid w:val="005331F9"/>
    <w:rsid w:val="00533F6F"/>
    <w:rsid w:val="0053404D"/>
    <w:rsid w:val="005345C9"/>
    <w:rsid w:val="0053471B"/>
    <w:rsid w:val="00535209"/>
    <w:rsid w:val="0053534F"/>
    <w:rsid w:val="00535D17"/>
    <w:rsid w:val="00535DD8"/>
    <w:rsid w:val="00536B47"/>
    <w:rsid w:val="00536BDD"/>
    <w:rsid w:val="00536F10"/>
    <w:rsid w:val="0053776B"/>
    <w:rsid w:val="005379EF"/>
    <w:rsid w:val="00537B63"/>
    <w:rsid w:val="00537B8F"/>
    <w:rsid w:val="00537C18"/>
    <w:rsid w:val="005401C4"/>
    <w:rsid w:val="00540815"/>
    <w:rsid w:val="00541B81"/>
    <w:rsid w:val="00543093"/>
    <w:rsid w:val="005432F2"/>
    <w:rsid w:val="0054344B"/>
    <w:rsid w:val="00543F1E"/>
    <w:rsid w:val="005442E1"/>
    <w:rsid w:val="005443C7"/>
    <w:rsid w:val="0054488F"/>
    <w:rsid w:val="00545684"/>
    <w:rsid w:val="0054569E"/>
    <w:rsid w:val="00545740"/>
    <w:rsid w:val="005458C5"/>
    <w:rsid w:val="00546236"/>
    <w:rsid w:val="00546E1B"/>
    <w:rsid w:val="00546F6F"/>
    <w:rsid w:val="0054712B"/>
    <w:rsid w:val="005500D3"/>
    <w:rsid w:val="0055028C"/>
    <w:rsid w:val="005505C6"/>
    <w:rsid w:val="00550E1D"/>
    <w:rsid w:val="005513EA"/>
    <w:rsid w:val="00551848"/>
    <w:rsid w:val="00552C2E"/>
    <w:rsid w:val="00553041"/>
    <w:rsid w:val="00553ABB"/>
    <w:rsid w:val="00553D39"/>
    <w:rsid w:val="00553D5F"/>
    <w:rsid w:val="00553E3A"/>
    <w:rsid w:val="0055429A"/>
    <w:rsid w:val="00554E69"/>
    <w:rsid w:val="00554F76"/>
    <w:rsid w:val="0055652C"/>
    <w:rsid w:val="005565C7"/>
    <w:rsid w:val="00556683"/>
    <w:rsid w:val="005568C6"/>
    <w:rsid w:val="00556F14"/>
    <w:rsid w:val="005571C7"/>
    <w:rsid w:val="00557674"/>
    <w:rsid w:val="0056050D"/>
    <w:rsid w:val="00560516"/>
    <w:rsid w:val="005605A5"/>
    <w:rsid w:val="00560B5A"/>
    <w:rsid w:val="00560E75"/>
    <w:rsid w:val="00560EC2"/>
    <w:rsid w:val="00560F92"/>
    <w:rsid w:val="005616E8"/>
    <w:rsid w:val="00561CE4"/>
    <w:rsid w:val="00561D71"/>
    <w:rsid w:val="0056221E"/>
    <w:rsid w:val="00562313"/>
    <w:rsid w:val="0056282F"/>
    <w:rsid w:val="00562E3E"/>
    <w:rsid w:val="005630CF"/>
    <w:rsid w:val="00563452"/>
    <w:rsid w:val="00563645"/>
    <w:rsid w:val="005641B1"/>
    <w:rsid w:val="00564AE9"/>
    <w:rsid w:val="00564F50"/>
    <w:rsid w:val="00565749"/>
    <w:rsid w:val="00565914"/>
    <w:rsid w:val="0056737E"/>
    <w:rsid w:val="00567485"/>
    <w:rsid w:val="00567789"/>
    <w:rsid w:val="00567D4D"/>
    <w:rsid w:val="00570FED"/>
    <w:rsid w:val="00571D75"/>
    <w:rsid w:val="00572931"/>
    <w:rsid w:val="00572B21"/>
    <w:rsid w:val="00572C0E"/>
    <w:rsid w:val="00574285"/>
    <w:rsid w:val="005742D0"/>
    <w:rsid w:val="00574334"/>
    <w:rsid w:val="0057470E"/>
    <w:rsid w:val="00574A4E"/>
    <w:rsid w:val="0057559E"/>
    <w:rsid w:val="00575909"/>
    <w:rsid w:val="0057605D"/>
    <w:rsid w:val="00576736"/>
    <w:rsid w:val="00576ED2"/>
    <w:rsid w:val="005779CA"/>
    <w:rsid w:val="00577ADE"/>
    <w:rsid w:val="00577DF0"/>
    <w:rsid w:val="0058024A"/>
    <w:rsid w:val="0058030F"/>
    <w:rsid w:val="00580362"/>
    <w:rsid w:val="00580DEF"/>
    <w:rsid w:val="0058184A"/>
    <w:rsid w:val="00581B79"/>
    <w:rsid w:val="005823E6"/>
    <w:rsid w:val="0058304D"/>
    <w:rsid w:val="005833C7"/>
    <w:rsid w:val="005839F0"/>
    <w:rsid w:val="00583A6E"/>
    <w:rsid w:val="00583C80"/>
    <w:rsid w:val="0058441A"/>
    <w:rsid w:val="005851A1"/>
    <w:rsid w:val="00585686"/>
    <w:rsid w:val="005856E8"/>
    <w:rsid w:val="00585F64"/>
    <w:rsid w:val="00586024"/>
    <w:rsid w:val="0058645B"/>
    <w:rsid w:val="00586792"/>
    <w:rsid w:val="00586EE6"/>
    <w:rsid w:val="00586F71"/>
    <w:rsid w:val="00587415"/>
    <w:rsid w:val="00587568"/>
    <w:rsid w:val="00587D89"/>
    <w:rsid w:val="00587DC8"/>
    <w:rsid w:val="00587DD5"/>
    <w:rsid w:val="005905BB"/>
    <w:rsid w:val="005906B1"/>
    <w:rsid w:val="00590F82"/>
    <w:rsid w:val="00590FBC"/>
    <w:rsid w:val="005912FD"/>
    <w:rsid w:val="0059181D"/>
    <w:rsid w:val="00591A24"/>
    <w:rsid w:val="0059205F"/>
    <w:rsid w:val="005928F6"/>
    <w:rsid w:val="00593E98"/>
    <w:rsid w:val="00593E9C"/>
    <w:rsid w:val="005945B8"/>
    <w:rsid w:val="00594DDC"/>
    <w:rsid w:val="00595245"/>
    <w:rsid w:val="005953B6"/>
    <w:rsid w:val="005959F3"/>
    <w:rsid w:val="00595E2F"/>
    <w:rsid w:val="005960A5"/>
    <w:rsid w:val="005965F6"/>
    <w:rsid w:val="00597224"/>
    <w:rsid w:val="00597635"/>
    <w:rsid w:val="00597E68"/>
    <w:rsid w:val="00597F9F"/>
    <w:rsid w:val="005A03A8"/>
    <w:rsid w:val="005A09CF"/>
    <w:rsid w:val="005A0C4C"/>
    <w:rsid w:val="005A1C70"/>
    <w:rsid w:val="005A24D6"/>
    <w:rsid w:val="005A256A"/>
    <w:rsid w:val="005A2813"/>
    <w:rsid w:val="005A29E0"/>
    <w:rsid w:val="005A2CEA"/>
    <w:rsid w:val="005A31C6"/>
    <w:rsid w:val="005A3740"/>
    <w:rsid w:val="005A37D4"/>
    <w:rsid w:val="005A396E"/>
    <w:rsid w:val="005A3E5F"/>
    <w:rsid w:val="005A4D60"/>
    <w:rsid w:val="005A4DF7"/>
    <w:rsid w:val="005A4E25"/>
    <w:rsid w:val="005A5344"/>
    <w:rsid w:val="005A5481"/>
    <w:rsid w:val="005A5640"/>
    <w:rsid w:val="005A5C14"/>
    <w:rsid w:val="005A5FC9"/>
    <w:rsid w:val="005A6167"/>
    <w:rsid w:val="005A6294"/>
    <w:rsid w:val="005A6303"/>
    <w:rsid w:val="005A6401"/>
    <w:rsid w:val="005A687C"/>
    <w:rsid w:val="005A7228"/>
    <w:rsid w:val="005A7D0E"/>
    <w:rsid w:val="005B023A"/>
    <w:rsid w:val="005B0333"/>
    <w:rsid w:val="005B0908"/>
    <w:rsid w:val="005B0A5C"/>
    <w:rsid w:val="005B0B6F"/>
    <w:rsid w:val="005B0FFF"/>
    <w:rsid w:val="005B169C"/>
    <w:rsid w:val="005B1CF1"/>
    <w:rsid w:val="005B29DA"/>
    <w:rsid w:val="005B3BB3"/>
    <w:rsid w:val="005B4D6B"/>
    <w:rsid w:val="005B539D"/>
    <w:rsid w:val="005B53DE"/>
    <w:rsid w:val="005B5A00"/>
    <w:rsid w:val="005B5B96"/>
    <w:rsid w:val="005B5BDE"/>
    <w:rsid w:val="005B5EE5"/>
    <w:rsid w:val="005B5FFF"/>
    <w:rsid w:val="005B64B9"/>
    <w:rsid w:val="005B653B"/>
    <w:rsid w:val="005B6744"/>
    <w:rsid w:val="005B709C"/>
    <w:rsid w:val="005B7669"/>
    <w:rsid w:val="005B7835"/>
    <w:rsid w:val="005C04D4"/>
    <w:rsid w:val="005C0948"/>
    <w:rsid w:val="005C0B02"/>
    <w:rsid w:val="005C0B6B"/>
    <w:rsid w:val="005C0EE0"/>
    <w:rsid w:val="005C0F19"/>
    <w:rsid w:val="005C10F1"/>
    <w:rsid w:val="005C1169"/>
    <w:rsid w:val="005C1347"/>
    <w:rsid w:val="005C1658"/>
    <w:rsid w:val="005C1E83"/>
    <w:rsid w:val="005C1FB3"/>
    <w:rsid w:val="005C2998"/>
    <w:rsid w:val="005C3ADA"/>
    <w:rsid w:val="005C3CC4"/>
    <w:rsid w:val="005C49ED"/>
    <w:rsid w:val="005C4A31"/>
    <w:rsid w:val="005C4D13"/>
    <w:rsid w:val="005C577B"/>
    <w:rsid w:val="005C5D09"/>
    <w:rsid w:val="005C64F4"/>
    <w:rsid w:val="005C65A5"/>
    <w:rsid w:val="005C6B49"/>
    <w:rsid w:val="005D02AC"/>
    <w:rsid w:val="005D0338"/>
    <w:rsid w:val="005D0FDD"/>
    <w:rsid w:val="005D13AE"/>
    <w:rsid w:val="005D1463"/>
    <w:rsid w:val="005D2B24"/>
    <w:rsid w:val="005D2E60"/>
    <w:rsid w:val="005D3269"/>
    <w:rsid w:val="005D3BC4"/>
    <w:rsid w:val="005D3D32"/>
    <w:rsid w:val="005D4454"/>
    <w:rsid w:val="005D46A9"/>
    <w:rsid w:val="005D4823"/>
    <w:rsid w:val="005D48A7"/>
    <w:rsid w:val="005D4A91"/>
    <w:rsid w:val="005D5180"/>
    <w:rsid w:val="005D5184"/>
    <w:rsid w:val="005D5514"/>
    <w:rsid w:val="005D5CA3"/>
    <w:rsid w:val="005D5ED6"/>
    <w:rsid w:val="005D6272"/>
    <w:rsid w:val="005D65C5"/>
    <w:rsid w:val="005D6A66"/>
    <w:rsid w:val="005D6B77"/>
    <w:rsid w:val="005D774C"/>
    <w:rsid w:val="005E07AC"/>
    <w:rsid w:val="005E0913"/>
    <w:rsid w:val="005E0B88"/>
    <w:rsid w:val="005E2A19"/>
    <w:rsid w:val="005E2A93"/>
    <w:rsid w:val="005E3C63"/>
    <w:rsid w:val="005E4740"/>
    <w:rsid w:val="005E50A0"/>
    <w:rsid w:val="005E5942"/>
    <w:rsid w:val="005E6712"/>
    <w:rsid w:val="005E67F3"/>
    <w:rsid w:val="005E71DF"/>
    <w:rsid w:val="005E74EA"/>
    <w:rsid w:val="005E791A"/>
    <w:rsid w:val="005E7A3D"/>
    <w:rsid w:val="005F0035"/>
    <w:rsid w:val="005F0CC2"/>
    <w:rsid w:val="005F13A4"/>
    <w:rsid w:val="005F1646"/>
    <w:rsid w:val="005F1783"/>
    <w:rsid w:val="005F18A6"/>
    <w:rsid w:val="005F22C3"/>
    <w:rsid w:val="005F24EE"/>
    <w:rsid w:val="005F3459"/>
    <w:rsid w:val="005F379C"/>
    <w:rsid w:val="005F3CCC"/>
    <w:rsid w:val="005F3FC5"/>
    <w:rsid w:val="005F44F2"/>
    <w:rsid w:val="005F4CD1"/>
    <w:rsid w:val="005F52B5"/>
    <w:rsid w:val="005F560F"/>
    <w:rsid w:val="005F5A41"/>
    <w:rsid w:val="005F5BB9"/>
    <w:rsid w:val="005F61DC"/>
    <w:rsid w:val="005F6BCD"/>
    <w:rsid w:val="005F7254"/>
    <w:rsid w:val="005F7586"/>
    <w:rsid w:val="00600A7A"/>
    <w:rsid w:val="00601763"/>
    <w:rsid w:val="006017A6"/>
    <w:rsid w:val="00601B6A"/>
    <w:rsid w:val="00601B86"/>
    <w:rsid w:val="00601F49"/>
    <w:rsid w:val="00601F78"/>
    <w:rsid w:val="0060248E"/>
    <w:rsid w:val="006026FE"/>
    <w:rsid w:val="00602908"/>
    <w:rsid w:val="00602D05"/>
    <w:rsid w:val="00602E83"/>
    <w:rsid w:val="006031B1"/>
    <w:rsid w:val="0060350D"/>
    <w:rsid w:val="00603BDC"/>
    <w:rsid w:val="00604529"/>
    <w:rsid w:val="00605782"/>
    <w:rsid w:val="00605B64"/>
    <w:rsid w:val="00606279"/>
    <w:rsid w:val="0060660F"/>
    <w:rsid w:val="00606B72"/>
    <w:rsid w:val="00606F19"/>
    <w:rsid w:val="00607961"/>
    <w:rsid w:val="00607C6E"/>
    <w:rsid w:val="006106B8"/>
    <w:rsid w:val="00610AB9"/>
    <w:rsid w:val="006118C7"/>
    <w:rsid w:val="00611F49"/>
    <w:rsid w:val="006122B8"/>
    <w:rsid w:val="00612331"/>
    <w:rsid w:val="0061294D"/>
    <w:rsid w:val="0061299D"/>
    <w:rsid w:val="00612F09"/>
    <w:rsid w:val="0061355A"/>
    <w:rsid w:val="00613A2E"/>
    <w:rsid w:val="00613A72"/>
    <w:rsid w:val="00614827"/>
    <w:rsid w:val="006156E6"/>
    <w:rsid w:val="006158E5"/>
    <w:rsid w:val="00615CC6"/>
    <w:rsid w:val="00615E59"/>
    <w:rsid w:val="00615EB0"/>
    <w:rsid w:val="00615FF3"/>
    <w:rsid w:val="00616286"/>
    <w:rsid w:val="006162CC"/>
    <w:rsid w:val="00616A9D"/>
    <w:rsid w:val="00616B15"/>
    <w:rsid w:val="006176AC"/>
    <w:rsid w:val="00617D4A"/>
    <w:rsid w:val="00617DAD"/>
    <w:rsid w:val="00617EDE"/>
    <w:rsid w:val="00617F37"/>
    <w:rsid w:val="006200F8"/>
    <w:rsid w:val="00620B5B"/>
    <w:rsid w:val="0062126A"/>
    <w:rsid w:val="006216C5"/>
    <w:rsid w:val="006217B0"/>
    <w:rsid w:val="0062246C"/>
    <w:rsid w:val="006227A0"/>
    <w:rsid w:val="00623075"/>
    <w:rsid w:val="006234DD"/>
    <w:rsid w:val="0062365A"/>
    <w:rsid w:val="00623A52"/>
    <w:rsid w:val="00623D19"/>
    <w:rsid w:val="00623E69"/>
    <w:rsid w:val="00623E7B"/>
    <w:rsid w:val="00624386"/>
    <w:rsid w:val="00624C12"/>
    <w:rsid w:val="00624CF4"/>
    <w:rsid w:val="00625457"/>
    <w:rsid w:val="00625559"/>
    <w:rsid w:val="0062559E"/>
    <w:rsid w:val="006257BE"/>
    <w:rsid w:val="00625B72"/>
    <w:rsid w:val="00625D58"/>
    <w:rsid w:val="0062630F"/>
    <w:rsid w:val="0062636A"/>
    <w:rsid w:val="0062699C"/>
    <w:rsid w:val="00626DDA"/>
    <w:rsid w:val="00627BC6"/>
    <w:rsid w:val="00627EF4"/>
    <w:rsid w:val="00630561"/>
    <w:rsid w:val="00630792"/>
    <w:rsid w:val="00631406"/>
    <w:rsid w:val="0063143C"/>
    <w:rsid w:val="006319C4"/>
    <w:rsid w:val="00631BC7"/>
    <w:rsid w:val="00631D5B"/>
    <w:rsid w:val="0063247C"/>
    <w:rsid w:val="006324F1"/>
    <w:rsid w:val="00632875"/>
    <w:rsid w:val="006328FD"/>
    <w:rsid w:val="006333C5"/>
    <w:rsid w:val="00633BBB"/>
    <w:rsid w:val="00633DF4"/>
    <w:rsid w:val="00634338"/>
    <w:rsid w:val="006348D4"/>
    <w:rsid w:val="00634999"/>
    <w:rsid w:val="00634E5D"/>
    <w:rsid w:val="00634E99"/>
    <w:rsid w:val="0063553C"/>
    <w:rsid w:val="00635791"/>
    <w:rsid w:val="00635CB1"/>
    <w:rsid w:val="00635DF4"/>
    <w:rsid w:val="006361C3"/>
    <w:rsid w:val="00636333"/>
    <w:rsid w:val="00636C31"/>
    <w:rsid w:val="00636FFA"/>
    <w:rsid w:val="00637385"/>
    <w:rsid w:val="0063764A"/>
    <w:rsid w:val="006376D9"/>
    <w:rsid w:val="006377A9"/>
    <w:rsid w:val="006401DF"/>
    <w:rsid w:val="00640F38"/>
    <w:rsid w:val="00640FE8"/>
    <w:rsid w:val="00641039"/>
    <w:rsid w:val="006410DF"/>
    <w:rsid w:val="00641913"/>
    <w:rsid w:val="00642B31"/>
    <w:rsid w:val="00642EC0"/>
    <w:rsid w:val="00643456"/>
    <w:rsid w:val="00643670"/>
    <w:rsid w:val="00643855"/>
    <w:rsid w:val="00643ACE"/>
    <w:rsid w:val="00643C8A"/>
    <w:rsid w:val="0064459F"/>
    <w:rsid w:val="006448EB"/>
    <w:rsid w:val="006455E1"/>
    <w:rsid w:val="0064583F"/>
    <w:rsid w:val="0064589B"/>
    <w:rsid w:val="00645C41"/>
    <w:rsid w:val="00645ECF"/>
    <w:rsid w:val="006468B6"/>
    <w:rsid w:val="00647431"/>
    <w:rsid w:val="00647B66"/>
    <w:rsid w:val="0065070F"/>
    <w:rsid w:val="0065086C"/>
    <w:rsid w:val="00650CEF"/>
    <w:rsid w:val="006510C4"/>
    <w:rsid w:val="0065182F"/>
    <w:rsid w:val="00651ECE"/>
    <w:rsid w:val="00652514"/>
    <w:rsid w:val="00652DA5"/>
    <w:rsid w:val="00652E3D"/>
    <w:rsid w:val="006536DB"/>
    <w:rsid w:val="006538AB"/>
    <w:rsid w:val="00653CA1"/>
    <w:rsid w:val="00653D59"/>
    <w:rsid w:val="006549A9"/>
    <w:rsid w:val="006549BC"/>
    <w:rsid w:val="006554D6"/>
    <w:rsid w:val="0065573A"/>
    <w:rsid w:val="00655C79"/>
    <w:rsid w:val="00655F69"/>
    <w:rsid w:val="006561BA"/>
    <w:rsid w:val="00657222"/>
    <w:rsid w:val="00657779"/>
    <w:rsid w:val="006600FE"/>
    <w:rsid w:val="0066038D"/>
    <w:rsid w:val="00660F5D"/>
    <w:rsid w:val="006610CA"/>
    <w:rsid w:val="0066116F"/>
    <w:rsid w:val="00661476"/>
    <w:rsid w:val="00661500"/>
    <w:rsid w:val="00661528"/>
    <w:rsid w:val="0066185E"/>
    <w:rsid w:val="00661979"/>
    <w:rsid w:val="00661FCF"/>
    <w:rsid w:val="00662258"/>
    <w:rsid w:val="00662BA6"/>
    <w:rsid w:val="006630C8"/>
    <w:rsid w:val="006631D7"/>
    <w:rsid w:val="006636DC"/>
    <w:rsid w:val="00663CED"/>
    <w:rsid w:val="00664F61"/>
    <w:rsid w:val="00665574"/>
    <w:rsid w:val="00666851"/>
    <w:rsid w:val="00666CB0"/>
    <w:rsid w:val="00666D8D"/>
    <w:rsid w:val="00666EB1"/>
    <w:rsid w:val="006671B5"/>
    <w:rsid w:val="006675D2"/>
    <w:rsid w:val="006677B8"/>
    <w:rsid w:val="006700F1"/>
    <w:rsid w:val="006703A9"/>
    <w:rsid w:val="0067075C"/>
    <w:rsid w:val="0067094C"/>
    <w:rsid w:val="006709CC"/>
    <w:rsid w:val="00671133"/>
    <w:rsid w:val="0067174F"/>
    <w:rsid w:val="00671E95"/>
    <w:rsid w:val="00671F32"/>
    <w:rsid w:val="006720EC"/>
    <w:rsid w:val="0067211C"/>
    <w:rsid w:val="00672787"/>
    <w:rsid w:val="006733D3"/>
    <w:rsid w:val="00673650"/>
    <w:rsid w:val="006739B9"/>
    <w:rsid w:val="00674B50"/>
    <w:rsid w:val="0067539A"/>
    <w:rsid w:val="0067574F"/>
    <w:rsid w:val="00675AAC"/>
    <w:rsid w:val="00675CA9"/>
    <w:rsid w:val="00675E2E"/>
    <w:rsid w:val="00676884"/>
    <w:rsid w:val="00676B3C"/>
    <w:rsid w:val="00677D8B"/>
    <w:rsid w:val="00677FDC"/>
    <w:rsid w:val="00680000"/>
    <w:rsid w:val="00680139"/>
    <w:rsid w:val="006804D3"/>
    <w:rsid w:val="006807F4"/>
    <w:rsid w:val="00681028"/>
    <w:rsid w:val="00681073"/>
    <w:rsid w:val="006810B3"/>
    <w:rsid w:val="006814A8"/>
    <w:rsid w:val="0068174A"/>
    <w:rsid w:val="00681E61"/>
    <w:rsid w:val="006825D6"/>
    <w:rsid w:val="0068295B"/>
    <w:rsid w:val="00682B31"/>
    <w:rsid w:val="00683E19"/>
    <w:rsid w:val="006846D9"/>
    <w:rsid w:val="00684706"/>
    <w:rsid w:val="0068471F"/>
    <w:rsid w:val="006850B7"/>
    <w:rsid w:val="00685A3B"/>
    <w:rsid w:val="00685F86"/>
    <w:rsid w:val="006866F8"/>
    <w:rsid w:val="00686832"/>
    <w:rsid w:val="0069062A"/>
    <w:rsid w:val="00690E37"/>
    <w:rsid w:val="006910AA"/>
    <w:rsid w:val="00691116"/>
    <w:rsid w:val="006911AF"/>
    <w:rsid w:val="00691309"/>
    <w:rsid w:val="00692762"/>
    <w:rsid w:val="00693036"/>
    <w:rsid w:val="00693099"/>
    <w:rsid w:val="00693520"/>
    <w:rsid w:val="006939DE"/>
    <w:rsid w:val="00694059"/>
    <w:rsid w:val="00694A5E"/>
    <w:rsid w:val="00694DA4"/>
    <w:rsid w:val="00694FA0"/>
    <w:rsid w:val="00695D6A"/>
    <w:rsid w:val="00695D9F"/>
    <w:rsid w:val="00696364"/>
    <w:rsid w:val="00696FB2"/>
    <w:rsid w:val="006971F7"/>
    <w:rsid w:val="00697287"/>
    <w:rsid w:val="00697438"/>
    <w:rsid w:val="00697540"/>
    <w:rsid w:val="00697E28"/>
    <w:rsid w:val="00697F02"/>
    <w:rsid w:val="006A0654"/>
    <w:rsid w:val="006A066C"/>
    <w:rsid w:val="006A089B"/>
    <w:rsid w:val="006A151D"/>
    <w:rsid w:val="006A192E"/>
    <w:rsid w:val="006A20CB"/>
    <w:rsid w:val="006A333E"/>
    <w:rsid w:val="006A337F"/>
    <w:rsid w:val="006A3838"/>
    <w:rsid w:val="006A3B10"/>
    <w:rsid w:val="006A3E7E"/>
    <w:rsid w:val="006A41C0"/>
    <w:rsid w:val="006A4738"/>
    <w:rsid w:val="006A4DF9"/>
    <w:rsid w:val="006A5092"/>
    <w:rsid w:val="006A5566"/>
    <w:rsid w:val="006A57C8"/>
    <w:rsid w:val="006A5A75"/>
    <w:rsid w:val="006A5B0A"/>
    <w:rsid w:val="006A5F5B"/>
    <w:rsid w:val="006A6853"/>
    <w:rsid w:val="006A6857"/>
    <w:rsid w:val="006A723F"/>
    <w:rsid w:val="006A7A0A"/>
    <w:rsid w:val="006A7F0B"/>
    <w:rsid w:val="006B053F"/>
    <w:rsid w:val="006B0B6E"/>
    <w:rsid w:val="006B0F1A"/>
    <w:rsid w:val="006B1A44"/>
    <w:rsid w:val="006B1BD8"/>
    <w:rsid w:val="006B1E5B"/>
    <w:rsid w:val="006B2E8A"/>
    <w:rsid w:val="006B2F2C"/>
    <w:rsid w:val="006B2F3E"/>
    <w:rsid w:val="006B2FEE"/>
    <w:rsid w:val="006B3508"/>
    <w:rsid w:val="006B42DD"/>
    <w:rsid w:val="006B46F5"/>
    <w:rsid w:val="006B4BD0"/>
    <w:rsid w:val="006B4E47"/>
    <w:rsid w:val="006B4FC5"/>
    <w:rsid w:val="006B5546"/>
    <w:rsid w:val="006B560B"/>
    <w:rsid w:val="006B6056"/>
    <w:rsid w:val="006B638C"/>
    <w:rsid w:val="006B66BE"/>
    <w:rsid w:val="006B684E"/>
    <w:rsid w:val="006B740E"/>
    <w:rsid w:val="006B7ADF"/>
    <w:rsid w:val="006C0136"/>
    <w:rsid w:val="006C05B2"/>
    <w:rsid w:val="006C2407"/>
    <w:rsid w:val="006C2F8C"/>
    <w:rsid w:val="006C3A21"/>
    <w:rsid w:val="006C3FF6"/>
    <w:rsid w:val="006C6BAD"/>
    <w:rsid w:val="006C6E8B"/>
    <w:rsid w:val="006C71B5"/>
    <w:rsid w:val="006C733E"/>
    <w:rsid w:val="006C7D56"/>
    <w:rsid w:val="006C7F78"/>
    <w:rsid w:val="006D0145"/>
    <w:rsid w:val="006D09D1"/>
    <w:rsid w:val="006D0C4F"/>
    <w:rsid w:val="006D0D3C"/>
    <w:rsid w:val="006D159F"/>
    <w:rsid w:val="006D1782"/>
    <w:rsid w:val="006D1E27"/>
    <w:rsid w:val="006D28E4"/>
    <w:rsid w:val="006D2A1F"/>
    <w:rsid w:val="006D2DC8"/>
    <w:rsid w:val="006D2F08"/>
    <w:rsid w:val="006D2F17"/>
    <w:rsid w:val="006D30D8"/>
    <w:rsid w:val="006D34F1"/>
    <w:rsid w:val="006D3986"/>
    <w:rsid w:val="006D4316"/>
    <w:rsid w:val="006D4324"/>
    <w:rsid w:val="006D46D7"/>
    <w:rsid w:val="006D4AE9"/>
    <w:rsid w:val="006D4D44"/>
    <w:rsid w:val="006D5106"/>
    <w:rsid w:val="006D5680"/>
    <w:rsid w:val="006D5C4B"/>
    <w:rsid w:val="006D5E9E"/>
    <w:rsid w:val="006D62CF"/>
    <w:rsid w:val="006D6E43"/>
    <w:rsid w:val="006D79DA"/>
    <w:rsid w:val="006D7A13"/>
    <w:rsid w:val="006E075A"/>
    <w:rsid w:val="006E0C36"/>
    <w:rsid w:val="006E14FE"/>
    <w:rsid w:val="006E23F0"/>
    <w:rsid w:val="006E2D3B"/>
    <w:rsid w:val="006E31ED"/>
    <w:rsid w:val="006E31FD"/>
    <w:rsid w:val="006E3351"/>
    <w:rsid w:val="006E3848"/>
    <w:rsid w:val="006E386E"/>
    <w:rsid w:val="006E38F0"/>
    <w:rsid w:val="006E3B64"/>
    <w:rsid w:val="006E3CDC"/>
    <w:rsid w:val="006E4339"/>
    <w:rsid w:val="006E60A6"/>
    <w:rsid w:val="006E6291"/>
    <w:rsid w:val="006E6392"/>
    <w:rsid w:val="006E69AC"/>
    <w:rsid w:val="006E69FB"/>
    <w:rsid w:val="006E6EAA"/>
    <w:rsid w:val="006E7484"/>
    <w:rsid w:val="006E7786"/>
    <w:rsid w:val="006E7BC1"/>
    <w:rsid w:val="006E7EDE"/>
    <w:rsid w:val="006F12D0"/>
    <w:rsid w:val="006F189D"/>
    <w:rsid w:val="006F1B60"/>
    <w:rsid w:val="006F1F87"/>
    <w:rsid w:val="006F25F5"/>
    <w:rsid w:val="006F2B0F"/>
    <w:rsid w:val="006F32F1"/>
    <w:rsid w:val="006F3A50"/>
    <w:rsid w:val="006F3C91"/>
    <w:rsid w:val="006F3E51"/>
    <w:rsid w:val="006F400C"/>
    <w:rsid w:val="006F413A"/>
    <w:rsid w:val="006F44AF"/>
    <w:rsid w:val="006F479E"/>
    <w:rsid w:val="006F4F0E"/>
    <w:rsid w:val="006F52FC"/>
    <w:rsid w:val="006F541C"/>
    <w:rsid w:val="006F577A"/>
    <w:rsid w:val="006F5F18"/>
    <w:rsid w:val="006F685B"/>
    <w:rsid w:val="006F7D1A"/>
    <w:rsid w:val="0070083C"/>
    <w:rsid w:val="00700C11"/>
    <w:rsid w:val="00701F19"/>
    <w:rsid w:val="0070243E"/>
    <w:rsid w:val="007025D8"/>
    <w:rsid w:val="007029BD"/>
    <w:rsid w:val="00702C61"/>
    <w:rsid w:val="007031F7"/>
    <w:rsid w:val="0070390A"/>
    <w:rsid w:val="00704470"/>
    <w:rsid w:val="00704B98"/>
    <w:rsid w:val="00704FB6"/>
    <w:rsid w:val="007056F2"/>
    <w:rsid w:val="00705A39"/>
    <w:rsid w:val="007060EB"/>
    <w:rsid w:val="007066A7"/>
    <w:rsid w:val="007066B0"/>
    <w:rsid w:val="0070682E"/>
    <w:rsid w:val="007069B7"/>
    <w:rsid w:val="007072D3"/>
    <w:rsid w:val="007075D6"/>
    <w:rsid w:val="007103EC"/>
    <w:rsid w:val="00710C28"/>
    <w:rsid w:val="00710EFC"/>
    <w:rsid w:val="007118EC"/>
    <w:rsid w:val="00712028"/>
    <w:rsid w:val="00712057"/>
    <w:rsid w:val="007123C8"/>
    <w:rsid w:val="007127D5"/>
    <w:rsid w:val="00712E62"/>
    <w:rsid w:val="0071348F"/>
    <w:rsid w:val="007134F6"/>
    <w:rsid w:val="0071408E"/>
    <w:rsid w:val="00714E72"/>
    <w:rsid w:val="00715128"/>
    <w:rsid w:val="00715BBB"/>
    <w:rsid w:val="00715CF1"/>
    <w:rsid w:val="0071616C"/>
    <w:rsid w:val="00716A43"/>
    <w:rsid w:val="00716D46"/>
    <w:rsid w:val="00716E1C"/>
    <w:rsid w:val="00716F21"/>
    <w:rsid w:val="00717E61"/>
    <w:rsid w:val="007216FD"/>
    <w:rsid w:val="00721FB6"/>
    <w:rsid w:val="007222D2"/>
    <w:rsid w:val="0072390B"/>
    <w:rsid w:val="00723CA0"/>
    <w:rsid w:val="00724274"/>
    <w:rsid w:val="007243B7"/>
    <w:rsid w:val="00724DE2"/>
    <w:rsid w:val="00725094"/>
    <w:rsid w:val="00725519"/>
    <w:rsid w:val="00725675"/>
    <w:rsid w:val="007256DB"/>
    <w:rsid w:val="00725740"/>
    <w:rsid w:val="00726207"/>
    <w:rsid w:val="00726B01"/>
    <w:rsid w:val="00726F9F"/>
    <w:rsid w:val="00727317"/>
    <w:rsid w:val="0072738C"/>
    <w:rsid w:val="0072774C"/>
    <w:rsid w:val="00727760"/>
    <w:rsid w:val="00727961"/>
    <w:rsid w:val="0073151D"/>
    <w:rsid w:val="00731AEF"/>
    <w:rsid w:val="00731B59"/>
    <w:rsid w:val="0073209A"/>
    <w:rsid w:val="0073290C"/>
    <w:rsid w:val="00733722"/>
    <w:rsid w:val="00733F09"/>
    <w:rsid w:val="00734641"/>
    <w:rsid w:val="007358CB"/>
    <w:rsid w:val="00735B76"/>
    <w:rsid w:val="00735BBF"/>
    <w:rsid w:val="00735F30"/>
    <w:rsid w:val="0073603F"/>
    <w:rsid w:val="00736803"/>
    <w:rsid w:val="00736882"/>
    <w:rsid w:val="00737627"/>
    <w:rsid w:val="00737E46"/>
    <w:rsid w:val="00740405"/>
    <w:rsid w:val="00740425"/>
    <w:rsid w:val="0074078F"/>
    <w:rsid w:val="00740849"/>
    <w:rsid w:val="00741221"/>
    <w:rsid w:val="007412D7"/>
    <w:rsid w:val="00741406"/>
    <w:rsid w:val="00741555"/>
    <w:rsid w:val="00741803"/>
    <w:rsid w:val="007427E5"/>
    <w:rsid w:val="0074291C"/>
    <w:rsid w:val="00744446"/>
    <w:rsid w:val="0074452D"/>
    <w:rsid w:val="00744D5C"/>
    <w:rsid w:val="00745439"/>
    <w:rsid w:val="00745B8E"/>
    <w:rsid w:val="00745CC4"/>
    <w:rsid w:val="00745E20"/>
    <w:rsid w:val="00745E39"/>
    <w:rsid w:val="00746567"/>
    <w:rsid w:val="00746C83"/>
    <w:rsid w:val="00746FD6"/>
    <w:rsid w:val="00747052"/>
    <w:rsid w:val="00747422"/>
    <w:rsid w:val="00747AC8"/>
    <w:rsid w:val="00751DE4"/>
    <w:rsid w:val="0075214F"/>
    <w:rsid w:val="00752A16"/>
    <w:rsid w:val="00753020"/>
    <w:rsid w:val="00753515"/>
    <w:rsid w:val="00753B33"/>
    <w:rsid w:val="0075462B"/>
    <w:rsid w:val="00755201"/>
    <w:rsid w:val="007554CE"/>
    <w:rsid w:val="00756198"/>
    <w:rsid w:val="00756304"/>
    <w:rsid w:val="00756406"/>
    <w:rsid w:val="00756481"/>
    <w:rsid w:val="00756D89"/>
    <w:rsid w:val="00756ED3"/>
    <w:rsid w:val="00757207"/>
    <w:rsid w:val="007573E4"/>
    <w:rsid w:val="0075750D"/>
    <w:rsid w:val="00757B17"/>
    <w:rsid w:val="00757E60"/>
    <w:rsid w:val="00761C18"/>
    <w:rsid w:val="00761E51"/>
    <w:rsid w:val="00762016"/>
    <w:rsid w:val="0076343A"/>
    <w:rsid w:val="00763790"/>
    <w:rsid w:val="007641D8"/>
    <w:rsid w:val="00765232"/>
    <w:rsid w:val="00765E40"/>
    <w:rsid w:val="007660B7"/>
    <w:rsid w:val="00766591"/>
    <w:rsid w:val="0076691D"/>
    <w:rsid w:val="007672A2"/>
    <w:rsid w:val="00767915"/>
    <w:rsid w:val="00767D6F"/>
    <w:rsid w:val="0077023B"/>
    <w:rsid w:val="00770561"/>
    <w:rsid w:val="007707ED"/>
    <w:rsid w:val="00770855"/>
    <w:rsid w:val="007709C2"/>
    <w:rsid w:val="0077106E"/>
    <w:rsid w:val="00771128"/>
    <w:rsid w:val="007714FC"/>
    <w:rsid w:val="00771DA2"/>
    <w:rsid w:val="00771F31"/>
    <w:rsid w:val="00772266"/>
    <w:rsid w:val="0077266C"/>
    <w:rsid w:val="00772FB6"/>
    <w:rsid w:val="0077385B"/>
    <w:rsid w:val="00773933"/>
    <w:rsid w:val="00773D63"/>
    <w:rsid w:val="00774E07"/>
    <w:rsid w:val="007757F4"/>
    <w:rsid w:val="00775F45"/>
    <w:rsid w:val="00775FCD"/>
    <w:rsid w:val="0077602D"/>
    <w:rsid w:val="007761DE"/>
    <w:rsid w:val="0077642E"/>
    <w:rsid w:val="00776449"/>
    <w:rsid w:val="00776F7C"/>
    <w:rsid w:val="00777103"/>
    <w:rsid w:val="00777424"/>
    <w:rsid w:val="007779B1"/>
    <w:rsid w:val="00780269"/>
    <w:rsid w:val="0078038C"/>
    <w:rsid w:val="0078068F"/>
    <w:rsid w:val="00780888"/>
    <w:rsid w:val="00780C59"/>
    <w:rsid w:val="00781141"/>
    <w:rsid w:val="0078137F"/>
    <w:rsid w:val="0078171C"/>
    <w:rsid w:val="007823CD"/>
    <w:rsid w:val="0078262B"/>
    <w:rsid w:val="00782D6D"/>
    <w:rsid w:val="007836F7"/>
    <w:rsid w:val="00784DB0"/>
    <w:rsid w:val="0078515D"/>
    <w:rsid w:val="00785598"/>
    <w:rsid w:val="00786122"/>
    <w:rsid w:val="00786423"/>
    <w:rsid w:val="00786A87"/>
    <w:rsid w:val="00786CD5"/>
    <w:rsid w:val="00786E01"/>
    <w:rsid w:val="00787482"/>
    <w:rsid w:val="007908D3"/>
    <w:rsid w:val="007909F0"/>
    <w:rsid w:val="00790AE4"/>
    <w:rsid w:val="00790AE8"/>
    <w:rsid w:val="0079147C"/>
    <w:rsid w:val="007915D3"/>
    <w:rsid w:val="0079177C"/>
    <w:rsid w:val="00791DE9"/>
    <w:rsid w:val="00791ECF"/>
    <w:rsid w:val="0079205E"/>
    <w:rsid w:val="007923D9"/>
    <w:rsid w:val="00793205"/>
    <w:rsid w:val="0079480D"/>
    <w:rsid w:val="00795268"/>
    <w:rsid w:val="00795555"/>
    <w:rsid w:val="00795AED"/>
    <w:rsid w:val="00795EC5"/>
    <w:rsid w:val="00795F62"/>
    <w:rsid w:val="00796039"/>
    <w:rsid w:val="0079671F"/>
    <w:rsid w:val="007973A6"/>
    <w:rsid w:val="00797763"/>
    <w:rsid w:val="007A0A39"/>
    <w:rsid w:val="007A1C0F"/>
    <w:rsid w:val="007A1EAF"/>
    <w:rsid w:val="007A3043"/>
    <w:rsid w:val="007A3255"/>
    <w:rsid w:val="007A33DA"/>
    <w:rsid w:val="007A33F1"/>
    <w:rsid w:val="007A3990"/>
    <w:rsid w:val="007A3DA5"/>
    <w:rsid w:val="007A40CA"/>
    <w:rsid w:val="007A59E7"/>
    <w:rsid w:val="007A5A2E"/>
    <w:rsid w:val="007A6D0D"/>
    <w:rsid w:val="007A6E02"/>
    <w:rsid w:val="007A7320"/>
    <w:rsid w:val="007A78B4"/>
    <w:rsid w:val="007A7AAC"/>
    <w:rsid w:val="007A7B17"/>
    <w:rsid w:val="007B16C8"/>
    <w:rsid w:val="007B16DE"/>
    <w:rsid w:val="007B1C31"/>
    <w:rsid w:val="007B298E"/>
    <w:rsid w:val="007B2AF0"/>
    <w:rsid w:val="007B34B8"/>
    <w:rsid w:val="007B3A95"/>
    <w:rsid w:val="007B3B80"/>
    <w:rsid w:val="007B431D"/>
    <w:rsid w:val="007B4601"/>
    <w:rsid w:val="007B4B6E"/>
    <w:rsid w:val="007B51DF"/>
    <w:rsid w:val="007B55A1"/>
    <w:rsid w:val="007B593C"/>
    <w:rsid w:val="007B5EA4"/>
    <w:rsid w:val="007B6EBC"/>
    <w:rsid w:val="007B70F9"/>
    <w:rsid w:val="007B7774"/>
    <w:rsid w:val="007C00E5"/>
    <w:rsid w:val="007C1E51"/>
    <w:rsid w:val="007C2E84"/>
    <w:rsid w:val="007C2F8A"/>
    <w:rsid w:val="007C33A9"/>
    <w:rsid w:val="007C398B"/>
    <w:rsid w:val="007C3BA8"/>
    <w:rsid w:val="007C3D83"/>
    <w:rsid w:val="007C4414"/>
    <w:rsid w:val="007C48D8"/>
    <w:rsid w:val="007C52D6"/>
    <w:rsid w:val="007C5940"/>
    <w:rsid w:val="007C6406"/>
    <w:rsid w:val="007C6644"/>
    <w:rsid w:val="007C6AD5"/>
    <w:rsid w:val="007C6E82"/>
    <w:rsid w:val="007C6F2D"/>
    <w:rsid w:val="007C71DF"/>
    <w:rsid w:val="007C750B"/>
    <w:rsid w:val="007C758C"/>
    <w:rsid w:val="007C76AD"/>
    <w:rsid w:val="007D0435"/>
    <w:rsid w:val="007D0697"/>
    <w:rsid w:val="007D0F05"/>
    <w:rsid w:val="007D13F2"/>
    <w:rsid w:val="007D16DF"/>
    <w:rsid w:val="007D1E18"/>
    <w:rsid w:val="007D2418"/>
    <w:rsid w:val="007D29AD"/>
    <w:rsid w:val="007D2C24"/>
    <w:rsid w:val="007D337B"/>
    <w:rsid w:val="007D34F8"/>
    <w:rsid w:val="007D4419"/>
    <w:rsid w:val="007D608B"/>
    <w:rsid w:val="007D60D2"/>
    <w:rsid w:val="007D6CD4"/>
    <w:rsid w:val="007D6D48"/>
    <w:rsid w:val="007D707F"/>
    <w:rsid w:val="007D7489"/>
    <w:rsid w:val="007D7C45"/>
    <w:rsid w:val="007E009D"/>
    <w:rsid w:val="007E03B8"/>
    <w:rsid w:val="007E0806"/>
    <w:rsid w:val="007E095B"/>
    <w:rsid w:val="007E0FAD"/>
    <w:rsid w:val="007E137E"/>
    <w:rsid w:val="007E17BC"/>
    <w:rsid w:val="007E23FE"/>
    <w:rsid w:val="007E2A1B"/>
    <w:rsid w:val="007E3203"/>
    <w:rsid w:val="007E330E"/>
    <w:rsid w:val="007E36B7"/>
    <w:rsid w:val="007E4AFA"/>
    <w:rsid w:val="007E54C0"/>
    <w:rsid w:val="007E5943"/>
    <w:rsid w:val="007E6976"/>
    <w:rsid w:val="007E6D47"/>
    <w:rsid w:val="007E71E9"/>
    <w:rsid w:val="007E7758"/>
    <w:rsid w:val="007E7898"/>
    <w:rsid w:val="007E7B0A"/>
    <w:rsid w:val="007E7B60"/>
    <w:rsid w:val="007F05D7"/>
    <w:rsid w:val="007F06F7"/>
    <w:rsid w:val="007F206E"/>
    <w:rsid w:val="007F25D6"/>
    <w:rsid w:val="007F2AF6"/>
    <w:rsid w:val="007F31DB"/>
    <w:rsid w:val="007F321C"/>
    <w:rsid w:val="007F35DD"/>
    <w:rsid w:val="007F375E"/>
    <w:rsid w:val="007F38D7"/>
    <w:rsid w:val="007F4269"/>
    <w:rsid w:val="007F42D9"/>
    <w:rsid w:val="007F6357"/>
    <w:rsid w:val="007F6512"/>
    <w:rsid w:val="007F6AE2"/>
    <w:rsid w:val="007F6CD5"/>
    <w:rsid w:val="007F71FF"/>
    <w:rsid w:val="007F7292"/>
    <w:rsid w:val="007F73EA"/>
    <w:rsid w:val="007F7975"/>
    <w:rsid w:val="008003D8"/>
    <w:rsid w:val="008006E6"/>
    <w:rsid w:val="008008A7"/>
    <w:rsid w:val="00800BDD"/>
    <w:rsid w:val="00800E91"/>
    <w:rsid w:val="00801A9B"/>
    <w:rsid w:val="00801B74"/>
    <w:rsid w:val="00803907"/>
    <w:rsid w:val="00803A17"/>
    <w:rsid w:val="00803FAC"/>
    <w:rsid w:val="0080439F"/>
    <w:rsid w:val="00804807"/>
    <w:rsid w:val="00805695"/>
    <w:rsid w:val="008059ED"/>
    <w:rsid w:val="00805CF2"/>
    <w:rsid w:val="008071CA"/>
    <w:rsid w:val="00807B53"/>
    <w:rsid w:val="008104D8"/>
    <w:rsid w:val="00810527"/>
    <w:rsid w:val="00810951"/>
    <w:rsid w:val="008109BF"/>
    <w:rsid w:val="008110E1"/>
    <w:rsid w:val="00811987"/>
    <w:rsid w:val="00811C69"/>
    <w:rsid w:val="00811CB9"/>
    <w:rsid w:val="00812379"/>
    <w:rsid w:val="00812821"/>
    <w:rsid w:val="0081330B"/>
    <w:rsid w:val="00813C87"/>
    <w:rsid w:val="00813F8A"/>
    <w:rsid w:val="0081430A"/>
    <w:rsid w:val="00814EED"/>
    <w:rsid w:val="0081519F"/>
    <w:rsid w:val="008151FD"/>
    <w:rsid w:val="00816BF1"/>
    <w:rsid w:val="00816C89"/>
    <w:rsid w:val="00817AB3"/>
    <w:rsid w:val="00817ED1"/>
    <w:rsid w:val="008207D6"/>
    <w:rsid w:val="0082128C"/>
    <w:rsid w:val="00821CF7"/>
    <w:rsid w:val="00821D83"/>
    <w:rsid w:val="00821E25"/>
    <w:rsid w:val="00821F19"/>
    <w:rsid w:val="0082284C"/>
    <w:rsid w:val="00822FBE"/>
    <w:rsid w:val="0082394F"/>
    <w:rsid w:val="00823B44"/>
    <w:rsid w:val="0082442A"/>
    <w:rsid w:val="00824E38"/>
    <w:rsid w:val="008258C4"/>
    <w:rsid w:val="00825E89"/>
    <w:rsid w:val="00826127"/>
    <w:rsid w:val="00826C59"/>
    <w:rsid w:val="00827336"/>
    <w:rsid w:val="00827529"/>
    <w:rsid w:val="0082787D"/>
    <w:rsid w:val="00830495"/>
    <w:rsid w:val="00830BB0"/>
    <w:rsid w:val="0083126B"/>
    <w:rsid w:val="00831ED9"/>
    <w:rsid w:val="008327D8"/>
    <w:rsid w:val="00833091"/>
    <w:rsid w:val="008330A8"/>
    <w:rsid w:val="00833495"/>
    <w:rsid w:val="008342EA"/>
    <w:rsid w:val="0083458C"/>
    <w:rsid w:val="00834881"/>
    <w:rsid w:val="0083557A"/>
    <w:rsid w:val="0083567D"/>
    <w:rsid w:val="0083580C"/>
    <w:rsid w:val="00835B18"/>
    <w:rsid w:val="00835C03"/>
    <w:rsid w:val="008361EC"/>
    <w:rsid w:val="00836A07"/>
    <w:rsid w:val="00836DD7"/>
    <w:rsid w:val="00836E60"/>
    <w:rsid w:val="00837230"/>
    <w:rsid w:val="008372E5"/>
    <w:rsid w:val="00837AFE"/>
    <w:rsid w:val="00840CFD"/>
    <w:rsid w:val="00841486"/>
    <w:rsid w:val="00841DA8"/>
    <w:rsid w:val="00841DC5"/>
    <w:rsid w:val="00842214"/>
    <w:rsid w:val="00842319"/>
    <w:rsid w:val="00842B36"/>
    <w:rsid w:val="00842CCA"/>
    <w:rsid w:val="008439D6"/>
    <w:rsid w:val="00843D5D"/>
    <w:rsid w:val="00843F53"/>
    <w:rsid w:val="0084438D"/>
    <w:rsid w:val="00844D4F"/>
    <w:rsid w:val="00845226"/>
    <w:rsid w:val="00845901"/>
    <w:rsid w:val="00845960"/>
    <w:rsid w:val="00845D36"/>
    <w:rsid w:val="00845F01"/>
    <w:rsid w:val="00846614"/>
    <w:rsid w:val="008467CF"/>
    <w:rsid w:val="00846B5E"/>
    <w:rsid w:val="00846E6B"/>
    <w:rsid w:val="00847FE5"/>
    <w:rsid w:val="008500BF"/>
    <w:rsid w:val="00851149"/>
    <w:rsid w:val="008513A8"/>
    <w:rsid w:val="008519B6"/>
    <w:rsid w:val="00851B57"/>
    <w:rsid w:val="00851B79"/>
    <w:rsid w:val="0085290C"/>
    <w:rsid w:val="00852AE6"/>
    <w:rsid w:val="00852EBA"/>
    <w:rsid w:val="00853D4C"/>
    <w:rsid w:val="00854BEC"/>
    <w:rsid w:val="00854D06"/>
    <w:rsid w:val="00856485"/>
    <w:rsid w:val="008567FE"/>
    <w:rsid w:val="00856FE1"/>
    <w:rsid w:val="008572C2"/>
    <w:rsid w:val="00857DD9"/>
    <w:rsid w:val="0086081B"/>
    <w:rsid w:val="008609C4"/>
    <w:rsid w:val="008609CF"/>
    <w:rsid w:val="0086156E"/>
    <w:rsid w:val="008618E0"/>
    <w:rsid w:val="00861B0B"/>
    <w:rsid w:val="008623BE"/>
    <w:rsid w:val="00863C21"/>
    <w:rsid w:val="00863C3D"/>
    <w:rsid w:val="0086437B"/>
    <w:rsid w:val="008643FA"/>
    <w:rsid w:val="0086461B"/>
    <w:rsid w:val="00864AF0"/>
    <w:rsid w:val="00864CFD"/>
    <w:rsid w:val="00864F3A"/>
    <w:rsid w:val="00865B69"/>
    <w:rsid w:val="00865C42"/>
    <w:rsid w:val="00865E55"/>
    <w:rsid w:val="00866551"/>
    <w:rsid w:val="00866EA9"/>
    <w:rsid w:val="00866F02"/>
    <w:rsid w:val="008679D6"/>
    <w:rsid w:val="00867AA1"/>
    <w:rsid w:val="0087079C"/>
    <w:rsid w:val="00870B7E"/>
    <w:rsid w:val="0087133E"/>
    <w:rsid w:val="00871CCD"/>
    <w:rsid w:val="00871CEA"/>
    <w:rsid w:val="00871DBB"/>
    <w:rsid w:val="008723C2"/>
    <w:rsid w:val="00872D66"/>
    <w:rsid w:val="0087396F"/>
    <w:rsid w:val="00873CDF"/>
    <w:rsid w:val="00873E47"/>
    <w:rsid w:val="008745A2"/>
    <w:rsid w:val="00875864"/>
    <w:rsid w:val="0087661B"/>
    <w:rsid w:val="00876AE9"/>
    <w:rsid w:val="00876D76"/>
    <w:rsid w:val="008770C2"/>
    <w:rsid w:val="00877365"/>
    <w:rsid w:val="008775AA"/>
    <w:rsid w:val="00877809"/>
    <w:rsid w:val="0087795B"/>
    <w:rsid w:val="00877A79"/>
    <w:rsid w:val="00877AC1"/>
    <w:rsid w:val="00880446"/>
    <w:rsid w:val="008808B7"/>
    <w:rsid w:val="00881243"/>
    <w:rsid w:val="00881339"/>
    <w:rsid w:val="00881605"/>
    <w:rsid w:val="00882594"/>
    <w:rsid w:val="0088298C"/>
    <w:rsid w:val="00882F30"/>
    <w:rsid w:val="00884824"/>
    <w:rsid w:val="008849FE"/>
    <w:rsid w:val="008849FF"/>
    <w:rsid w:val="008859E1"/>
    <w:rsid w:val="00886E49"/>
    <w:rsid w:val="00887030"/>
    <w:rsid w:val="00887601"/>
    <w:rsid w:val="008878BA"/>
    <w:rsid w:val="008900C6"/>
    <w:rsid w:val="008901AA"/>
    <w:rsid w:val="00890D35"/>
    <w:rsid w:val="00890D9A"/>
    <w:rsid w:val="00891080"/>
    <w:rsid w:val="008913A9"/>
    <w:rsid w:val="008915F5"/>
    <w:rsid w:val="0089182C"/>
    <w:rsid w:val="008920DE"/>
    <w:rsid w:val="00892479"/>
    <w:rsid w:val="0089272E"/>
    <w:rsid w:val="008927EE"/>
    <w:rsid w:val="00892D0A"/>
    <w:rsid w:val="008933AC"/>
    <w:rsid w:val="00893497"/>
    <w:rsid w:val="008934D6"/>
    <w:rsid w:val="00893BDC"/>
    <w:rsid w:val="00893CA0"/>
    <w:rsid w:val="008940BE"/>
    <w:rsid w:val="008940E6"/>
    <w:rsid w:val="00894C95"/>
    <w:rsid w:val="00895616"/>
    <w:rsid w:val="0089648E"/>
    <w:rsid w:val="0089706B"/>
    <w:rsid w:val="008971C2"/>
    <w:rsid w:val="00897B7B"/>
    <w:rsid w:val="00897D1B"/>
    <w:rsid w:val="00897E98"/>
    <w:rsid w:val="00897FBC"/>
    <w:rsid w:val="008A0DBC"/>
    <w:rsid w:val="008A102A"/>
    <w:rsid w:val="008A1368"/>
    <w:rsid w:val="008A1E9B"/>
    <w:rsid w:val="008A1FDE"/>
    <w:rsid w:val="008A2850"/>
    <w:rsid w:val="008A29B5"/>
    <w:rsid w:val="008A2B7D"/>
    <w:rsid w:val="008A2DE8"/>
    <w:rsid w:val="008A33BA"/>
    <w:rsid w:val="008A3405"/>
    <w:rsid w:val="008A35B4"/>
    <w:rsid w:val="008A367C"/>
    <w:rsid w:val="008A3E40"/>
    <w:rsid w:val="008A44FF"/>
    <w:rsid w:val="008A4D1D"/>
    <w:rsid w:val="008A5105"/>
    <w:rsid w:val="008A5183"/>
    <w:rsid w:val="008A52B8"/>
    <w:rsid w:val="008A5512"/>
    <w:rsid w:val="008A61FE"/>
    <w:rsid w:val="008A673C"/>
    <w:rsid w:val="008A6D6E"/>
    <w:rsid w:val="008A7179"/>
    <w:rsid w:val="008B0B1F"/>
    <w:rsid w:val="008B0D46"/>
    <w:rsid w:val="008B165D"/>
    <w:rsid w:val="008B174C"/>
    <w:rsid w:val="008B19BF"/>
    <w:rsid w:val="008B1C57"/>
    <w:rsid w:val="008B1E0D"/>
    <w:rsid w:val="008B1EA4"/>
    <w:rsid w:val="008B2418"/>
    <w:rsid w:val="008B25A8"/>
    <w:rsid w:val="008B271C"/>
    <w:rsid w:val="008B35FD"/>
    <w:rsid w:val="008B36C6"/>
    <w:rsid w:val="008B3904"/>
    <w:rsid w:val="008B3AAA"/>
    <w:rsid w:val="008B4BC7"/>
    <w:rsid w:val="008B51F8"/>
    <w:rsid w:val="008B5305"/>
    <w:rsid w:val="008B5552"/>
    <w:rsid w:val="008B57E8"/>
    <w:rsid w:val="008B5F58"/>
    <w:rsid w:val="008B6A68"/>
    <w:rsid w:val="008B7020"/>
    <w:rsid w:val="008B74A7"/>
    <w:rsid w:val="008B75F1"/>
    <w:rsid w:val="008B76D0"/>
    <w:rsid w:val="008B7E75"/>
    <w:rsid w:val="008C016A"/>
    <w:rsid w:val="008C03BC"/>
    <w:rsid w:val="008C0C45"/>
    <w:rsid w:val="008C1B19"/>
    <w:rsid w:val="008C1C8C"/>
    <w:rsid w:val="008C204A"/>
    <w:rsid w:val="008C23F5"/>
    <w:rsid w:val="008C2BE0"/>
    <w:rsid w:val="008C3A1F"/>
    <w:rsid w:val="008C4157"/>
    <w:rsid w:val="008C4405"/>
    <w:rsid w:val="008C4475"/>
    <w:rsid w:val="008C487C"/>
    <w:rsid w:val="008C4B83"/>
    <w:rsid w:val="008C4CF4"/>
    <w:rsid w:val="008C5BB3"/>
    <w:rsid w:val="008C5D1E"/>
    <w:rsid w:val="008C5FEC"/>
    <w:rsid w:val="008C6048"/>
    <w:rsid w:val="008C70B7"/>
    <w:rsid w:val="008C768B"/>
    <w:rsid w:val="008C78B7"/>
    <w:rsid w:val="008C7FA8"/>
    <w:rsid w:val="008D02F5"/>
    <w:rsid w:val="008D03B3"/>
    <w:rsid w:val="008D0CD5"/>
    <w:rsid w:val="008D1301"/>
    <w:rsid w:val="008D1552"/>
    <w:rsid w:val="008D21D9"/>
    <w:rsid w:val="008D344B"/>
    <w:rsid w:val="008D3AA6"/>
    <w:rsid w:val="008D4082"/>
    <w:rsid w:val="008D5653"/>
    <w:rsid w:val="008D5987"/>
    <w:rsid w:val="008D7ED3"/>
    <w:rsid w:val="008E0195"/>
    <w:rsid w:val="008E04BB"/>
    <w:rsid w:val="008E07BA"/>
    <w:rsid w:val="008E0B3B"/>
    <w:rsid w:val="008E0CA3"/>
    <w:rsid w:val="008E0DD3"/>
    <w:rsid w:val="008E124E"/>
    <w:rsid w:val="008E154B"/>
    <w:rsid w:val="008E1AAE"/>
    <w:rsid w:val="008E1F2F"/>
    <w:rsid w:val="008E2042"/>
    <w:rsid w:val="008E21B2"/>
    <w:rsid w:val="008E30A2"/>
    <w:rsid w:val="008E3414"/>
    <w:rsid w:val="008E4A14"/>
    <w:rsid w:val="008E4A5B"/>
    <w:rsid w:val="008E4B58"/>
    <w:rsid w:val="008E4BAE"/>
    <w:rsid w:val="008E4C9F"/>
    <w:rsid w:val="008E4EE4"/>
    <w:rsid w:val="008E57BB"/>
    <w:rsid w:val="008E62EB"/>
    <w:rsid w:val="008E631A"/>
    <w:rsid w:val="008E6359"/>
    <w:rsid w:val="008E6987"/>
    <w:rsid w:val="008E6E50"/>
    <w:rsid w:val="008E710D"/>
    <w:rsid w:val="008E77C6"/>
    <w:rsid w:val="008E7B6A"/>
    <w:rsid w:val="008F079D"/>
    <w:rsid w:val="008F0AB6"/>
    <w:rsid w:val="008F1438"/>
    <w:rsid w:val="008F1646"/>
    <w:rsid w:val="008F1A87"/>
    <w:rsid w:val="008F25C6"/>
    <w:rsid w:val="008F2909"/>
    <w:rsid w:val="008F2BDE"/>
    <w:rsid w:val="008F3D5F"/>
    <w:rsid w:val="008F404D"/>
    <w:rsid w:val="008F40DD"/>
    <w:rsid w:val="008F4513"/>
    <w:rsid w:val="008F4914"/>
    <w:rsid w:val="008F4FFE"/>
    <w:rsid w:val="008F53BC"/>
    <w:rsid w:val="008F53D1"/>
    <w:rsid w:val="008F5B00"/>
    <w:rsid w:val="008F5D7B"/>
    <w:rsid w:val="008F6B13"/>
    <w:rsid w:val="008F6C6B"/>
    <w:rsid w:val="008F6F3A"/>
    <w:rsid w:val="008F737C"/>
    <w:rsid w:val="009002C0"/>
    <w:rsid w:val="009009AB"/>
    <w:rsid w:val="00900BA1"/>
    <w:rsid w:val="00901685"/>
    <w:rsid w:val="00902DAA"/>
    <w:rsid w:val="009038D1"/>
    <w:rsid w:val="00903D4F"/>
    <w:rsid w:val="00903E67"/>
    <w:rsid w:val="00905792"/>
    <w:rsid w:val="00906555"/>
    <w:rsid w:val="00906709"/>
    <w:rsid w:val="009068D7"/>
    <w:rsid w:val="009068F7"/>
    <w:rsid w:val="00906957"/>
    <w:rsid w:val="00907520"/>
    <w:rsid w:val="009104C5"/>
    <w:rsid w:val="009108C4"/>
    <w:rsid w:val="00910ACF"/>
    <w:rsid w:val="00911078"/>
    <w:rsid w:val="00911909"/>
    <w:rsid w:val="00911960"/>
    <w:rsid w:val="00911A3B"/>
    <w:rsid w:val="00911C21"/>
    <w:rsid w:val="00911DA5"/>
    <w:rsid w:val="009126F2"/>
    <w:rsid w:val="00914198"/>
    <w:rsid w:val="00914652"/>
    <w:rsid w:val="00914D18"/>
    <w:rsid w:val="00914FD0"/>
    <w:rsid w:val="00915809"/>
    <w:rsid w:val="00916153"/>
    <w:rsid w:val="00916DBA"/>
    <w:rsid w:val="0091798C"/>
    <w:rsid w:val="00917A63"/>
    <w:rsid w:val="00917D7E"/>
    <w:rsid w:val="00917E89"/>
    <w:rsid w:val="00920FC7"/>
    <w:rsid w:val="00921189"/>
    <w:rsid w:val="009222D6"/>
    <w:rsid w:val="00922955"/>
    <w:rsid w:val="00922CD9"/>
    <w:rsid w:val="0092315E"/>
    <w:rsid w:val="009231FC"/>
    <w:rsid w:val="00923D39"/>
    <w:rsid w:val="00924338"/>
    <w:rsid w:val="009245E5"/>
    <w:rsid w:val="009249DE"/>
    <w:rsid w:val="0092610F"/>
    <w:rsid w:val="009266D5"/>
    <w:rsid w:val="0092671E"/>
    <w:rsid w:val="0092684E"/>
    <w:rsid w:val="00926D0B"/>
    <w:rsid w:val="00926D32"/>
    <w:rsid w:val="00926FAC"/>
    <w:rsid w:val="009276CE"/>
    <w:rsid w:val="00927A76"/>
    <w:rsid w:val="00927FDC"/>
    <w:rsid w:val="00930118"/>
    <w:rsid w:val="009305CD"/>
    <w:rsid w:val="009316A3"/>
    <w:rsid w:val="00931A1F"/>
    <w:rsid w:val="00931A89"/>
    <w:rsid w:val="00931D11"/>
    <w:rsid w:val="0093240B"/>
    <w:rsid w:val="009324F8"/>
    <w:rsid w:val="00932818"/>
    <w:rsid w:val="009329D0"/>
    <w:rsid w:val="00933315"/>
    <w:rsid w:val="00933D30"/>
    <w:rsid w:val="00934885"/>
    <w:rsid w:val="0093566F"/>
    <w:rsid w:val="00935845"/>
    <w:rsid w:val="0093691E"/>
    <w:rsid w:val="0093699B"/>
    <w:rsid w:val="0093712E"/>
    <w:rsid w:val="009372D0"/>
    <w:rsid w:val="00940B1B"/>
    <w:rsid w:val="00940F48"/>
    <w:rsid w:val="00941694"/>
    <w:rsid w:val="00941F63"/>
    <w:rsid w:val="0094233A"/>
    <w:rsid w:val="00942369"/>
    <w:rsid w:val="00942384"/>
    <w:rsid w:val="00942653"/>
    <w:rsid w:val="009426B6"/>
    <w:rsid w:val="009429FE"/>
    <w:rsid w:val="00942B2A"/>
    <w:rsid w:val="00942F8D"/>
    <w:rsid w:val="0094314C"/>
    <w:rsid w:val="00943200"/>
    <w:rsid w:val="0094339A"/>
    <w:rsid w:val="00943D86"/>
    <w:rsid w:val="009448C2"/>
    <w:rsid w:val="00945AEB"/>
    <w:rsid w:val="00945ED6"/>
    <w:rsid w:val="00945EEB"/>
    <w:rsid w:val="00946EDB"/>
    <w:rsid w:val="009475B9"/>
    <w:rsid w:val="00950735"/>
    <w:rsid w:val="00950B5C"/>
    <w:rsid w:val="00950CA1"/>
    <w:rsid w:val="00950F92"/>
    <w:rsid w:val="009526E9"/>
    <w:rsid w:val="009528F9"/>
    <w:rsid w:val="00952D0E"/>
    <w:rsid w:val="00952EC8"/>
    <w:rsid w:val="009539A3"/>
    <w:rsid w:val="00953A4C"/>
    <w:rsid w:val="00953CA3"/>
    <w:rsid w:val="00954456"/>
    <w:rsid w:val="00954789"/>
    <w:rsid w:val="00954C2B"/>
    <w:rsid w:val="00955745"/>
    <w:rsid w:val="00956066"/>
    <w:rsid w:val="00956734"/>
    <w:rsid w:val="009569CF"/>
    <w:rsid w:val="00957779"/>
    <w:rsid w:val="009579A9"/>
    <w:rsid w:val="00957BFE"/>
    <w:rsid w:val="00960099"/>
    <w:rsid w:val="00960117"/>
    <w:rsid w:val="00960AF1"/>
    <w:rsid w:val="00960CE1"/>
    <w:rsid w:val="00961801"/>
    <w:rsid w:val="0096181F"/>
    <w:rsid w:val="0096219F"/>
    <w:rsid w:val="0096289F"/>
    <w:rsid w:val="00963232"/>
    <w:rsid w:val="009645AE"/>
    <w:rsid w:val="009650D6"/>
    <w:rsid w:val="0096580F"/>
    <w:rsid w:val="00965CBB"/>
    <w:rsid w:val="00966836"/>
    <w:rsid w:val="00967161"/>
    <w:rsid w:val="0096773D"/>
    <w:rsid w:val="00967F8E"/>
    <w:rsid w:val="00970E73"/>
    <w:rsid w:val="0097225C"/>
    <w:rsid w:val="009725BC"/>
    <w:rsid w:val="009726EE"/>
    <w:rsid w:val="00973B5F"/>
    <w:rsid w:val="00973E23"/>
    <w:rsid w:val="00973EDD"/>
    <w:rsid w:val="00974015"/>
    <w:rsid w:val="009743B9"/>
    <w:rsid w:val="009744D8"/>
    <w:rsid w:val="0097464C"/>
    <w:rsid w:val="00975844"/>
    <w:rsid w:val="0097596F"/>
    <w:rsid w:val="009759EF"/>
    <w:rsid w:val="00975C15"/>
    <w:rsid w:val="00976021"/>
    <w:rsid w:val="00976DED"/>
    <w:rsid w:val="00976EB9"/>
    <w:rsid w:val="0097731C"/>
    <w:rsid w:val="00977BAC"/>
    <w:rsid w:val="00977C0A"/>
    <w:rsid w:val="00980751"/>
    <w:rsid w:val="00981213"/>
    <w:rsid w:val="00981C34"/>
    <w:rsid w:val="00981DC6"/>
    <w:rsid w:val="009822D4"/>
    <w:rsid w:val="009826C8"/>
    <w:rsid w:val="00982C52"/>
    <w:rsid w:val="009835FA"/>
    <w:rsid w:val="00984052"/>
    <w:rsid w:val="00984258"/>
    <w:rsid w:val="009842F7"/>
    <w:rsid w:val="0098442A"/>
    <w:rsid w:val="00984527"/>
    <w:rsid w:val="00984638"/>
    <w:rsid w:val="00984655"/>
    <w:rsid w:val="00985477"/>
    <w:rsid w:val="009854F4"/>
    <w:rsid w:val="009865CF"/>
    <w:rsid w:val="0098691F"/>
    <w:rsid w:val="00986E10"/>
    <w:rsid w:val="00986F8E"/>
    <w:rsid w:val="009872D4"/>
    <w:rsid w:val="00987498"/>
    <w:rsid w:val="00987F29"/>
    <w:rsid w:val="00990037"/>
    <w:rsid w:val="0099071A"/>
    <w:rsid w:val="00991320"/>
    <w:rsid w:val="009914FC"/>
    <w:rsid w:val="0099180C"/>
    <w:rsid w:val="00991FE4"/>
    <w:rsid w:val="00992095"/>
    <w:rsid w:val="00992230"/>
    <w:rsid w:val="009926C3"/>
    <w:rsid w:val="00992883"/>
    <w:rsid w:val="00992B05"/>
    <w:rsid w:val="00992BAE"/>
    <w:rsid w:val="00992BBB"/>
    <w:rsid w:val="00993296"/>
    <w:rsid w:val="00993663"/>
    <w:rsid w:val="00993E61"/>
    <w:rsid w:val="0099410A"/>
    <w:rsid w:val="00994716"/>
    <w:rsid w:val="009952FD"/>
    <w:rsid w:val="009956BD"/>
    <w:rsid w:val="009958B9"/>
    <w:rsid w:val="009959BA"/>
    <w:rsid w:val="00995BE5"/>
    <w:rsid w:val="0099798F"/>
    <w:rsid w:val="00997E13"/>
    <w:rsid w:val="009A00E3"/>
    <w:rsid w:val="009A0300"/>
    <w:rsid w:val="009A1247"/>
    <w:rsid w:val="009A1E1C"/>
    <w:rsid w:val="009A220C"/>
    <w:rsid w:val="009A26BD"/>
    <w:rsid w:val="009A33D9"/>
    <w:rsid w:val="009A3539"/>
    <w:rsid w:val="009A3718"/>
    <w:rsid w:val="009A37BC"/>
    <w:rsid w:val="009A3A09"/>
    <w:rsid w:val="009A3AED"/>
    <w:rsid w:val="009A465B"/>
    <w:rsid w:val="009A4B8A"/>
    <w:rsid w:val="009A4B92"/>
    <w:rsid w:val="009A5150"/>
    <w:rsid w:val="009A5BC5"/>
    <w:rsid w:val="009A5FDB"/>
    <w:rsid w:val="009A6499"/>
    <w:rsid w:val="009A67F5"/>
    <w:rsid w:val="009A733B"/>
    <w:rsid w:val="009A780B"/>
    <w:rsid w:val="009B039E"/>
    <w:rsid w:val="009B0587"/>
    <w:rsid w:val="009B136A"/>
    <w:rsid w:val="009B17B0"/>
    <w:rsid w:val="009B17CA"/>
    <w:rsid w:val="009B195D"/>
    <w:rsid w:val="009B1B39"/>
    <w:rsid w:val="009B1D27"/>
    <w:rsid w:val="009B2BF6"/>
    <w:rsid w:val="009B379A"/>
    <w:rsid w:val="009B38BA"/>
    <w:rsid w:val="009B3EFB"/>
    <w:rsid w:val="009B3F18"/>
    <w:rsid w:val="009B5719"/>
    <w:rsid w:val="009B59DF"/>
    <w:rsid w:val="009B5BBC"/>
    <w:rsid w:val="009B5F5A"/>
    <w:rsid w:val="009B61B0"/>
    <w:rsid w:val="009B6476"/>
    <w:rsid w:val="009B74AF"/>
    <w:rsid w:val="009B7B58"/>
    <w:rsid w:val="009C04C8"/>
    <w:rsid w:val="009C1006"/>
    <w:rsid w:val="009C10C7"/>
    <w:rsid w:val="009C14F3"/>
    <w:rsid w:val="009C15C1"/>
    <w:rsid w:val="009C1B19"/>
    <w:rsid w:val="009C1F82"/>
    <w:rsid w:val="009C24AB"/>
    <w:rsid w:val="009C2749"/>
    <w:rsid w:val="009C27C1"/>
    <w:rsid w:val="009C2DB2"/>
    <w:rsid w:val="009C2F27"/>
    <w:rsid w:val="009C307B"/>
    <w:rsid w:val="009C3754"/>
    <w:rsid w:val="009C3BEA"/>
    <w:rsid w:val="009C3C60"/>
    <w:rsid w:val="009C3C71"/>
    <w:rsid w:val="009C4336"/>
    <w:rsid w:val="009C5334"/>
    <w:rsid w:val="009C5AD2"/>
    <w:rsid w:val="009C5CBD"/>
    <w:rsid w:val="009C6462"/>
    <w:rsid w:val="009C6D95"/>
    <w:rsid w:val="009C72B7"/>
    <w:rsid w:val="009C75BD"/>
    <w:rsid w:val="009C7953"/>
    <w:rsid w:val="009D004D"/>
    <w:rsid w:val="009D0437"/>
    <w:rsid w:val="009D097D"/>
    <w:rsid w:val="009D16A1"/>
    <w:rsid w:val="009D1E5A"/>
    <w:rsid w:val="009D2345"/>
    <w:rsid w:val="009D268D"/>
    <w:rsid w:val="009D28F0"/>
    <w:rsid w:val="009D2994"/>
    <w:rsid w:val="009D3611"/>
    <w:rsid w:val="009D3663"/>
    <w:rsid w:val="009D40A7"/>
    <w:rsid w:val="009D4123"/>
    <w:rsid w:val="009D499E"/>
    <w:rsid w:val="009D4F7E"/>
    <w:rsid w:val="009D5014"/>
    <w:rsid w:val="009D52CA"/>
    <w:rsid w:val="009D53DA"/>
    <w:rsid w:val="009D56A4"/>
    <w:rsid w:val="009D59A1"/>
    <w:rsid w:val="009D5C1F"/>
    <w:rsid w:val="009D6281"/>
    <w:rsid w:val="009D6F39"/>
    <w:rsid w:val="009D7E20"/>
    <w:rsid w:val="009E010F"/>
    <w:rsid w:val="009E0246"/>
    <w:rsid w:val="009E1A96"/>
    <w:rsid w:val="009E1AF1"/>
    <w:rsid w:val="009E257E"/>
    <w:rsid w:val="009E29A2"/>
    <w:rsid w:val="009E2FB6"/>
    <w:rsid w:val="009E31D7"/>
    <w:rsid w:val="009E46AA"/>
    <w:rsid w:val="009E48C6"/>
    <w:rsid w:val="009E4A17"/>
    <w:rsid w:val="009E5132"/>
    <w:rsid w:val="009E5464"/>
    <w:rsid w:val="009E569E"/>
    <w:rsid w:val="009E63F6"/>
    <w:rsid w:val="009E65FD"/>
    <w:rsid w:val="009E69CB"/>
    <w:rsid w:val="009E6B80"/>
    <w:rsid w:val="009E74D0"/>
    <w:rsid w:val="009E78F8"/>
    <w:rsid w:val="009E7BC4"/>
    <w:rsid w:val="009E7E49"/>
    <w:rsid w:val="009F0643"/>
    <w:rsid w:val="009F082F"/>
    <w:rsid w:val="009F0B3E"/>
    <w:rsid w:val="009F1425"/>
    <w:rsid w:val="009F1F7F"/>
    <w:rsid w:val="009F20D0"/>
    <w:rsid w:val="009F24DA"/>
    <w:rsid w:val="009F27EC"/>
    <w:rsid w:val="009F31BE"/>
    <w:rsid w:val="009F3AEF"/>
    <w:rsid w:val="009F3CEE"/>
    <w:rsid w:val="009F4005"/>
    <w:rsid w:val="009F42E3"/>
    <w:rsid w:val="009F4733"/>
    <w:rsid w:val="009F4ECF"/>
    <w:rsid w:val="009F510D"/>
    <w:rsid w:val="009F5327"/>
    <w:rsid w:val="009F5B62"/>
    <w:rsid w:val="009F6A70"/>
    <w:rsid w:val="009F72B9"/>
    <w:rsid w:val="009F7931"/>
    <w:rsid w:val="009F79EC"/>
    <w:rsid w:val="00A00226"/>
    <w:rsid w:val="00A00EA4"/>
    <w:rsid w:val="00A01BFB"/>
    <w:rsid w:val="00A01C6A"/>
    <w:rsid w:val="00A01EB2"/>
    <w:rsid w:val="00A025E8"/>
    <w:rsid w:val="00A02689"/>
    <w:rsid w:val="00A0398D"/>
    <w:rsid w:val="00A03A65"/>
    <w:rsid w:val="00A03EC1"/>
    <w:rsid w:val="00A04546"/>
    <w:rsid w:val="00A045E1"/>
    <w:rsid w:val="00A046F8"/>
    <w:rsid w:val="00A047CF"/>
    <w:rsid w:val="00A04F68"/>
    <w:rsid w:val="00A054A4"/>
    <w:rsid w:val="00A056B6"/>
    <w:rsid w:val="00A06EF1"/>
    <w:rsid w:val="00A075F7"/>
    <w:rsid w:val="00A10117"/>
    <w:rsid w:val="00A10723"/>
    <w:rsid w:val="00A10F60"/>
    <w:rsid w:val="00A10F95"/>
    <w:rsid w:val="00A118F4"/>
    <w:rsid w:val="00A11A8C"/>
    <w:rsid w:val="00A11D98"/>
    <w:rsid w:val="00A11F7A"/>
    <w:rsid w:val="00A12836"/>
    <w:rsid w:val="00A12B7C"/>
    <w:rsid w:val="00A134C9"/>
    <w:rsid w:val="00A1365F"/>
    <w:rsid w:val="00A13710"/>
    <w:rsid w:val="00A13F05"/>
    <w:rsid w:val="00A14BE5"/>
    <w:rsid w:val="00A14EFC"/>
    <w:rsid w:val="00A15078"/>
    <w:rsid w:val="00A153AA"/>
    <w:rsid w:val="00A153B3"/>
    <w:rsid w:val="00A154AA"/>
    <w:rsid w:val="00A15586"/>
    <w:rsid w:val="00A1646B"/>
    <w:rsid w:val="00A16530"/>
    <w:rsid w:val="00A16CCF"/>
    <w:rsid w:val="00A16F13"/>
    <w:rsid w:val="00A1705F"/>
    <w:rsid w:val="00A17084"/>
    <w:rsid w:val="00A170E9"/>
    <w:rsid w:val="00A171F6"/>
    <w:rsid w:val="00A17346"/>
    <w:rsid w:val="00A178D8"/>
    <w:rsid w:val="00A17DC4"/>
    <w:rsid w:val="00A20F1C"/>
    <w:rsid w:val="00A21C4E"/>
    <w:rsid w:val="00A21D0A"/>
    <w:rsid w:val="00A22B32"/>
    <w:rsid w:val="00A22D09"/>
    <w:rsid w:val="00A22EF9"/>
    <w:rsid w:val="00A23294"/>
    <w:rsid w:val="00A23795"/>
    <w:rsid w:val="00A2379D"/>
    <w:rsid w:val="00A23874"/>
    <w:rsid w:val="00A23934"/>
    <w:rsid w:val="00A23BE2"/>
    <w:rsid w:val="00A23EF8"/>
    <w:rsid w:val="00A241A5"/>
    <w:rsid w:val="00A246DD"/>
    <w:rsid w:val="00A24B68"/>
    <w:rsid w:val="00A24D6B"/>
    <w:rsid w:val="00A25069"/>
    <w:rsid w:val="00A25170"/>
    <w:rsid w:val="00A25773"/>
    <w:rsid w:val="00A2657A"/>
    <w:rsid w:val="00A26EB8"/>
    <w:rsid w:val="00A27394"/>
    <w:rsid w:val="00A276D8"/>
    <w:rsid w:val="00A300CA"/>
    <w:rsid w:val="00A300F8"/>
    <w:rsid w:val="00A30135"/>
    <w:rsid w:val="00A308F0"/>
    <w:rsid w:val="00A30CCA"/>
    <w:rsid w:val="00A310C3"/>
    <w:rsid w:val="00A31612"/>
    <w:rsid w:val="00A31A3F"/>
    <w:rsid w:val="00A32F47"/>
    <w:rsid w:val="00A33165"/>
    <w:rsid w:val="00A33A61"/>
    <w:rsid w:val="00A342A7"/>
    <w:rsid w:val="00A342A8"/>
    <w:rsid w:val="00A3445D"/>
    <w:rsid w:val="00A3490E"/>
    <w:rsid w:val="00A356F8"/>
    <w:rsid w:val="00A35CA9"/>
    <w:rsid w:val="00A36B38"/>
    <w:rsid w:val="00A36C70"/>
    <w:rsid w:val="00A36D8E"/>
    <w:rsid w:val="00A36E4B"/>
    <w:rsid w:val="00A3721F"/>
    <w:rsid w:val="00A37296"/>
    <w:rsid w:val="00A374B6"/>
    <w:rsid w:val="00A40935"/>
    <w:rsid w:val="00A40B04"/>
    <w:rsid w:val="00A40E65"/>
    <w:rsid w:val="00A411BB"/>
    <w:rsid w:val="00A41549"/>
    <w:rsid w:val="00A41CF8"/>
    <w:rsid w:val="00A42724"/>
    <w:rsid w:val="00A4290D"/>
    <w:rsid w:val="00A431D5"/>
    <w:rsid w:val="00A43C66"/>
    <w:rsid w:val="00A43F3E"/>
    <w:rsid w:val="00A44569"/>
    <w:rsid w:val="00A447A1"/>
    <w:rsid w:val="00A44FF1"/>
    <w:rsid w:val="00A45FAB"/>
    <w:rsid w:val="00A463CD"/>
    <w:rsid w:val="00A46577"/>
    <w:rsid w:val="00A46604"/>
    <w:rsid w:val="00A46AE3"/>
    <w:rsid w:val="00A47897"/>
    <w:rsid w:val="00A47D9F"/>
    <w:rsid w:val="00A5002C"/>
    <w:rsid w:val="00A50914"/>
    <w:rsid w:val="00A509AB"/>
    <w:rsid w:val="00A509EF"/>
    <w:rsid w:val="00A51309"/>
    <w:rsid w:val="00A52829"/>
    <w:rsid w:val="00A535F0"/>
    <w:rsid w:val="00A53AF8"/>
    <w:rsid w:val="00A53C86"/>
    <w:rsid w:val="00A5400F"/>
    <w:rsid w:val="00A541DF"/>
    <w:rsid w:val="00A544A5"/>
    <w:rsid w:val="00A54E5F"/>
    <w:rsid w:val="00A54F18"/>
    <w:rsid w:val="00A5546F"/>
    <w:rsid w:val="00A55735"/>
    <w:rsid w:val="00A55BC1"/>
    <w:rsid w:val="00A561A4"/>
    <w:rsid w:val="00A56CB7"/>
    <w:rsid w:val="00A57473"/>
    <w:rsid w:val="00A57611"/>
    <w:rsid w:val="00A57AEE"/>
    <w:rsid w:val="00A57BA6"/>
    <w:rsid w:val="00A60217"/>
    <w:rsid w:val="00A60B21"/>
    <w:rsid w:val="00A6137C"/>
    <w:rsid w:val="00A61BE0"/>
    <w:rsid w:val="00A61F31"/>
    <w:rsid w:val="00A626BD"/>
    <w:rsid w:val="00A626DE"/>
    <w:rsid w:val="00A62B3A"/>
    <w:rsid w:val="00A62DEB"/>
    <w:rsid w:val="00A62EE6"/>
    <w:rsid w:val="00A64BF0"/>
    <w:rsid w:val="00A64E41"/>
    <w:rsid w:val="00A64E68"/>
    <w:rsid w:val="00A65174"/>
    <w:rsid w:val="00A65483"/>
    <w:rsid w:val="00A664D9"/>
    <w:rsid w:val="00A66682"/>
    <w:rsid w:val="00A666D0"/>
    <w:rsid w:val="00A70196"/>
    <w:rsid w:val="00A70F33"/>
    <w:rsid w:val="00A70F8E"/>
    <w:rsid w:val="00A710DE"/>
    <w:rsid w:val="00A71270"/>
    <w:rsid w:val="00A713E0"/>
    <w:rsid w:val="00A7146C"/>
    <w:rsid w:val="00A71568"/>
    <w:rsid w:val="00A716CE"/>
    <w:rsid w:val="00A719B9"/>
    <w:rsid w:val="00A71FCE"/>
    <w:rsid w:val="00A724D2"/>
    <w:rsid w:val="00A72719"/>
    <w:rsid w:val="00A73396"/>
    <w:rsid w:val="00A73A5A"/>
    <w:rsid w:val="00A73CCA"/>
    <w:rsid w:val="00A7420F"/>
    <w:rsid w:val="00A74632"/>
    <w:rsid w:val="00A7581C"/>
    <w:rsid w:val="00A7595C"/>
    <w:rsid w:val="00A75E82"/>
    <w:rsid w:val="00A76330"/>
    <w:rsid w:val="00A763B1"/>
    <w:rsid w:val="00A766C2"/>
    <w:rsid w:val="00A76898"/>
    <w:rsid w:val="00A76932"/>
    <w:rsid w:val="00A76F94"/>
    <w:rsid w:val="00A77690"/>
    <w:rsid w:val="00A77C55"/>
    <w:rsid w:val="00A77CFC"/>
    <w:rsid w:val="00A77FAC"/>
    <w:rsid w:val="00A77FB3"/>
    <w:rsid w:val="00A8074F"/>
    <w:rsid w:val="00A811DD"/>
    <w:rsid w:val="00A8127E"/>
    <w:rsid w:val="00A81C14"/>
    <w:rsid w:val="00A829A0"/>
    <w:rsid w:val="00A82CD2"/>
    <w:rsid w:val="00A83061"/>
    <w:rsid w:val="00A834C9"/>
    <w:rsid w:val="00A83EFD"/>
    <w:rsid w:val="00A84ABE"/>
    <w:rsid w:val="00A84F9D"/>
    <w:rsid w:val="00A856E9"/>
    <w:rsid w:val="00A8584A"/>
    <w:rsid w:val="00A85D2D"/>
    <w:rsid w:val="00A85F2D"/>
    <w:rsid w:val="00A86885"/>
    <w:rsid w:val="00A86DF7"/>
    <w:rsid w:val="00A86ECD"/>
    <w:rsid w:val="00A87AE1"/>
    <w:rsid w:val="00A87C17"/>
    <w:rsid w:val="00A87C43"/>
    <w:rsid w:val="00A902DE"/>
    <w:rsid w:val="00A902F6"/>
    <w:rsid w:val="00A90B55"/>
    <w:rsid w:val="00A91241"/>
    <w:rsid w:val="00A9154A"/>
    <w:rsid w:val="00A9159F"/>
    <w:rsid w:val="00A91DBF"/>
    <w:rsid w:val="00A922B5"/>
    <w:rsid w:val="00A9265A"/>
    <w:rsid w:val="00A929FD"/>
    <w:rsid w:val="00A92E8E"/>
    <w:rsid w:val="00A9337B"/>
    <w:rsid w:val="00A93EF2"/>
    <w:rsid w:val="00A93F0F"/>
    <w:rsid w:val="00A94549"/>
    <w:rsid w:val="00A94C77"/>
    <w:rsid w:val="00A95107"/>
    <w:rsid w:val="00A95ED8"/>
    <w:rsid w:val="00A967D3"/>
    <w:rsid w:val="00A968A5"/>
    <w:rsid w:val="00A97074"/>
    <w:rsid w:val="00A972DF"/>
    <w:rsid w:val="00A97ACE"/>
    <w:rsid w:val="00AA0490"/>
    <w:rsid w:val="00AA1211"/>
    <w:rsid w:val="00AA1393"/>
    <w:rsid w:val="00AA1524"/>
    <w:rsid w:val="00AA163A"/>
    <w:rsid w:val="00AA16AC"/>
    <w:rsid w:val="00AA17EC"/>
    <w:rsid w:val="00AA1F76"/>
    <w:rsid w:val="00AA2551"/>
    <w:rsid w:val="00AA2570"/>
    <w:rsid w:val="00AA2ED3"/>
    <w:rsid w:val="00AA3437"/>
    <w:rsid w:val="00AA3787"/>
    <w:rsid w:val="00AA3D74"/>
    <w:rsid w:val="00AA3E58"/>
    <w:rsid w:val="00AA4182"/>
    <w:rsid w:val="00AA514E"/>
    <w:rsid w:val="00AA5DAD"/>
    <w:rsid w:val="00AA6053"/>
    <w:rsid w:val="00AA61C1"/>
    <w:rsid w:val="00AA628D"/>
    <w:rsid w:val="00AA6D47"/>
    <w:rsid w:val="00AA6E0A"/>
    <w:rsid w:val="00AA6EEA"/>
    <w:rsid w:val="00AA746B"/>
    <w:rsid w:val="00AA75F0"/>
    <w:rsid w:val="00AA7845"/>
    <w:rsid w:val="00AA7897"/>
    <w:rsid w:val="00AA7D4A"/>
    <w:rsid w:val="00AB0877"/>
    <w:rsid w:val="00AB08E7"/>
    <w:rsid w:val="00AB10FD"/>
    <w:rsid w:val="00AB1380"/>
    <w:rsid w:val="00AB1491"/>
    <w:rsid w:val="00AB1700"/>
    <w:rsid w:val="00AB1FCD"/>
    <w:rsid w:val="00AB2B59"/>
    <w:rsid w:val="00AB2C2C"/>
    <w:rsid w:val="00AB2E8A"/>
    <w:rsid w:val="00AB30AB"/>
    <w:rsid w:val="00AB37FC"/>
    <w:rsid w:val="00AB541A"/>
    <w:rsid w:val="00AB5445"/>
    <w:rsid w:val="00AB6595"/>
    <w:rsid w:val="00AB66FF"/>
    <w:rsid w:val="00AB6B55"/>
    <w:rsid w:val="00AB6E89"/>
    <w:rsid w:val="00AB70A3"/>
    <w:rsid w:val="00AB7437"/>
    <w:rsid w:val="00AB7FC5"/>
    <w:rsid w:val="00AC07AD"/>
    <w:rsid w:val="00AC0D13"/>
    <w:rsid w:val="00AC103F"/>
    <w:rsid w:val="00AC135C"/>
    <w:rsid w:val="00AC1C58"/>
    <w:rsid w:val="00AC3526"/>
    <w:rsid w:val="00AC3A90"/>
    <w:rsid w:val="00AC3D04"/>
    <w:rsid w:val="00AC3DE2"/>
    <w:rsid w:val="00AC4A23"/>
    <w:rsid w:val="00AC4B05"/>
    <w:rsid w:val="00AC50DA"/>
    <w:rsid w:val="00AC559A"/>
    <w:rsid w:val="00AC5917"/>
    <w:rsid w:val="00AC5DE4"/>
    <w:rsid w:val="00AC600F"/>
    <w:rsid w:val="00AC7FF7"/>
    <w:rsid w:val="00AD0BC4"/>
    <w:rsid w:val="00AD0F39"/>
    <w:rsid w:val="00AD1253"/>
    <w:rsid w:val="00AD1D36"/>
    <w:rsid w:val="00AD1FE4"/>
    <w:rsid w:val="00AD2066"/>
    <w:rsid w:val="00AD2265"/>
    <w:rsid w:val="00AD2F1D"/>
    <w:rsid w:val="00AD3315"/>
    <w:rsid w:val="00AD3478"/>
    <w:rsid w:val="00AD370A"/>
    <w:rsid w:val="00AD394C"/>
    <w:rsid w:val="00AD3B1D"/>
    <w:rsid w:val="00AD4065"/>
    <w:rsid w:val="00AD465A"/>
    <w:rsid w:val="00AD50BC"/>
    <w:rsid w:val="00AD540A"/>
    <w:rsid w:val="00AD5BFE"/>
    <w:rsid w:val="00AD6152"/>
    <w:rsid w:val="00AD6624"/>
    <w:rsid w:val="00AD67E9"/>
    <w:rsid w:val="00AD75AB"/>
    <w:rsid w:val="00AD75C2"/>
    <w:rsid w:val="00AD7BF6"/>
    <w:rsid w:val="00AD7CF3"/>
    <w:rsid w:val="00AE0759"/>
    <w:rsid w:val="00AE112E"/>
    <w:rsid w:val="00AE16CC"/>
    <w:rsid w:val="00AE27EF"/>
    <w:rsid w:val="00AE309B"/>
    <w:rsid w:val="00AE381F"/>
    <w:rsid w:val="00AE3B93"/>
    <w:rsid w:val="00AE442F"/>
    <w:rsid w:val="00AE47CC"/>
    <w:rsid w:val="00AE4C71"/>
    <w:rsid w:val="00AE52E1"/>
    <w:rsid w:val="00AE587E"/>
    <w:rsid w:val="00AE5A71"/>
    <w:rsid w:val="00AE65A3"/>
    <w:rsid w:val="00AE6E5A"/>
    <w:rsid w:val="00AE70F1"/>
    <w:rsid w:val="00AE711B"/>
    <w:rsid w:val="00AE7166"/>
    <w:rsid w:val="00AE79DC"/>
    <w:rsid w:val="00AF014C"/>
    <w:rsid w:val="00AF0427"/>
    <w:rsid w:val="00AF06D9"/>
    <w:rsid w:val="00AF07AA"/>
    <w:rsid w:val="00AF08E8"/>
    <w:rsid w:val="00AF15A0"/>
    <w:rsid w:val="00AF1C7A"/>
    <w:rsid w:val="00AF210B"/>
    <w:rsid w:val="00AF2698"/>
    <w:rsid w:val="00AF3D45"/>
    <w:rsid w:val="00AF4380"/>
    <w:rsid w:val="00AF47FB"/>
    <w:rsid w:val="00AF4D57"/>
    <w:rsid w:val="00AF54C6"/>
    <w:rsid w:val="00AF5A16"/>
    <w:rsid w:val="00AF5AEE"/>
    <w:rsid w:val="00AF5BFC"/>
    <w:rsid w:val="00AF5CCB"/>
    <w:rsid w:val="00AF6013"/>
    <w:rsid w:val="00AF6336"/>
    <w:rsid w:val="00AF6E97"/>
    <w:rsid w:val="00AF6EAD"/>
    <w:rsid w:val="00AF7031"/>
    <w:rsid w:val="00AF755C"/>
    <w:rsid w:val="00AF7718"/>
    <w:rsid w:val="00AF77D9"/>
    <w:rsid w:val="00AF7805"/>
    <w:rsid w:val="00B0008C"/>
    <w:rsid w:val="00B00126"/>
    <w:rsid w:val="00B003AF"/>
    <w:rsid w:val="00B00499"/>
    <w:rsid w:val="00B0199A"/>
    <w:rsid w:val="00B01DB4"/>
    <w:rsid w:val="00B028AD"/>
    <w:rsid w:val="00B02976"/>
    <w:rsid w:val="00B03194"/>
    <w:rsid w:val="00B039DE"/>
    <w:rsid w:val="00B03EEC"/>
    <w:rsid w:val="00B0427F"/>
    <w:rsid w:val="00B0444D"/>
    <w:rsid w:val="00B04453"/>
    <w:rsid w:val="00B05225"/>
    <w:rsid w:val="00B05A7F"/>
    <w:rsid w:val="00B05CD2"/>
    <w:rsid w:val="00B0612F"/>
    <w:rsid w:val="00B0634A"/>
    <w:rsid w:val="00B06449"/>
    <w:rsid w:val="00B0699F"/>
    <w:rsid w:val="00B06D70"/>
    <w:rsid w:val="00B06FCA"/>
    <w:rsid w:val="00B0711A"/>
    <w:rsid w:val="00B07AF8"/>
    <w:rsid w:val="00B07CBE"/>
    <w:rsid w:val="00B10046"/>
    <w:rsid w:val="00B10A9B"/>
    <w:rsid w:val="00B10F37"/>
    <w:rsid w:val="00B119C2"/>
    <w:rsid w:val="00B11AC9"/>
    <w:rsid w:val="00B139CF"/>
    <w:rsid w:val="00B13E5C"/>
    <w:rsid w:val="00B148DA"/>
    <w:rsid w:val="00B15844"/>
    <w:rsid w:val="00B15DDE"/>
    <w:rsid w:val="00B161C0"/>
    <w:rsid w:val="00B16474"/>
    <w:rsid w:val="00B16C41"/>
    <w:rsid w:val="00B17441"/>
    <w:rsid w:val="00B17577"/>
    <w:rsid w:val="00B1765D"/>
    <w:rsid w:val="00B17737"/>
    <w:rsid w:val="00B206E5"/>
    <w:rsid w:val="00B20AB3"/>
    <w:rsid w:val="00B20B5E"/>
    <w:rsid w:val="00B20EA9"/>
    <w:rsid w:val="00B2126F"/>
    <w:rsid w:val="00B213C4"/>
    <w:rsid w:val="00B21A7A"/>
    <w:rsid w:val="00B224A9"/>
    <w:rsid w:val="00B22F16"/>
    <w:rsid w:val="00B23624"/>
    <w:rsid w:val="00B23914"/>
    <w:rsid w:val="00B23EA7"/>
    <w:rsid w:val="00B24775"/>
    <w:rsid w:val="00B24AE8"/>
    <w:rsid w:val="00B2519F"/>
    <w:rsid w:val="00B25330"/>
    <w:rsid w:val="00B25868"/>
    <w:rsid w:val="00B26279"/>
    <w:rsid w:val="00B26A35"/>
    <w:rsid w:val="00B272B8"/>
    <w:rsid w:val="00B27CED"/>
    <w:rsid w:val="00B27CFC"/>
    <w:rsid w:val="00B27D21"/>
    <w:rsid w:val="00B3002A"/>
    <w:rsid w:val="00B301CF"/>
    <w:rsid w:val="00B30250"/>
    <w:rsid w:val="00B30B23"/>
    <w:rsid w:val="00B30DA9"/>
    <w:rsid w:val="00B321EA"/>
    <w:rsid w:val="00B3337B"/>
    <w:rsid w:val="00B341B9"/>
    <w:rsid w:val="00B3456E"/>
    <w:rsid w:val="00B345BC"/>
    <w:rsid w:val="00B3476B"/>
    <w:rsid w:val="00B34A0C"/>
    <w:rsid w:val="00B359DC"/>
    <w:rsid w:val="00B35AA6"/>
    <w:rsid w:val="00B370F9"/>
    <w:rsid w:val="00B371DB"/>
    <w:rsid w:val="00B37F0C"/>
    <w:rsid w:val="00B4092C"/>
    <w:rsid w:val="00B40E25"/>
    <w:rsid w:val="00B41171"/>
    <w:rsid w:val="00B415E4"/>
    <w:rsid w:val="00B41661"/>
    <w:rsid w:val="00B41737"/>
    <w:rsid w:val="00B41EF7"/>
    <w:rsid w:val="00B42A9D"/>
    <w:rsid w:val="00B42DDA"/>
    <w:rsid w:val="00B43600"/>
    <w:rsid w:val="00B4396F"/>
    <w:rsid w:val="00B4421B"/>
    <w:rsid w:val="00B4432D"/>
    <w:rsid w:val="00B461A5"/>
    <w:rsid w:val="00B461FB"/>
    <w:rsid w:val="00B46879"/>
    <w:rsid w:val="00B472D9"/>
    <w:rsid w:val="00B47343"/>
    <w:rsid w:val="00B47365"/>
    <w:rsid w:val="00B47A9A"/>
    <w:rsid w:val="00B47FB5"/>
    <w:rsid w:val="00B50256"/>
    <w:rsid w:val="00B518CA"/>
    <w:rsid w:val="00B51BA5"/>
    <w:rsid w:val="00B51EE2"/>
    <w:rsid w:val="00B52932"/>
    <w:rsid w:val="00B543C1"/>
    <w:rsid w:val="00B544A8"/>
    <w:rsid w:val="00B54615"/>
    <w:rsid w:val="00B54782"/>
    <w:rsid w:val="00B550E9"/>
    <w:rsid w:val="00B55D87"/>
    <w:rsid w:val="00B55F87"/>
    <w:rsid w:val="00B55FEC"/>
    <w:rsid w:val="00B563D9"/>
    <w:rsid w:val="00B5787E"/>
    <w:rsid w:val="00B57987"/>
    <w:rsid w:val="00B57BD8"/>
    <w:rsid w:val="00B60398"/>
    <w:rsid w:val="00B60766"/>
    <w:rsid w:val="00B609E8"/>
    <w:rsid w:val="00B60DCE"/>
    <w:rsid w:val="00B60E64"/>
    <w:rsid w:val="00B6131D"/>
    <w:rsid w:val="00B61E87"/>
    <w:rsid w:val="00B626EB"/>
    <w:rsid w:val="00B62843"/>
    <w:rsid w:val="00B62AD6"/>
    <w:rsid w:val="00B63C15"/>
    <w:rsid w:val="00B64568"/>
    <w:rsid w:val="00B6491E"/>
    <w:rsid w:val="00B649E7"/>
    <w:rsid w:val="00B64C6A"/>
    <w:rsid w:val="00B64EAF"/>
    <w:rsid w:val="00B656E6"/>
    <w:rsid w:val="00B659A6"/>
    <w:rsid w:val="00B65AFF"/>
    <w:rsid w:val="00B66152"/>
    <w:rsid w:val="00B66795"/>
    <w:rsid w:val="00B6746D"/>
    <w:rsid w:val="00B7018E"/>
    <w:rsid w:val="00B70575"/>
    <w:rsid w:val="00B72463"/>
    <w:rsid w:val="00B72569"/>
    <w:rsid w:val="00B727A0"/>
    <w:rsid w:val="00B73661"/>
    <w:rsid w:val="00B73D03"/>
    <w:rsid w:val="00B73E3E"/>
    <w:rsid w:val="00B74618"/>
    <w:rsid w:val="00B749E8"/>
    <w:rsid w:val="00B75322"/>
    <w:rsid w:val="00B754E0"/>
    <w:rsid w:val="00B76A82"/>
    <w:rsid w:val="00B76B53"/>
    <w:rsid w:val="00B76C1C"/>
    <w:rsid w:val="00B76F8A"/>
    <w:rsid w:val="00B77B7E"/>
    <w:rsid w:val="00B77BF1"/>
    <w:rsid w:val="00B77BFC"/>
    <w:rsid w:val="00B77CE6"/>
    <w:rsid w:val="00B77FEB"/>
    <w:rsid w:val="00B80689"/>
    <w:rsid w:val="00B818F4"/>
    <w:rsid w:val="00B821C7"/>
    <w:rsid w:val="00B822DE"/>
    <w:rsid w:val="00B82416"/>
    <w:rsid w:val="00B8248B"/>
    <w:rsid w:val="00B825C5"/>
    <w:rsid w:val="00B82B79"/>
    <w:rsid w:val="00B82EA5"/>
    <w:rsid w:val="00B83BCA"/>
    <w:rsid w:val="00B83DC4"/>
    <w:rsid w:val="00B841C8"/>
    <w:rsid w:val="00B842EF"/>
    <w:rsid w:val="00B849EF"/>
    <w:rsid w:val="00B85024"/>
    <w:rsid w:val="00B85935"/>
    <w:rsid w:val="00B860E7"/>
    <w:rsid w:val="00B86645"/>
    <w:rsid w:val="00B86815"/>
    <w:rsid w:val="00B86C8B"/>
    <w:rsid w:val="00B872A9"/>
    <w:rsid w:val="00B87577"/>
    <w:rsid w:val="00B879D8"/>
    <w:rsid w:val="00B902F1"/>
    <w:rsid w:val="00B904DA"/>
    <w:rsid w:val="00B9057A"/>
    <w:rsid w:val="00B914A6"/>
    <w:rsid w:val="00B92835"/>
    <w:rsid w:val="00B92921"/>
    <w:rsid w:val="00B92D4A"/>
    <w:rsid w:val="00B92DB5"/>
    <w:rsid w:val="00B92E63"/>
    <w:rsid w:val="00B93D0B"/>
    <w:rsid w:val="00B941F1"/>
    <w:rsid w:val="00B943B3"/>
    <w:rsid w:val="00B9494C"/>
    <w:rsid w:val="00B95C66"/>
    <w:rsid w:val="00B96DF3"/>
    <w:rsid w:val="00B971CA"/>
    <w:rsid w:val="00B97AFC"/>
    <w:rsid w:val="00BA0137"/>
    <w:rsid w:val="00BA07F6"/>
    <w:rsid w:val="00BA09D7"/>
    <w:rsid w:val="00BA128E"/>
    <w:rsid w:val="00BA1548"/>
    <w:rsid w:val="00BA15F8"/>
    <w:rsid w:val="00BA17D6"/>
    <w:rsid w:val="00BA1E7A"/>
    <w:rsid w:val="00BA29BE"/>
    <w:rsid w:val="00BA2AAE"/>
    <w:rsid w:val="00BA2DEC"/>
    <w:rsid w:val="00BA35AA"/>
    <w:rsid w:val="00BA40A2"/>
    <w:rsid w:val="00BA42D7"/>
    <w:rsid w:val="00BA4949"/>
    <w:rsid w:val="00BA4D29"/>
    <w:rsid w:val="00BA4F37"/>
    <w:rsid w:val="00BA51E0"/>
    <w:rsid w:val="00BA550B"/>
    <w:rsid w:val="00BA5E7A"/>
    <w:rsid w:val="00BA613B"/>
    <w:rsid w:val="00BA65F3"/>
    <w:rsid w:val="00BA687C"/>
    <w:rsid w:val="00BA74D4"/>
    <w:rsid w:val="00BB00CB"/>
    <w:rsid w:val="00BB04FF"/>
    <w:rsid w:val="00BB0852"/>
    <w:rsid w:val="00BB1CFC"/>
    <w:rsid w:val="00BB1DDD"/>
    <w:rsid w:val="00BB1DFC"/>
    <w:rsid w:val="00BB1FE7"/>
    <w:rsid w:val="00BB24C7"/>
    <w:rsid w:val="00BB25D5"/>
    <w:rsid w:val="00BB2D8C"/>
    <w:rsid w:val="00BB34BE"/>
    <w:rsid w:val="00BB34EE"/>
    <w:rsid w:val="00BB390B"/>
    <w:rsid w:val="00BB3A38"/>
    <w:rsid w:val="00BB40B0"/>
    <w:rsid w:val="00BB43AD"/>
    <w:rsid w:val="00BB4D03"/>
    <w:rsid w:val="00BB519D"/>
    <w:rsid w:val="00BB58D5"/>
    <w:rsid w:val="00BB6028"/>
    <w:rsid w:val="00BB60A0"/>
    <w:rsid w:val="00BB65A3"/>
    <w:rsid w:val="00BB6AC1"/>
    <w:rsid w:val="00BB6C0C"/>
    <w:rsid w:val="00BB7970"/>
    <w:rsid w:val="00BB7B8B"/>
    <w:rsid w:val="00BC007A"/>
    <w:rsid w:val="00BC0676"/>
    <w:rsid w:val="00BC131D"/>
    <w:rsid w:val="00BC13DB"/>
    <w:rsid w:val="00BC18A9"/>
    <w:rsid w:val="00BC2035"/>
    <w:rsid w:val="00BC20DB"/>
    <w:rsid w:val="00BC2642"/>
    <w:rsid w:val="00BC2652"/>
    <w:rsid w:val="00BC2E0C"/>
    <w:rsid w:val="00BC2FA6"/>
    <w:rsid w:val="00BC33EB"/>
    <w:rsid w:val="00BC375C"/>
    <w:rsid w:val="00BC46AF"/>
    <w:rsid w:val="00BC492F"/>
    <w:rsid w:val="00BC4D94"/>
    <w:rsid w:val="00BC5957"/>
    <w:rsid w:val="00BC5A04"/>
    <w:rsid w:val="00BC5B84"/>
    <w:rsid w:val="00BC6314"/>
    <w:rsid w:val="00BC6685"/>
    <w:rsid w:val="00BC7719"/>
    <w:rsid w:val="00BC78EC"/>
    <w:rsid w:val="00BC7C0E"/>
    <w:rsid w:val="00BD0702"/>
    <w:rsid w:val="00BD085E"/>
    <w:rsid w:val="00BD1099"/>
    <w:rsid w:val="00BD27D0"/>
    <w:rsid w:val="00BD2A61"/>
    <w:rsid w:val="00BD2F22"/>
    <w:rsid w:val="00BD3022"/>
    <w:rsid w:val="00BD345D"/>
    <w:rsid w:val="00BD4ED6"/>
    <w:rsid w:val="00BD5390"/>
    <w:rsid w:val="00BD59CE"/>
    <w:rsid w:val="00BD5E46"/>
    <w:rsid w:val="00BD62B9"/>
    <w:rsid w:val="00BD65C1"/>
    <w:rsid w:val="00BD67AB"/>
    <w:rsid w:val="00BD6A92"/>
    <w:rsid w:val="00BD6FEF"/>
    <w:rsid w:val="00BD780E"/>
    <w:rsid w:val="00BE00A6"/>
    <w:rsid w:val="00BE0A24"/>
    <w:rsid w:val="00BE0AAA"/>
    <w:rsid w:val="00BE0D70"/>
    <w:rsid w:val="00BE1930"/>
    <w:rsid w:val="00BE1F03"/>
    <w:rsid w:val="00BE2B0C"/>
    <w:rsid w:val="00BE2BE9"/>
    <w:rsid w:val="00BE2C48"/>
    <w:rsid w:val="00BE31C0"/>
    <w:rsid w:val="00BE339A"/>
    <w:rsid w:val="00BE3474"/>
    <w:rsid w:val="00BE39BB"/>
    <w:rsid w:val="00BE3AFE"/>
    <w:rsid w:val="00BE40FA"/>
    <w:rsid w:val="00BE41CB"/>
    <w:rsid w:val="00BE43FF"/>
    <w:rsid w:val="00BE490A"/>
    <w:rsid w:val="00BE52B2"/>
    <w:rsid w:val="00BE584D"/>
    <w:rsid w:val="00BE5B29"/>
    <w:rsid w:val="00BE5F9F"/>
    <w:rsid w:val="00BE61E2"/>
    <w:rsid w:val="00BE6545"/>
    <w:rsid w:val="00BE65F8"/>
    <w:rsid w:val="00BE784A"/>
    <w:rsid w:val="00BE789F"/>
    <w:rsid w:val="00BE7904"/>
    <w:rsid w:val="00BE7E3E"/>
    <w:rsid w:val="00BE7F22"/>
    <w:rsid w:val="00BF0219"/>
    <w:rsid w:val="00BF1405"/>
    <w:rsid w:val="00BF16D3"/>
    <w:rsid w:val="00BF18BD"/>
    <w:rsid w:val="00BF1ECC"/>
    <w:rsid w:val="00BF1EF8"/>
    <w:rsid w:val="00BF29C2"/>
    <w:rsid w:val="00BF2ADB"/>
    <w:rsid w:val="00BF31DE"/>
    <w:rsid w:val="00BF3A33"/>
    <w:rsid w:val="00BF3D92"/>
    <w:rsid w:val="00BF3F42"/>
    <w:rsid w:val="00BF47AE"/>
    <w:rsid w:val="00BF47BE"/>
    <w:rsid w:val="00BF698D"/>
    <w:rsid w:val="00BF6F71"/>
    <w:rsid w:val="00BF72A5"/>
    <w:rsid w:val="00BF7A5F"/>
    <w:rsid w:val="00BF7B7C"/>
    <w:rsid w:val="00BF7C27"/>
    <w:rsid w:val="00C002F2"/>
    <w:rsid w:val="00C00313"/>
    <w:rsid w:val="00C0056F"/>
    <w:rsid w:val="00C00CF5"/>
    <w:rsid w:val="00C01039"/>
    <w:rsid w:val="00C0111F"/>
    <w:rsid w:val="00C0206F"/>
    <w:rsid w:val="00C0252A"/>
    <w:rsid w:val="00C0291D"/>
    <w:rsid w:val="00C03002"/>
    <w:rsid w:val="00C041C9"/>
    <w:rsid w:val="00C0427D"/>
    <w:rsid w:val="00C046E5"/>
    <w:rsid w:val="00C0559D"/>
    <w:rsid w:val="00C056F5"/>
    <w:rsid w:val="00C0576C"/>
    <w:rsid w:val="00C05B87"/>
    <w:rsid w:val="00C05D14"/>
    <w:rsid w:val="00C06E8D"/>
    <w:rsid w:val="00C071E9"/>
    <w:rsid w:val="00C0722D"/>
    <w:rsid w:val="00C07581"/>
    <w:rsid w:val="00C10646"/>
    <w:rsid w:val="00C106AF"/>
    <w:rsid w:val="00C11439"/>
    <w:rsid w:val="00C11599"/>
    <w:rsid w:val="00C12915"/>
    <w:rsid w:val="00C14A6A"/>
    <w:rsid w:val="00C1533E"/>
    <w:rsid w:val="00C15382"/>
    <w:rsid w:val="00C154A3"/>
    <w:rsid w:val="00C16034"/>
    <w:rsid w:val="00C16336"/>
    <w:rsid w:val="00C164B7"/>
    <w:rsid w:val="00C1712F"/>
    <w:rsid w:val="00C17161"/>
    <w:rsid w:val="00C1727B"/>
    <w:rsid w:val="00C17504"/>
    <w:rsid w:val="00C1778E"/>
    <w:rsid w:val="00C177BF"/>
    <w:rsid w:val="00C179EB"/>
    <w:rsid w:val="00C2034A"/>
    <w:rsid w:val="00C20AAC"/>
    <w:rsid w:val="00C21C1F"/>
    <w:rsid w:val="00C21E54"/>
    <w:rsid w:val="00C21E62"/>
    <w:rsid w:val="00C222E5"/>
    <w:rsid w:val="00C226D2"/>
    <w:rsid w:val="00C22CD7"/>
    <w:rsid w:val="00C230F8"/>
    <w:rsid w:val="00C233F1"/>
    <w:rsid w:val="00C23D0B"/>
    <w:rsid w:val="00C243B9"/>
    <w:rsid w:val="00C24696"/>
    <w:rsid w:val="00C24818"/>
    <w:rsid w:val="00C253E4"/>
    <w:rsid w:val="00C258D4"/>
    <w:rsid w:val="00C259DF"/>
    <w:rsid w:val="00C25F89"/>
    <w:rsid w:val="00C25FCD"/>
    <w:rsid w:val="00C2641C"/>
    <w:rsid w:val="00C265C8"/>
    <w:rsid w:val="00C26E39"/>
    <w:rsid w:val="00C271AF"/>
    <w:rsid w:val="00C275E3"/>
    <w:rsid w:val="00C27D24"/>
    <w:rsid w:val="00C27E9C"/>
    <w:rsid w:val="00C300F6"/>
    <w:rsid w:val="00C30E32"/>
    <w:rsid w:val="00C3113B"/>
    <w:rsid w:val="00C312DD"/>
    <w:rsid w:val="00C315E3"/>
    <w:rsid w:val="00C317FA"/>
    <w:rsid w:val="00C3194A"/>
    <w:rsid w:val="00C3206C"/>
    <w:rsid w:val="00C32603"/>
    <w:rsid w:val="00C3276D"/>
    <w:rsid w:val="00C32A20"/>
    <w:rsid w:val="00C32BCA"/>
    <w:rsid w:val="00C337B1"/>
    <w:rsid w:val="00C3399B"/>
    <w:rsid w:val="00C33CDB"/>
    <w:rsid w:val="00C3407B"/>
    <w:rsid w:val="00C343C6"/>
    <w:rsid w:val="00C34A28"/>
    <w:rsid w:val="00C35942"/>
    <w:rsid w:val="00C35F42"/>
    <w:rsid w:val="00C362A2"/>
    <w:rsid w:val="00C36909"/>
    <w:rsid w:val="00C36F18"/>
    <w:rsid w:val="00C37094"/>
    <w:rsid w:val="00C3712B"/>
    <w:rsid w:val="00C40277"/>
    <w:rsid w:val="00C4095D"/>
    <w:rsid w:val="00C40C61"/>
    <w:rsid w:val="00C40D9A"/>
    <w:rsid w:val="00C41C21"/>
    <w:rsid w:val="00C42471"/>
    <w:rsid w:val="00C428E2"/>
    <w:rsid w:val="00C42D6B"/>
    <w:rsid w:val="00C42E8A"/>
    <w:rsid w:val="00C43600"/>
    <w:rsid w:val="00C4475B"/>
    <w:rsid w:val="00C44A52"/>
    <w:rsid w:val="00C44F77"/>
    <w:rsid w:val="00C4596E"/>
    <w:rsid w:val="00C46033"/>
    <w:rsid w:val="00C46E62"/>
    <w:rsid w:val="00C47538"/>
    <w:rsid w:val="00C5027D"/>
    <w:rsid w:val="00C503A3"/>
    <w:rsid w:val="00C503BA"/>
    <w:rsid w:val="00C504D7"/>
    <w:rsid w:val="00C50AED"/>
    <w:rsid w:val="00C50F69"/>
    <w:rsid w:val="00C5123A"/>
    <w:rsid w:val="00C51992"/>
    <w:rsid w:val="00C5231A"/>
    <w:rsid w:val="00C5238D"/>
    <w:rsid w:val="00C527A0"/>
    <w:rsid w:val="00C528C6"/>
    <w:rsid w:val="00C52940"/>
    <w:rsid w:val="00C53056"/>
    <w:rsid w:val="00C53110"/>
    <w:rsid w:val="00C536B8"/>
    <w:rsid w:val="00C536C0"/>
    <w:rsid w:val="00C53D2E"/>
    <w:rsid w:val="00C54293"/>
    <w:rsid w:val="00C552B2"/>
    <w:rsid w:val="00C55995"/>
    <w:rsid w:val="00C56170"/>
    <w:rsid w:val="00C56665"/>
    <w:rsid w:val="00C571A8"/>
    <w:rsid w:val="00C57662"/>
    <w:rsid w:val="00C60066"/>
    <w:rsid w:val="00C60A45"/>
    <w:rsid w:val="00C60C28"/>
    <w:rsid w:val="00C60F40"/>
    <w:rsid w:val="00C60F66"/>
    <w:rsid w:val="00C61000"/>
    <w:rsid w:val="00C618BA"/>
    <w:rsid w:val="00C625C8"/>
    <w:rsid w:val="00C6315A"/>
    <w:rsid w:val="00C63ECB"/>
    <w:rsid w:val="00C647D3"/>
    <w:rsid w:val="00C64963"/>
    <w:rsid w:val="00C64EA4"/>
    <w:rsid w:val="00C657ED"/>
    <w:rsid w:val="00C65FFA"/>
    <w:rsid w:val="00C6622E"/>
    <w:rsid w:val="00C6626B"/>
    <w:rsid w:val="00C66582"/>
    <w:rsid w:val="00C6660B"/>
    <w:rsid w:val="00C66B96"/>
    <w:rsid w:val="00C675ED"/>
    <w:rsid w:val="00C70E51"/>
    <w:rsid w:val="00C70EB2"/>
    <w:rsid w:val="00C7105B"/>
    <w:rsid w:val="00C71070"/>
    <w:rsid w:val="00C71414"/>
    <w:rsid w:val="00C7151B"/>
    <w:rsid w:val="00C7155E"/>
    <w:rsid w:val="00C71646"/>
    <w:rsid w:val="00C71FE2"/>
    <w:rsid w:val="00C723BD"/>
    <w:rsid w:val="00C72A40"/>
    <w:rsid w:val="00C72B2A"/>
    <w:rsid w:val="00C72FC1"/>
    <w:rsid w:val="00C7312B"/>
    <w:rsid w:val="00C735C7"/>
    <w:rsid w:val="00C73814"/>
    <w:rsid w:val="00C738DF"/>
    <w:rsid w:val="00C73950"/>
    <w:rsid w:val="00C73B80"/>
    <w:rsid w:val="00C743AE"/>
    <w:rsid w:val="00C7597F"/>
    <w:rsid w:val="00C75CB0"/>
    <w:rsid w:val="00C76AF7"/>
    <w:rsid w:val="00C76B84"/>
    <w:rsid w:val="00C77163"/>
    <w:rsid w:val="00C777A7"/>
    <w:rsid w:val="00C778BF"/>
    <w:rsid w:val="00C77B6F"/>
    <w:rsid w:val="00C77DCC"/>
    <w:rsid w:val="00C80404"/>
    <w:rsid w:val="00C80916"/>
    <w:rsid w:val="00C80C9A"/>
    <w:rsid w:val="00C8129A"/>
    <w:rsid w:val="00C817DF"/>
    <w:rsid w:val="00C81D60"/>
    <w:rsid w:val="00C81E9C"/>
    <w:rsid w:val="00C82117"/>
    <w:rsid w:val="00C821F1"/>
    <w:rsid w:val="00C82B09"/>
    <w:rsid w:val="00C82B88"/>
    <w:rsid w:val="00C82E96"/>
    <w:rsid w:val="00C83427"/>
    <w:rsid w:val="00C842CC"/>
    <w:rsid w:val="00C849D7"/>
    <w:rsid w:val="00C84DA4"/>
    <w:rsid w:val="00C85B2D"/>
    <w:rsid w:val="00C86FD4"/>
    <w:rsid w:val="00C871B4"/>
    <w:rsid w:val="00C873F1"/>
    <w:rsid w:val="00C87C44"/>
    <w:rsid w:val="00C902F3"/>
    <w:rsid w:val="00C90866"/>
    <w:rsid w:val="00C908AF"/>
    <w:rsid w:val="00C90A4E"/>
    <w:rsid w:val="00C90A51"/>
    <w:rsid w:val="00C90D22"/>
    <w:rsid w:val="00C90EAA"/>
    <w:rsid w:val="00C915FE"/>
    <w:rsid w:val="00C9180E"/>
    <w:rsid w:val="00C925F7"/>
    <w:rsid w:val="00C93071"/>
    <w:rsid w:val="00C9310F"/>
    <w:rsid w:val="00C933BD"/>
    <w:rsid w:val="00C93516"/>
    <w:rsid w:val="00C939E2"/>
    <w:rsid w:val="00C94822"/>
    <w:rsid w:val="00C9491E"/>
    <w:rsid w:val="00C94FC2"/>
    <w:rsid w:val="00C9511E"/>
    <w:rsid w:val="00C9564D"/>
    <w:rsid w:val="00C956A1"/>
    <w:rsid w:val="00C957E4"/>
    <w:rsid w:val="00C95904"/>
    <w:rsid w:val="00C9593E"/>
    <w:rsid w:val="00C959B2"/>
    <w:rsid w:val="00C959C8"/>
    <w:rsid w:val="00C95AB8"/>
    <w:rsid w:val="00C96A79"/>
    <w:rsid w:val="00C96B00"/>
    <w:rsid w:val="00C97814"/>
    <w:rsid w:val="00CA008F"/>
    <w:rsid w:val="00CA00A9"/>
    <w:rsid w:val="00CA0262"/>
    <w:rsid w:val="00CA0A4D"/>
    <w:rsid w:val="00CA1D50"/>
    <w:rsid w:val="00CA2A55"/>
    <w:rsid w:val="00CA3B64"/>
    <w:rsid w:val="00CA3C13"/>
    <w:rsid w:val="00CA4051"/>
    <w:rsid w:val="00CA462F"/>
    <w:rsid w:val="00CA47BC"/>
    <w:rsid w:val="00CA4CF9"/>
    <w:rsid w:val="00CA5243"/>
    <w:rsid w:val="00CA52B5"/>
    <w:rsid w:val="00CA52C8"/>
    <w:rsid w:val="00CA548E"/>
    <w:rsid w:val="00CA5690"/>
    <w:rsid w:val="00CA5F77"/>
    <w:rsid w:val="00CA6662"/>
    <w:rsid w:val="00CA667C"/>
    <w:rsid w:val="00CA6812"/>
    <w:rsid w:val="00CA6873"/>
    <w:rsid w:val="00CA6FE0"/>
    <w:rsid w:val="00CA7216"/>
    <w:rsid w:val="00CA7516"/>
    <w:rsid w:val="00CB04B5"/>
    <w:rsid w:val="00CB0678"/>
    <w:rsid w:val="00CB0DCA"/>
    <w:rsid w:val="00CB11DE"/>
    <w:rsid w:val="00CB1215"/>
    <w:rsid w:val="00CB17F7"/>
    <w:rsid w:val="00CB1CB9"/>
    <w:rsid w:val="00CB1E2F"/>
    <w:rsid w:val="00CB1F52"/>
    <w:rsid w:val="00CB2203"/>
    <w:rsid w:val="00CB284E"/>
    <w:rsid w:val="00CB291F"/>
    <w:rsid w:val="00CB2BAE"/>
    <w:rsid w:val="00CB329D"/>
    <w:rsid w:val="00CB3613"/>
    <w:rsid w:val="00CB439D"/>
    <w:rsid w:val="00CB4909"/>
    <w:rsid w:val="00CB4EBE"/>
    <w:rsid w:val="00CB5092"/>
    <w:rsid w:val="00CB519E"/>
    <w:rsid w:val="00CB54ED"/>
    <w:rsid w:val="00CB5841"/>
    <w:rsid w:val="00CB59EA"/>
    <w:rsid w:val="00CB6319"/>
    <w:rsid w:val="00CB6731"/>
    <w:rsid w:val="00CB6B08"/>
    <w:rsid w:val="00CB6C88"/>
    <w:rsid w:val="00CB6E64"/>
    <w:rsid w:val="00CB7190"/>
    <w:rsid w:val="00CB71DC"/>
    <w:rsid w:val="00CB71DF"/>
    <w:rsid w:val="00CB7215"/>
    <w:rsid w:val="00CB777D"/>
    <w:rsid w:val="00CB77C7"/>
    <w:rsid w:val="00CC11EF"/>
    <w:rsid w:val="00CC14F2"/>
    <w:rsid w:val="00CC22AB"/>
    <w:rsid w:val="00CC2465"/>
    <w:rsid w:val="00CC28A1"/>
    <w:rsid w:val="00CC3762"/>
    <w:rsid w:val="00CC3A62"/>
    <w:rsid w:val="00CC3B40"/>
    <w:rsid w:val="00CC46F1"/>
    <w:rsid w:val="00CC4A33"/>
    <w:rsid w:val="00CC514D"/>
    <w:rsid w:val="00CC53AC"/>
    <w:rsid w:val="00CC5B9D"/>
    <w:rsid w:val="00CC6996"/>
    <w:rsid w:val="00CC6C73"/>
    <w:rsid w:val="00CC6FA2"/>
    <w:rsid w:val="00CC718B"/>
    <w:rsid w:val="00CC7536"/>
    <w:rsid w:val="00CD0028"/>
    <w:rsid w:val="00CD015A"/>
    <w:rsid w:val="00CD0723"/>
    <w:rsid w:val="00CD1C98"/>
    <w:rsid w:val="00CD1E39"/>
    <w:rsid w:val="00CD1FB9"/>
    <w:rsid w:val="00CD217F"/>
    <w:rsid w:val="00CD245B"/>
    <w:rsid w:val="00CD2520"/>
    <w:rsid w:val="00CD25EE"/>
    <w:rsid w:val="00CD2D94"/>
    <w:rsid w:val="00CD3260"/>
    <w:rsid w:val="00CD3287"/>
    <w:rsid w:val="00CD36E9"/>
    <w:rsid w:val="00CD48ED"/>
    <w:rsid w:val="00CD4975"/>
    <w:rsid w:val="00CD49F6"/>
    <w:rsid w:val="00CD4A96"/>
    <w:rsid w:val="00CD4ACD"/>
    <w:rsid w:val="00CD4EC6"/>
    <w:rsid w:val="00CD4F1A"/>
    <w:rsid w:val="00CD50D4"/>
    <w:rsid w:val="00CD544B"/>
    <w:rsid w:val="00CD5703"/>
    <w:rsid w:val="00CD6005"/>
    <w:rsid w:val="00CD62DF"/>
    <w:rsid w:val="00CD7306"/>
    <w:rsid w:val="00CD7982"/>
    <w:rsid w:val="00CD7B88"/>
    <w:rsid w:val="00CD7BE9"/>
    <w:rsid w:val="00CE0125"/>
    <w:rsid w:val="00CE03B9"/>
    <w:rsid w:val="00CE09B5"/>
    <w:rsid w:val="00CE0C82"/>
    <w:rsid w:val="00CE24EA"/>
    <w:rsid w:val="00CE352E"/>
    <w:rsid w:val="00CE38DC"/>
    <w:rsid w:val="00CE4376"/>
    <w:rsid w:val="00CE458C"/>
    <w:rsid w:val="00CE4CCF"/>
    <w:rsid w:val="00CE5002"/>
    <w:rsid w:val="00CE5034"/>
    <w:rsid w:val="00CE5705"/>
    <w:rsid w:val="00CE5859"/>
    <w:rsid w:val="00CE5A8A"/>
    <w:rsid w:val="00CE5CD7"/>
    <w:rsid w:val="00CE6042"/>
    <w:rsid w:val="00CE6DF1"/>
    <w:rsid w:val="00CF04B9"/>
    <w:rsid w:val="00CF0AFB"/>
    <w:rsid w:val="00CF0B5D"/>
    <w:rsid w:val="00CF0EB3"/>
    <w:rsid w:val="00CF1170"/>
    <w:rsid w:val="00CF27CD"/>
    <w:rsid w:val="00CF2839"/>
    <w:rsid w:val="00CF36BF"/>
    <w:rsid w:val="00CF3BE5"/>
    <w:rsid w:val="00CF4289"/>
    <w:rsid w:val="00CF4493"/>
    <w:rsid w:val="00CF48DF"/>
    <w:rsid w:val="00CF4912"/>
    <w:rsid w:val="00CF4998"/>
    <w:rsid w:val="00CF49D8"/>
    <w:rsid w:val="00CF4D2A"/>
    <w:rsid w:val="00CF5051"/>
    <w:rsid w:val="00CF505B"/>
    <w:rsid w:val="00CF5AE7"/>
    <w:rsid w:val="00CF5BB4"/>
    <w:rsid w:val="00CF634B"/>
    <w:rsid w:val="00CF663C"/>
    <w:rsid w:val="00CF66D4"/>
    <w:rsid w:val="00CF6B0E"/>
    <w:rsid w:val="00CF6D23"/>
    <w:rsid w:val="00CF702E"/>
    <w:rsid w:val="00CF712C"/>
    <w:rsid w:val="00CF715E"/>
    <w:rsid w:val="00CF7822"/>
    <w:rsid w:val="00CF7C3A"/>
    <w:rsid w:val="00CF7C70"/>
    <w:rsid w:val="00D003C8"/>
    <w:rsid w:val="00D006E3"/>
    <w:rsid w:val="00D00925"/>
    <w:rsid w:val="00D01156"/>
    <w:rsid w:val="00D0163B"/>
    <w:rsid w:val="00D01B08"/>
    <w:rsid w:val="00D01C3D"/>
    <w:rsid w:val="00D01E5F"/>
    <w:rsid w:val="00D0281C"/>
    <w:rsid w:val="00D02D96"/>
    <w:rsid w:val="00D02DF0"/>
    <w:rsid w:val="00D0380A"/>
    <w:rsid w:val="00D03D16"/>
    <w:rsid w:val="00D03E9C"/>
    <w:rsid w:val="00D0401A"/>
    <w:rsid w:val="00D04410"/>
    <w:rsid w:val="00D04943"/>
    <w:rsid w:val="00D04ADC"/>
    <w:rsid w:val="00D052D1"/>
    <w:rsid w:val="00D05ABC"/>
    <w:rsid w:val="00D0608E"/>
    <w:rsid w:val="00D06600"/>
    <w:rsid w:val="00D0705D"/>
    <w:rsid w:val="00D0711D"/>
    <w:rsid w:val="00D07B16"/>
    <w:rsid w:val="00D07BC6"/>
    <w:rsid w:val="00D07EF1"/>
    <w:rsid w:val="00D100EE"/>
    <w:rsid w:val="00D10601"/>
    <w:rsid w:val="00D10801"/>
    <w:rsid w:val="00D10928"/>
    <w:rsid w:val="00D10C76"/>
    <w:rsid w:val="00D10D01"/>
    <w:rsid w:val="00D1109C"/>
    <w:rsid w:val="00D111BF"/>
    <w:rsid w:val="00D11935"/>
    <w:rsid w:val="00D12383"/>
    <w:rsid w:val="00D123B2"/>
    <w:rsid w:val="00D128DF"/>
    <w:rsid w:val="00D12ECB"/>
    <w:rsid w:val="00D13000"/>
    <w:rsid w:val="00D13886"/>
    <w:rsid w:val="00D139A0"/>
    <w:rsid w:val="00D13D8A"/>
    <w:rsid w:val="00D1497B"/>
    <w:rsid w:val="00D1529D"/>
    <w:rsid w:val="00D153B5"/>
    <w:rsid w:val="00D153C5"/>
    <w:rsid w:val="00D16663"/>
    <w:rsid w:val="00D16B81"/>
    <w:rsid w:val="00D16F14"/>
    <w:rsid w:val="00D172EE"/>
    <w:rsid w:val="00D17325"/>
    <w:rsid w:val="00D179FB"/>
    <w:rsid w:val="00D200C0"/>
    <w:rsid w:val="00D20182"/>
    <w:rsid w:val="00D2073D"/>
    <w:rsid w:val="00D20B66"/>
    <w:rsid w:val="00D215EA"/>
    <w:rsid w:val="00D2185A"/>
    <w:rsid w:val="00D218F2"/>
    <w:rsid w:val="00D21A45"/>
    <w:rsid w:val="00D21DA6"/>
    <w:rsid w:val="00D224FE"/>
    <w:rsid w:val="00D227F0"/>
    <w:rsid w:val="00D23171"/>
    <w:rsid w:val="00D23362"/>
    <w:rsid w:val="00D234B5"/>
    <w:rsid w:val="00D23824"/>
    <w:rsid w:val="00D23FB2"/>
    <w:rsid w:val="00D2431B"/>
    <w:rsid w:val="00D246F1"/>
    <w:rsid w:val="00D25C9E"/>
    <w:rsid w:val="00D25CC6"/>
    <w:rsid w:val="00D26238"/>
    <w:rsid w:val="00D269F8"/>
    <w:rsid w:val="00D26E6D"/>
    <w:rsid w:val="00D274A3"/>
    <w:rsid w:val="00D27CD3"/>
    <w:rsid w:val="00D27E6A"/>
    <w:rsid w:val="00D300E8"/>
    <w:rsid w:val="00D30645"/>
    <w:rsid w:val="00D3077D"/>
    <w:rsid w:val="00D30898"/>
    <w:rsid w:val="00D309BA"/>
    <w:rsid w:val="00D30C06"/>
    <w:rsid w:val="00D31406"/>
    <w:rsid w:val="00D31650"/>
    <w:rsid w:val="00D3248C"/>
    <w:rsid w:val="00D3253F"/>
    <w:rsid w:val="00D32CB0"/>
    <w:rsid w:val="00D3442B"/>
    <w:rsid w:val="00D344BE"/>
    <w:rsid w:val="00D34763"/>
    <w:rsid w:val="00D347B3"/>
    <w:rsid w:val="00D348F9"/>
    <w:rsid w:val="00D34EEE"/>
    <w:rsid w:val="00D360DD"/>
    <w:rsid w:val="00D36221"/>
    <w:rsid w:val="00D36718"/>
    <w:rsid w:val="00D368CA"/>
    <w:rsid w:val="00D368FA"/>
    <w:rsid w:val="00D36B95"/>
    <w:rsid w:val="00D36F90"/>
    <w:rsid w:val="00D37599"/>
    <w:rsid w:val="00D37E64"/>
    <w:rsid w:val="00D37E75"/>
    <w:rsid w:val="00D37FD5"/>
    <w:rsid w:val="00D401E7"/>
    <w:rsid w:val="00D4034A"/>
    <w:rsid w:val="00D4059A"/>
    <w:rsid w:val="00D40743"/>
    <w:rsid w:val="00D40789"/>
    <w:rsid w:val="00D40DD8"/>
    <w:rsid w:val="00D40DDD"/>
    <w:rsid w:val="00D41380"/>
    <w:rsid w:val="00D413C4"/>
    <w:rsid w:val="00D41CEC"/>
    <w:rsid w:val="00D41D47"/>
    <w:rsid w:val="00D41DD4"/>
    <w:rsid w:val="00D42630"/>
    <w:rsid w:val="00D428D8"/>
    <w:rsid w:val="00D42D90"/>
    <w:rsid w:val="00D42E8A"/>
    <w:rsid w:val="00D435A3"/>
    <w:rsid w:val="00D43F0F"/>
    <w:rsid w:val="00D4437D"/>
    <w:rsid w:val="00D446C5"/>
    <w:rsid w:val="00D448FB"/>
    <w:rsid w:val="00D44929"/>
    <w:rsid w:val="00D449CB"/>
    <w:rsid w:val="00D4537D"/>
    <w:rsid w:val="00D454E8"/>
    <w:rsid w:val="00D45B31"/>
    <w:rsid w:val="00D45FD9"/>
    <w:rsid w:val="00D460F8"/>
    <w:rsid w:val="00D46547"/>
    <w:rsid w:val="00D4701A"/>
    <w:rsid w:val="00D476AF"/>
    <w:rsid w:val="00D47715"/>
    <w:rsid w:val="00D47E6C"/>
    <w:rsid w:val="00D47F29"/>
    <w:rsid w:val="00D507F3"/>
    <w:rsid w:val="00D51793"/>
    <w:rsid w:val="00D51A34"/>
    <w:rsid w:val="00D51AFF"/>
    <w:rsid w:val="00D51D7D"/>
    <w:rsid w:val="00D52192"/>
    <w:rsid w:val="00D522F4"/>
    <w:rsid w:val="00D5242D"/>
    <w:rsid w:val="00D52687"/>
    <w:rsid w:val="00D528A9"/>
    <w:rsid w:val="00D52956"/>
    <w:rsid w:val="00D5312E"/>
    <w:rsid w:val="00D5511D"/>
    <w:rsid w:val="00D559EB"/>
    <w:rsid w:val="00D55A93"/>
    <w:rsid w:val="00D5603D"/>
    <w:rsid w:val="00D561A1"/>
    <w:rsid w:val="00D566C7"/>
    <w:rsid w:val="00D56763"/>
    <w:rsid w:val="00D57394"/>
    <w:rsid w:val="00D57E1F"/>
    <w:rsid w:val="00D604CE"/>
    <w:rsid w:val="00D6132D"/>
    <w:rsid w:val="00D616FF"/>
    <w:rsid w:val="00D61736"/>
    <w:rsid w:val="00D62172"/>
    <w:rsid w:val="00D62CC7"/>
    <w:rsid w:val="00D63257"/>
    <w:rsid w:val="00D633D2"/>
    <w:rsid w:val="00D639F0"/>
    <w:rsid w:val="00D63D13"/>
    <w:rsid w:val="00D64CEA"/>
    <w:rsid w:val="00D64E4F"/>
    <w:rsid w:val="00D65391"/>
    <w:rsid w:val="00D65A93"/>
    <w:rsid w:val="00D66C57"/>
    <w:rsid w:val="00D679E7"/>
    <w:rsid w:val="00D67E31"/>
    <w:rsid w:val="00D70838"/>
    <w:rsid w:val="00D70B74"/>
    <w:rsid w:val="00D70E7F"/>
    <w:rsid w:val="00D7110E"/>
    <w:rsid w:val="00D711A4"/>
    <w:rsid w:val="00D713D6"/>
    <w:rsid w:val="00D716CE"/>
    <w:rsid w:val="00D71B0E"/>
    <w:rsid w:val="00D71BF0"/>
    <w:rsid w:val="00D71FFD"/>
    <w:rsid w:val="00D72428"/>
    <w:rsid w:val="00D724AA"/>
    <w:rsid w:val="00D7272B"/>
    <w:rsid w:val="00D72BEA"/>
    <w:rsid w:val="00D73FE5"/>
    <w:rsid w:val="00D749F9"/>
    <w:rsid w:val="00D7560D"/>
    <w:rsid w:val="00D757CC"/>
    <w:rsid w:val="00D75C99"/>
    <w:rsid w:val="00D75E57"/>
    <w:rsid w:val="00D769DB"/>
    <w:rsid w:val="00D769F8"/>
    <w:rsid w:val="00D76AD2"/>
    <w:rsid w:val="00D76B61"/>
    <w:rsid w:val="00D76C29"/>
    <w:rsid w:val="00D76DC8"/>
    <w:rsid w:val="00D76E45"/>
    <w:rsid w:val="00D7766E"/>
    <w:rsid w:val="00D776FB"/>
    <w:rsid w:val="00D77717"/>
    <w:rsid w:val="00D77E82"/>
    <w:rsid w:val="00D800CA"/>
    <w:rsid w:val="00D80617"/>
    <w:rsid w:val="00D80B1A"/>
    <w:rsid w:val="00D81331"/>
    <w:rsid w:val="00D81783"/>
    <w:rsid w:val="00D81830"/>
    <w:rsid w:val="00D81BED"/>
    <w:rsid w:val="00D8251E"/>
    <w:rsid w:val="00D82A78"/>
    <w:rsid w:val="00D82AC3"/>
    <w:rsid w:val="00D832FC"/>
    <w:rsid w:val="00D8347C"/>
    <w:rsid w:val="00D8403A"/>
    <w:rsid w:val="00D84100"/>
    <w:rsid w:val="00D8416B"/>
    <w:rsid w:val="00D845FC"/>
    <w:rsid w:val="00D84FD2"/>
    <w:rsid w:val="00D85267"/>
    <w:rsid w:val="00D85287"/>
    <w:rsid w:val="00D856C1"/>
    <w:rsid w:val="00D8571C"/>
    <w:rsid w:val="00D86A36"/>
    <w:rsid w:val="00D914A3"/>
    <w:rsid w:val="00D918BE"/>
    <w:rsid w:val="00D91F2B"/>
    <w:rsid w:val="00D92B09"/>
    <w:rsid w:val="00D92B3A"/>
    <w:rsid w:val="00D9342E"/>
    <w:rsid w:val="00D94284"/>
    <w:rsid w:val="00D94FE3"/>
    <w:rsid w:val="00D95323"/>
    <w:rsid w:val="00D9538A"/>
    <w:rsid w:val="00D95FB3"/>
    <w:rsid w:val="00D96E01"/>
    <w:rsid w:val="00D97383"/>
    <w:rsid w:val="00D97410"/>
    <w:rsid w:val="00D9764F"/>
    <w:rsid w:val="00D97B74"/>
    <w:rsid w:val="00D97EF3"/>
    <w:rsid w:val="00DA0B80"/>
    <w:rsid w:val="00DA0CAC"/>
    <w:rsid w:val="00DA0ED7"/>
    <w:rsid w:val="00DA1233"/>
    <w:rsid w:val="00DA15D0"/>
    <w:rsid w:val="00DA1674"/>
    <w:rsid w:val="00DA2365"/>
    <w:rsid w:val="00DA266A"/>
    <w:rsid w:val="00DA27F3"/>
    <w:rsid w:val="00DA3220"/>
    <w:rsid w:val="00DA353A"/>
    <w:rsid w:val="00DA4065"/>
    <w:rsid w:val="00DA53C6"/>
    <w:rsid w:val="00DA5659"/>
    <w:rsid w:val="00DA62BD"/>
    <w:rsid w:val="00DA6470"/>
    <w:rsid w:val="00DA65E0"/>
    <w:rsid w:val="00DA66E1"/>
    <w:rsid w:val="00DA72F1"/>
    <w:rsid w:val="00DA73F9"/>
    <w:rsid w:val="00DA7406"/>
    <w:rsid w:val="00DA75DC"/>
    <w:rsid w:val="00DA7819"/>
    <w:rsid w:val="00DA7939"/>
    <w:rsid w:val="00DA7EA3"/>
    <w:rsid w:val="00DB00E7"/>
    <w:rsid w:val="00DB0A98"/>
    <w:rsid w:val="00DB1B61"/>
    <w:rsid w:val="00DB1BE0"/>
    <w:rsid w:val="00DB20DF"/>
    <w:rsid w:val="00DB228F"/>
    <w:rsid w:val="00DB2E0E"/>
    <w:rsid w:val="00DB300C"/>
    <w:rsid w:val="00DB3022"/>
    <w:rsid w:val="00DB3988"/>
    <w:rsid w:val="00DB4666"/>
    <w:rsid w:val="00DB4C88"/>
    <w:rsid w:val="00DB56B3"/>
    <w:rsid w:val="00DB5A66"/>
    <w:rsid w:val="00DB5A9C"/>
    <w:rsid w:val="00DB5C39"/>
    <w:rsid w:val="00DB62F3"/>
    <w:rsid w:val="00DB65D9"/>
    <w:rsid w:val="00DB6866"/>
    <w:rsid w:val="00DB698A"/>
    <w:rsid w:val="00DB717F"/>
    <w:rsid w:val="00DB7BA0"/>
    <w:rsid w:val="00DC0060"/>
    <w:rsid w:val="00DC0B48"/>
    <w:rsid w:val="00DC0FC3"/>
    <w:rsid w:val="00DC1F54"/>
    <w:rsid w:val="00DC2179"/>
    <w:rsid w:val="00DC28B5"/>
    <w:rsid w:val="00DC2BD5"/>
    <w:rsid w:val="00DC2F82"/>
    <w:rsid w:val="00DC35DA"/>
    <w:rsid w:val="00DC43D2"/>
    <w:rsid w:val="00DC4568"/>
    <w:rsid w:val="00DC46FE"/>
    <w:rsid w:val="00DC505B"/>
    <w:rsid w:val="00DC51AD"/>
    <w:rsid w:val="00DC5487"/>
    <w:rsid w:val="00DC627C"/>
    <w:rsid w:val="00DC64F0"/>
    <w:rsid w:val="00DC6F4B"/>
    <w:rsid w:val="00DC760F"/>
    <w:rsid w:val="00DC7980"/>
    <w:rsid w:val="00DC7BE4"/>
    <w:rsid w:val="00DD0059"/>
    <w:rsid w:val="00DD0305"/>
    <w:rsid w:val="00DD0AEE"/>
    <w:rsid w:val="00DD0E39"/>
    <w:rsid w:val="00DD10E0"/>
    <w:rsid w:val="00DD14B8"/>
    <w:rsid w:val="00DD16D7"/>
    <w:rsid w:val="00DD1FF2"/>
    <w:rsid w:val="00DD2A7F"/>
    <w:rsid w:val="00DD304B"/>
    <w:rsid w:val="00DD366E"/>
    <w:rsid w:val="00DD384E"/>
    <w:rsid w:val="00DD3F87"/>
    <w:rsid w:val="00DD3FC9"/>
    <w:rsid w:val="00DD43DA"/>
    <w:rsid w:val="00DD44A6"/>
    <w:rsid w:val="00DD48F1"/>
    <w:rsid w:val="00DD4B6E"/>
    <w:rsid w:val="00DD5576"/>
    <w:rsid w:val="00DD5A77"/>
    <w:rsid w:val="00DD5C5F"/>
    <w:rsid w:val="00DD5D47"/>
    <w:rsid w:val="00DD661E"/>
    <w:rsid w:val="00DD6AE0"/>
    <w:rsid w:val="00DD6DE2"/>
    <w:rsid w:val="00DD6E4C"/>
    <w:rsid w:val="00DD7229"/>
    <w:rsid w:val="00DD73B6"/>
    <w:rsid w:val="00DD7A66"/>
    <w:rsid w:val="00DE04A3"/>
    <w:rsid w:val="00DE07AA"/>
    <w:rsid w:val="00DE0B7E"/>
    <w:rsid w:val="00DE181F"/>
    <w:rsid w:val="00DE1D8C"/>
    <w:rsid w:val="00DE1E94"/>
    <w:rsid w:val="00DE1F37"/>
    <w:rsid w:val="00DE2168"/>
    <w:rsid w:val="00DE234D"/>
    <w:rsid w:val="00DE28E5"/>
    <w:rsid w:val="00DE3392"/>
    <w:rsid w:val="00DE3BB9"/>
    <w:rsid w:val="00DE4279"/>
    <w:rsid w:val="00DE4489"/>
    <w:rsid w:val="00DE51BA"/>
    <w:rsid w:val="00DE5476"/>
    <w:rsid w:val="00DE5DA0"/>
    <w:rsid w:val="00DE634D"/>
    <w:rsid w:val="00DE6F4D"/>
    <w:rsid w:val="00DE723F"/>
    <w:rsid w:val="00DE7446"/>
    <w:rsid w:val="00DF0D2B"/>
    <w:rsid w:val="00DF0E7C"/>
    <w:rsid w:val="00DF155A"/>
    <w:rsid w:val="00DF15F3"/>
    <w:rsid w:val="00DF20C3"/>
    <w:rsid w:val="00DF2302"/>
    <w:rsid w:val="00DF2664"/>
    <w:rsid w:val="00DF2AC2"/>
    <w:rsid w:val="00DF305F"/>
    <w:rsid w:val="00DF3310"/>
    <w:rsid w:val="00DF3B5F"/>
    <w:rsid w:val="00DF3D8E"/>
    <w:rsid w:val="00DF441E"/>
    <w:rsid w:val="00DF5115"/>
    <w:rsid w:val="00DF5435"/>
    <w:rsid w:val="00DF6F74"/>
    <w:rsid w:val="00DF6FB2"/>
    <w:rsid w:val="00DF7ABB"/>
    <w:rsid w:val="00E0067B"/>
    <w:rsid w:val="00E007B3"/>
    <w:rsid w:val="00E0101B"/>
    <w:rsid w:val="00E015A2"/>
    <w:rsid w:val="00E01D44"/>
    <w:rsid w:val="00E01E37"/>
    <w:rsid w:val="00E02512"/>
    <w:rsid w:val="00E03C13"/>
    <w:rsid w:val="00E03F90"/>
    <w:rsid w:val="00E04267"/>
    <w:rsid w:val="00E045A6"/>
    <w:rsid w:val="00E05029"/>
    <w:rsid w:val="00E0540B"/>
    <w:rsid w:val="00E05C20"/>
    <w:rsid w:val="00E05EEF"/>
    <w:rsid w:val="00E060B3"/>
    <w:rsid w:val="00E06762"/>
    <w:rsid w:val="00E067B5"/>
    <w:rsid w:val="00E06E89"/>
    <w:rsid w:val="00E07DFB"/>
    <w:rsid w:val="00E10DCA"/>
    <w:rsid w:val="00E10E38"/>
    <w:rsid w:val="00E11BD8"/>
    <w:rsid w:val="00E121D1"/>
    <w:rsid w:val="00E1262E"/>
    <w:rsid w:val="00E12CC7"/>
    <w:rsid w:val="00E12EC8"/>
    <w:rsid w:val="00E1313B"/>
    <w:rsid w:val="00E13373"/>
    <w:rsid w:val="00E1363C"/>
    <w:rsid w:val="00E13BD2"/>
    <w:rsid w:val="00E13CF6"/>
    <w:rsid w:val="00E13D03"/>
    <w:rsid w:val="00E142A7"/>
    <w:rsid w:val="00E1432F"/>
    <w:rsid w:val="00E1498F"/>
    <w:rsid w:val="00E14E12"/>
    <w:rsid w:val="00E14ED8"/>
    <w:rsid w:val="00E1576E"/>
    <w:rsid w:val="00E15866"/>
    <w:rsid w:val="00E16399"/>
    <w:rsid w:val="00E20A5B"/>
    <w:rsid w:val="00E20DA6"/>
    <w:rsid w:val="00E210C2"/>
    <w:rsid w:val="00E210E3"/>
    <w:rsid w:val="00E210E9"/>
    <w:rsid w:val="00E2116B"/>
    <w:rsid w:val="00E222DC"/>
    <w:rsid w:val="00E22DC5"/>
    <w:rsid w:val="00E231C8"/>
    <w:rsid w:val="00E233FD"/>
    <w:rsid w:val="00E23E80"/>
    <w:rsid w:val="00E23F5D"/>
    <w:rsid w:val="00E24677"/>
    <w:rsid w:val="00E25C19"/>
    <w:rsid w:val="00E25D40"/>
    <w:rsid w:val="00E260C3"/>
    <w:rsid w:val="00E26153"/>
    <w:rsid w:val="00E26648"/>
    <w:rsid w:val="00E26B58"/>
    <w:rsid w:val="00E26CA5"/>
    <w:rsid w:val="00E270F3"/>
    <w:rsid w:val="00E271D6"/>
    <w:rsid w:val="00E302E1"/>
    <w:rsid w:val="00E30DDD"/>
    <w:rsid w:val="00E30DE5"/>
    <w:rsid w:val="00E3196C"/>
    <w:rsid w:val="00E31BE1"/>
    <w:rsid w:val="00E31DB1"/>
    <w:rsid w:val="00E32403"/>
    <w:rsid w:val="00E32760"/>
    <w:rsid w:val="00E327C4"/>
    <w:rsid w:val="00E32D96"/>
    <w:rsid w:val="00E32FBA"/>
    <w:rsid w:val="00E34CA1"/>
    <w:rsid w:val="00E3510E"/>
    <w:rsid w:val="00E358BD"/>
    <w:rsid w:val="00E35EDE"/>
    <w:rsid w:val="00E361C8"/>
    <w:rsid w:val="00E364D6"/>
    <w:rsid w:val="00E36F38"/>
    <w:rsid w:val="00E371CA"/>
    <w:rsid w:val="00E37216"/>
    <w:rsid w:val="00E37A5F"/>
    <w:rsid w:val="00E37D14"/>
    <w:rsid w:val="00E403DF"/>
    <w:rsid w:val="00E41B22"/>
    <w:rsid w:val="00E42D33"/>
    <w:rsid w:val="00E430A2"/>
    <w:rsid w:val="00E4336E"/>
    <w:rsid w:val="00E43435"/>
    <w:rsid w:val="00E43A9C"/>
    <w:rsid w:val="00E44748"/>
    <w:rsid w:val="00E44CD4"/>
    <w:rsid w:val="00E457A7"/>
    <w:rsid w:val="00E45E7B"/>
    <w:rsid w:val="00E462AF"/>
    <w:rsid w:val="00E466FE"/>
    <w:rsid w:val="00E46887"/>
    <w:rsid w:val="00E46D96"/>
    <w:rsid w:val="00E47205"/>
    <w:rsid w:val="00E47223"/>
    <w:rsid w:val="00E479E2"/>
    <w:rsid w:val="00E47CDE"/>
    <w:rsid w:val="00E50329"/>
    <w:rsid w:val="00E50408"/>
    <w:rsid w:val="00E50483"/>
    <w:rsid w:val="00E50546"/>
    <w:rsid w:val="00E50816"/>
    <w:rsid w:val="00E50D56"/>
    <w:rsid w:val="00E51A8E"/>
    <w:rsid w:val="00E51C45"/>
    <w:rsid w:val="00E52A0B"/>
    <w:rsid w:val="00E52D09"/>
    <w:rsid w:val="00E53774"/>
    <w:rsid w:val="00E538EC"/>
    <w:rsid w:val="00E53CBF"/>
    <w:rsid w:val="00E54167"/>
    <w:rsid w:val="00E54255"/>
    <w:rsid w:val="00E543EE"/>
    <w:rsid w:val="00E5440B"/>
    <w:rsid w:val="00E55214"/>
    <w:rsid w:val="00E5533A"/>
    <w:rsid w:val="00E55631"/>
    <w:rsid w:val="00E5574D"/>
    <w:rsid w:val="00E557E1"/>
    <w:rsid w:val="00E56EC1"/>
    <w:rsid w:val="00E577AC"/>
    <w:rsid w:val="00E601E6"/>
    <w:rsid w:val="00E603BE"/>
    <w:rsid w:val="00E61039"/>
    <w:rsid w:val="00E611EB"/>
    <w:rsid w:val="00E614CF"/>
    <w:rsid w:val="00E6173B"/>
    <w:rsid w:val="00E61858"/>
    <w:rsid w:val="00E618AB"/>
    <w:rsid w:val="00E62FF1"/>
    <w:rsid w:val="00E63006"/>
    <w:rsid w:val="00E63150"/>
    <w:rsid w:val="00E6326C"/>
    <w:rsid w:val="00E635B5"/>
    <w:rsid w:val="00E63A38"/>
    <w:rsid w:val="00E63F81"/>
    <w:rsid w:val="00E64125"/>
    <w:rsid w:val="00E641B8"/>
    <w:rsid w:val="00E64227"/>
    <w:rsid w:val="00E653FF"/>
    <w:rsid w:val="00E65ED2"/>
    <w:rsid w:val="00E66C92"/>
    <w:rsid w:val="00E66D87"/>
    <w:rsid w:val="00E66FD4"/>
    <w:rsid w:val="00E67507"/>
    <w:rsid w:val="00E67521"/>
    <w:rsid w:val="00E67D26"/>
    <w:rsid w:val="00E707F6"/>
    <w:rsid w:val="00E70D73"/>
    <w:rsid w:val="00E70EA4"/>
    <w:rsid w:val="00E710E6"/>
    <w:rsid w:val="00E71525"/>
    <w:rsid w:val="00E716F5"/>
    <w:rsid w:val="00E71FA2"/>
    <w:rsid w:val="00E726FD"/>
    <w:rsid w:val="00E72DB9"/>
    <w:rsid w:val="00E73239"/>
    <w:rsid w:val="00E733C2"/>
    <w:rsid w:val="00E735AA"/>
    <w:rsid w:val="00E74386"/>
    <w:rsid w:val="00E7472E"/>
    <w:rsid w:val="00E7486A"/>
    <w:rsid w:val="00E74CD8"/>
    <w:rsid w:val="00E75416"/>
    <w:rsid w:val="00E75A95"/>
    <w:rsid w:val="00E76945"/>
    <w:rsid w:val="00E76D2D"/>
    <w:rsid w:val="00E770A8"/>
    <w:rsid w:val="00E7731E"/>
    <w:rsid w:val="00E77ADC"/>
    <w:rsid w:val="00E77AEF"/>
    <w:rsid w:val="00E77BC1"/>
    <w:rsid w:val="00E80F31"/>
    <w:rsid w:val="00E815EF"/>
    <w:rsid w:val="00E81872"/>
    <w:rsid w:val="00E81A38"/>
    <w:rsid w:val="00E81EBF"/>
    <w:rsid w:val="00E824EB"/>
    <w:rsid w:val="00E83388"/>
    <w:rsid w:val="00E83D6E"/>
    <w:rsid w:val="00E84104"/>
    <w:rsid w:val="00E8423D"/>
    <w:rsid w:val="00E848FB"/>
    <w:rsid w:val="00E84F39"/>
    <w:rsid w:val="00E85991"/>
    <w:rsid w:val="00E85E4F"/>
    <w:rsid w:val="00E862F6"/>
    <w:rsid w:val="00E877E3"/>
    <w:rsid w:val="00E90267"/>
    <w:rsid w:val="00E912B7"/>
    <w:rsid w:val="00E91452"/>
    <w:rsid w:val="00E914C9"/>
    <w:rsid w:val="00E91EDE"/>
    <w:rsid w:val="00E93A43"/>
    <w:rsid w:val="00E93A94"/>
    <w:rsid w:val="00E94464"/>
    <w:rsid w:val="00E947AD"/>
    <w:rsid w:val="00E9514E"/>
    <w:rsid w:val="00E953EB"/>
    <w:rsid w:val="00E95557"/>
    <w:rsid w:val="00E95C53"/>
    <w:rsid w:val="00E96829"/>
    <w:rsid w:val="00E96CF6"/>
    <w:rsid w:val="00E96E9E"/>
    <w:rsid w:val="00E9752B"/>
    <w:rsid w:val="00E97918"/>
    <w:rsid w:val="00E97EF0"/>
    <w:rsid w:val="00EA04A4"/>
    <w:rsid w:val="00EA0C21"/>
    <w:rsid w:val="00EA0ED3"/>
    <w:rsid w:val="00EA1218"/>
    <w:rsid w:val="00EA177D"/>
    <w:rsid w:val="00EA18D7"/>
    <w:rsid w:val="00EA1E1E"/>
    <w:rsid w:val="00EA22CB"/>
    <w:rsid w:val="00EA2DAF"/>
    <w:rsid w:val="00EA3841"/>
    <w:rsid w:val="00EA385B"/>
    <w:rsid w:val="00EA39B3"/>
    <w:rsid w:val="00EA4207"/>
    <w:rsid w:val="00EA45C8"/>
    <w:rsid w:val="00EA4BC5"/>
    <w:rsid w:val="00EA5589"/>
    <w:rsid w:val="00EA6027"/>
    <w:rsid w:val="00EA6C94"/>
    <w:rsid w:val="00EA6E8C"/>
    <w:rsid w:val="00EA726A"/>
    <w:rsid w:val="00EA7378"/>
    <w:rsid w:val="00EA76ED"/>
    <w:rsid w:val="00EA7734"/>
    <w:rsid w:val="00EA77F2"/>
    <w:rsid w:val="00EA7BD9"/>
    <w:rsid w:val="00EB130D"/>
    <w:rsid w:val="00EB163C"/>
    <w:rsid w:val="00EB1E70"/>
    <w:rsid w:val="00EB2041"/>
    <w:rsid w:val="00EB2275"/>
    <w:rsid w:val="00EB27C1"/>
    <w:rsid w:val="00EB27C8"/>
    <w:rsid w:val="00EB287B"/>
    <w:rsid w:val="00EB3A9E"/>
    <w:rsid w:val="00EB439C"/>
    <w:rsid w:val="00EB498D"/>
    <w:rsid w:val="00EB4AB3"/>
    <w:rsid w:val="00EB4B80"/>
    <w:rsid w:val="00EB54CF"/>
    <w:rsid w:val="00EB5704"/>
    <w:rsid w:val="00EB58BD"/>
    <w:rsid w:val="00EB59EA"/>
    <w:rsid w:val="00EB5F76"/>
    <w:rsid w:val="00EB6F1F"/>
    <w:rsid w:val="00EB723A"/>
    <w:rsid w:val="00EB745C"/>
    <w:rsid w:val="00EB7805"/>
    <w:rsid w:val="00EB7952"/>
    <w:rsid w:val="00EC061A"/>
    <w:rsid w:val="00EC16D5"/>
    <w:rsid w:val="00EC1973"/>
    <w:rsid w:val="00EC1E26"/>
    <w:rsid w:val="00EC38C7"/>
    <w:rsid w:val="00EC473E"/>
    <w:rsid w:val="00EC5E97"/>
    <w:rsid w:val="00EC6263"/>
    <w:rsid w:val="00EC6960"/>
    <w:rsid w:val="00EC6BE6"/>
    <w:rsid w:val="00EC6D1C"/>
    <w:rsid w:val="00EC6D40"/>
    <w:rsid w:val="00EC7128"/>
    <w:rsid w:val="00EC7540"/>
    <w:rsid w:val="00EC779B"/>
    <w:rsid w:val="00EC7824"/>
    <w:rsid w:val="00EC7A2C"/>
    <w:rsid w:val="00EC7C09"/>
    <w:rsid w:val="00ED0356"/>
    <w:rsid w:val="00ED0A86"/>
    <w:rsid w:val="00ED161E"/>
    <w:rsid w:val="00ED18AC"/>
    <w:rsid w:val="00ED289B"/>
    <w:rsid w:val="00ED28B0"/>
    <w:rsid w:val="00ED3149"/>
    <w:rsid w:val="00ED34AD"/>
    <w:rsid w:val="00ED3587"/>
    <w:rsid w:val="00ED3F60"/>
    <w:rsid w:val="00ED4220"/>
    <w:rsid w:val="00ED4EEA"/>
    <w:rsid w:val="00ED57A1"/>
    <w:rsid w:val="00ED58C5"/>
    <w:rsid w:val="00ED61A0"/>
    <w:rsid w:val="00ED675B"/>
    <w:rsid w:val="00ED6869"/>
    <w:rsid w:val="00ED6A3E"/>
    <w:rsid w:val="00ED6BCD"/>
    <w:rsid w:val="00ED6D5F"/>
    <w:rsid w:val="00ED6EBE"/>
    <w:rsid w:val="00ED6F62"/>
    <w:rsid w:val="00ED70BD"/>
    <w:rsid w:val="00ED74B0"/>
    <w:rsid w:val="00ED7E8B"/>
    <w:rsid w:val="00EE0285"/>
    <w:rsid w:val="00EE084A"/>
    <w:rsid w:val="00EE17DE"/>
    <w:rsid w:val="00EE1E12"/>
    <w:rsid w:val="00EE28A3"/>
    <w:rsid w:val="00EE2A27"/>
    <w:rsid w:val="00EE2ED6"/>
    <w:rsid w:val="00EE32DE"/>
    <w:rsid w:val="00EE3D46"/>
    <w:rsid w:val="00EE3DC6"/>
    <w:rsid w:val="00EE40CA"/>
    <w:rsid w:val="00EE41D3"/>
    <w:rsid w:val="00EE4374"/>
    <w:rsid w:val="00EE48F2"/>
    <w:rsid w:val="00EE5178"/>
    <w:rsid w:val="00EE5CF2"/>
    <w:rsid w:val="00EE6452"/>
    <w:rsid w:val="00EE682E"/>
    <w:rsid w:val="00EE6926"/>
    <w:rsid w:val="00EE6C50"/>
    <w:rsid w:val="00EE6CF9"/>
    <w:rsid w:val="00EE7091"/>
    <w:rsid w:val="00EE71D2"/>
    <w:rsid w:val="00EF0938"/>
    <w:rsid w:val="00EF0F6B"/>
    <w:rsid w:val="00EF2251"/>
    <w:rsid w:val="00EF2AA5"/>
    <w:rsid w:val="00EF36D9"/>
    <w:rsid w:val="00EF3DB3"/>
    <w:rsid w:val="00EF45A1"/>
    <w:rsid w:val="00EF4936"/>
    <w:rsid w:val="00EF5171"/>
    <w:rsid w:val="00EF653B"/>
    <w:rsid w:val="00EF6681"/>
    <w:rsid w:val="00EF6DC4"/>
    <w:rsid w:val="00F0112E"/>
    <w:rsid w:val="00F016BD"/>
    <w:rsid w:val="00F019A6"/>
    <w:rsid w:val="00F019EF"/>
    <w:rsid w:val="00F01F48"/>
    <w:rsid w:val="00F02A93"/>
    <w:rsid w:val="00F031EC"/>
    <w:rsid w:val="00F038A0"/>
    <w:rsid w:val="00F03D6C"/>
    <w:rsid w:val="00F03E21"/>
    <w:rsid w:val="00F03F65"/>
    <w:rsid w:val="00F0407E"/>
    <w:rsid w:val="00F04458"/>
    <w:rsid w:val="00F047BE"/>
    <w:rsid w:val="00F04D45"/>
    <w:rsid w:val="00F050DA"/>
    <w:rsid w:val="00F058DF"/>
    <w:rsid w:val="00F058FC"/>
    <w:rsid w:val="00F05C27"/>
    <w:rsid w:val="00F05C69"/>
    <w:rsid w:val="00F05C7C"/>
    <w:rsid w:val="00F06559"/>
    <w:rsid w:val="00F06AE0"/>
    <w:rsid w:val="00F06C99"/>
    <w:rsid w:val="00F07063"/>
    <w:rsid w:val="00F10835"/>
    <w:rsid w:val="00F10E00"/>
    <w:rsid w:val="00F10E1C"/>
    <w:rsid w:val="00F112E6"/>
    <w:rsid w:val="00F11477"/>
    <w:rsid w:val="00F11CCC"/>
    <w:rsid w:val="00F1255F"/>
    <w:rsid w:val="00F126CE"/>
    <w:rsid w:val="00F12A84"/>
    <w:rsid w:val="00F12AFF"/>
    <w:rsid w:val="00F13A05"/>
    <w:rsid w:val="00F15041"/>
    <w:rsid w:val="00F154F3"/>
    <w:rsid w:val="00F1559C"/>
    <w:rsid w:val="00F156BF"/>
    <w:rsid w:val="00F158FE"/>
    <w:rsid w:val="00F15CF1"/>
    <w:rsid w:val="00F164FA"/>
    <w:rsid w:val="00F167DF"/>
    <w:rsid w:val="00F16AE3"/>
    <w:rsid w:val="00F17081"/>
    <w:rsid w:val="00F171DC"/>
    <w:rsid w:val="00F17C57"/>
    <w:rsid w:val="00F20FB3"/>
    <w:rsid w:val="00F211A9"/>
    <w:rsid w:val="00F21894"/>
    <w:rsid w:val="00F21D2C"/>
    <w:rsid w:val="00F220F0"/>
    <w:rsid w:val="00F22EF0"/>
    <w:rsid w:val="00F230A4"/>
    <w:rsid w:val="00F23505"/>
    <w:rsid w:val="00F23D94"/>
    <w:rsid w:val="00F23F9C"/>
    <w:rsid w:val="00F24D00"/>
    <w:rsid w:val="00F25021"/>
    <w:rsid w:val="00F25549"/>
    <w:rsid w:val="00F25D31"/>
    <w:rsid w:val="00F2661E"/>
    <w:rsid w:val="00F266CD"/>
    <w:rsid w:val="00F26882"/>
    <w:rsid w:val="00F268C8"/>
    <w:rsid w:val="00F26999"/>
    <w:rsid w:val="00F2699A"/>
    <w:rsid w:val="00F27262"/>
    <w:rsid w:val="00F279D5"/>
    <w:rsid w:val="00F30060"/>
    <w:rsid w:val="00F30284"/>
    <w:rsid w:val="00F30898"/>
    <w:rsid w:val="00F30BB6"/>
    <w:rsid w:val="00F30C69"/>
    <w:rsid w:val="00F311E2"/>
    <w:rsid w:val="00F31A0D"/>
    <w:rsid w:val="00F33A1B"/>
    <w:rsid w:val="00F33B47"/>
    <w:rsid w:val="00F341FA"/>
    <w:rsid w:val="00F343C7"/>
    <w:rsid w:val="00F344CB"/>
    <w:rsid w:val="00F3450C"/>
    <w:rsid w:val="00F3473F"/>
    <w:rsid w:val="00F34775"/>
    <w:rsid w:val="00F34CAA"/>
    <w:rsid w:val="00F355B4"/>
    <w:rsid w:val="00F36171"/>
    <w:rsid w:val="00F3618F"/>
    <w:rsid w:val="00F36215"/>
    <w:rsid w:val="00F362C7"/>
    <w:rsid w:val="00F3643F"/>
    <w:rsid w:val="00F37011"/>
    <w:rsid w:val="00F3722E"/>
    <w:rsid w:val="00F4011E"/>
    <w:rsid w:val="00F41069"/>
    <w:rsid w:val="00F413C5"/>
    <w:rsid w:val="00F41EAB"/>
    <w:rsid w:val="00F4283B"/>
    <w:rsid w:val="00F4322D"/>
    <w:rsid w:val="00F43550"/>
    <w:rsid w:val="00F43DAF"/>
    <w:rsid w:val="00F44049"/>
    <w:rsid w:val="00F4407C"/>
    <w:rsid w:val="00F447DB"/>
    <w:rsid w:val="00F44957"/>
    <w:rsid w:val="00F44C67"/>
    <w:rsid w:val="00F4504B"/>
    <w:rsid w:val="00F4570C"/>
    <w:rsid w:val="00F4682F"/>
    <w:rsid w:val="00F46CC4"/>
    <w:rsid w:val="00F4739A"/>
    <w:rsid w:val="00F475CC"/>
    <w:rsid w:val="00F50709"/>
    <w:rsid w:val="00F50B86"/>
    <w:rsid w:val="00F50C47"/>
    <w:rsid w:val="00F50DC9"/>
    <w:rsid w:val="00F50E6C"/>
    <w:rsid w:val="00F5122C"/>
    <w:rsid w:val="00F51A88"/>
    <w:rsid w:val="00F52255"/>
    <w:rsid w:val="00F52730"/>
    <w:rsid w:val="00F52933"/>
    <w:rsid w:val="00F52C1C"/>
    <w:rsid w:val="00F5323A"/>
    <w:rsid w:val="00F532FB"/>
    <w:rsid w:val="00F5345C"/>
    <w:rsid w:val="00F53837"/>
    <w:rsid w:val="00F53B13"/>
    <w:rsid w:val="00F53CD5"/>
    <w:rsid w:val="00F54EA9"/>
    <w:rsid w:val="00F55339"/>
    <w:rsid w:val="00F553C8"/>
    <w:rsid w:val="00F555CB"/>
    <w:rsid w:val="00F55A95"/>
    <w:rsid w:val="00F566F0"/>
    <w:rsid w:val="00F56CD3"/>
    <w:rsid w:val="00F60240"/>
    <w:rsid w:val="00F60595"/>
    <w:rsid w:val="00F608BA"/>
    <w:rsid w:val="00F60DCB"/>
    <w:rsid w:val="00F61292"/>
    <w:rsid w:val="00F613B8"/>
    <w:rsid w:val="00F61562"/>
    <w:rsid w:val="00F61C47"/>
    <w:rsid w:val="00F62BE5"/>
    <w:rsid w:val="00F6329A"/>
    <w:rsid w:val="00F63409"/>
    <w:rsid w:val="00F63995"/>
    <w:rsid w:val="00F63DA1"/>
    <w:rsid w:val="00F64561"/>
    <w:rsid w:val="00F64828"/>
    <w:rsid w:val="00F64DF8"/>
    <w:rsid w:val="00F64FF7"/>
    <w:rsid w:val="00F65840"/>
    <w:rsid w:val="00F65CCA"/>
    <w:rsid w:val="00F65CDE"/>
    <w:rsid w:val="00F660CC"/>
    <w:rsid w:val="00F66E8A"/>
    <w:rsid w:val="00F67245"/>
    <w:rsid w:val="00F674E3"/>
    <w:rsid w:val="00F67563"/>
    <w:rsid w:val="00F6761D"/>
    <w:rsid w:val="00F67EE4"/>
    <w:rsid w:val="00F70A02"/>
    <w:rsid w:val="00F7144C"/>
    <w:rsid w:val="00F71B3A"/>
    <w:rsid w:val="00F71C11"/>
    <w:rsid w:val="00F723DB"/>
    <w:rsid w:val="00F72EE3"/>
    <w:rsid w:val="00F740BD"/>
    <w:rsid w:val="00F743DF"/>
    <w:rsid w:val="00F74434"/>
    <w:rsid w:val="00F74E6F"/>
    <w:rsid w:val="00F75030"/>
    <w:rsid w:val="00F75AE8"/>
    <w:rsid w:val="00F75E77"/>
    <w:rsid w:val="00F7603E"/>
    <w:rsid w:val="00F76ACF"/>
    <w:rsid w:val="00F776B0"/>
    <w:rsid w:val="00F80219"/>
    <w:rsid w:val="00F80242"/>
    <w:rsid w:val="00F8030A"/>
    <w:rsid w:val="00F8045B"/>
    <w:rsid w:val="00F80631"/>
    <w:rsid w:val="00F8157A"/>
    <w:rsid w:val="00F8192E"/>
    <w:rsid w:val="00F81B4E"/>
    <w:rsid w:val="00F81DD8"/>
    <w:rsid w:val="00F821EF"/>
    <w:rsid w:val="00F822C1"/>
    <w:rsid w:val="00F8275C"/>
    <w:rsid w:val="00F8475E"/>
    <w:rsid w:val="00F849E8"/>
    <w:rsid w:val="00F85283"/>
    <w:rsid w:val="00F85351"/>
    <w:rsid w:val="00F8575A"/>
    <w:rsid w:val="00F8708C"/>
    <w:rsid w:val="00F8796B"/>
    <w:rsid w:val="00F87FF9"/>
    <w:rsid w:val="00F906F2"/>
    <w:rsid w:val="00F90BDF"/>
    <w:rsid w:val="00F90E59"/>
    <w:rsid w:val="00F912C1"/>
    <w:rsid w:val="00F91425"/>
    <w:rsid w:val="00F914CD"/>
    <w:rsid w:val="00F92007"/>
    <w:rsid w:val="00F920DF"/>
    <w:rsid w:val="00F92857"/>
    <w:rsid w:val="00F92CB0"/>
    <w:rsid w:val="00F9331F"/>
    <w:rsid w:val="00F93A68"/>
    <w:rsid w:val="00F93CDE"/>
    <w:rsid w:val="00F93E83"/>
    <w:rsid w:val="00F9469B"/>
    <w:rsid w:val="00F94933"/>
    <w:rsid w:val="00F949F9"/>
    <w:rsid w:val="00F95F80"/>
    <w:rsid w:val="00F9608C"/>
    <w:rsid w:val="00F9613A"/>
    <w:rsid w:val="00F962D5"/>
    <w:rsid w:val="00F96BF0"/>
    <w:rsid w:val="00F97826"/>
    <w:rsid w:val="00FA0110"/>
    <w:rsid w:val="00FA01D7"/>
    <w:rsid w:val="00FA027F"/>
    <w:rsid w:val="00FA0457"/>
    <w:rsid w:val="00FA0818"/>
    <w:rsid w:val="00FA0B35"/>
    <w:rsid w:val="00FA1686"/>
    <w:rsid w:val="00FA17BE"/>
    <w:rsid w:val="00FA2132"/>
    <w:rsid w:val="00FA29E3"/>
    <w:rsid w:val="00FA2EAF"/>
    <w:rsid w:val="00FA34B5"/>
    <w:rsid w:val="00FA394E"/>
    <w:rsid w:val="00FA436E"/>
    <w:rsid w:val="00FA4DF2"/>
    <w:rsid w:val="00FA6F2F"/>
    <w:rsid w:val="00FA738E"/>
    <w:rsid w:val="00FA775D"/>
    <w:rsid w:val="00FB04CA"/>
    <w:rsid w:val="00FB09DB"/>
    <w:rsid w:val="00FB1409"/>
    <w:rsid w:val="00FB15BB"/>
    <w:rsid w:val="00FB30DF"/>
    <w:rsid w:val="00FB3203"/>
    <w:rsid w:val="00FB393C"/>
    <w:rsid w:val="00FB4078"/>
    <w:rsid w:val="00FB45BC"/>
    <w:rsid w:val="00FB4698"/>
    <w:rsid w:val="00FB47F4"/>
    <w:rsid w:val="00FB4F73"/>
    <w:rsid w:val="00FB54A5"/>
    <w:rsid w:val="00FB5AB6"/>
    <w:rsid w:val="00FB5B9D"/>
    <w:rsid w:val="00FB62FC"/>
    <w:rsid w:val="00FB6329"/>
    <w:rsid w:val="00FB6629"/>
    <w:rsid w:val="00FB6E20"/>
    <w:rsid w:val="00FB768A"/>
    <w:rsid w:val="00FB7936"/>
    <w:rsid w:val="00FB7FF1"/>
    <w:rsid w:val="00FC02C7"/>
    <w:rsid w:val="00FC0404"/>
    <w:rsid w:val="00FC0803"/>
    <w:rsid w:val="00FC0852"/>
    <w:rsid w:val="00FC0C64"/>
    <w:rsid w:val="00FC1373"/>
    <w:rsid w:val="00FC151E"/>
    <w:rsid w:val="00FC1C3C"/>
    <w:rsid w:val="00FC1FC4"/>
    <w:rsid w:val="00FC2672"/>
    <w:rsid w:val="00FC29BF"/>
    <w:rsid w:val="00FC3396"/>
    <w:rsid w:val="00FC374F"/>
    <w:rsid w:val="00FC3BDC"/>
    <w:rsid w:val="00FC4015"/>
    <w:rsid w:val="00FC4479"/>
    <w:rsid w:val="00FC4BD0"/>
    <w:rsid w:val="00FC5669"/>
    <w:rsid w:val="00FC5C84"/>
    <w:rsid w:val="00FC5D79"/>
    <w:rsid w:val="00FC6F08"/>
    <w:rsid w:val="00FC769D"/>
    <w:rsid w:val="00FC7A39"/>
    <w:rsid w:val="00FC7D3B"/>
    <w:rsid w:val="00FD0A2A"/>
    <w:rsid w:val="00FD118A"/>
    <w:rsid w:val="00FD126E"/>
    <w:rsid w:val="00FD17EC"/>
    <w:rsid w:val="00FD1930"/>
    <w:rsid w:val="00FD1E52"/>
    <w:rsid w:val="00FD2C24"/>
    <w:rsid w:val="00FD2D61"/>
    <w:rsid w:val="00FD2DAD"/>
    <w:rsid w:val="00FD3007"/>
    <w:rsid w:val="00FD310A"/>
    <w:rsid w:val="00FD3971"/>
    <w:rsid w:val="00FD4014"/>
    <w:rsid w:val="00FD421E"/>
    <w:rsid w:val="00FD43D5"/>
    <w:rsid w:val="00FD4610"/>
    <w:rsid w:val="00FD4B2E"/>
    <w:rsid w:val="00FD4E10"/>
    <w:rsid w:val="00FD5782"/>
    <w:rsid w:val="00FD59E2"/>
    <w:rsid w:val="00FD6342"/>
    <w:rsid w:val="00FD638A"/>
    <w:rsid w:val="00FD6C7E"/>
    <w:rsid w:val="00FD70CF"/>
    <w:rsid w:val="00FD75AE"/>
    <w:rsid w:val="00FD7600"/>
    <w:rsid w:val="00FD7822"/>
    <w:rsid w:val="00FD7A0F"/>
    <w:rsid w:val="00FD7A3A"/>
    <w:rsid w:val="00FE015F"/>
    <w:rsid w:val="00FE0257"/>
    <w:rsid w:val="00FE0968"/>
    <w:rsid w:val="00FE0B6C"/>
    <w:rsid w:val="00FE0EBE"/>
    <w:rsid w:val="00FE0EDD"/>
    <w:rsid w:val="00FE1028"/>
    <w:rsid w:val="00FE17E6"/>
    <w:rsid w:val="00FE1FC0"/>
    <w:rsid w:val="00FE2AC3"/>
    <w:rsid w:val="00FE2CD8"/>
    <w:rsid w:val="00FE2F7C"/>
    <w:rsid w:val="00FE363A"/>
    <w:rsid w:val="00FE3698"/>
    <w:rsid w:val="00FE375F"/>
    <w:rsid w:val="00FE4318"/>
    <w:rsid w:val="00FE4EC6"/>
    <w:rsid w:val="00FE581F"/>
    <w:rsid w:val="00FE5836"/>
    <w:rsid w:val="00FE59D3"/>
    <w:rsid w:val="00FE5D41"/>
    <w:rsid w:val="00FE66A2"/>
    <w:rsid w:val="00FE68CB"/>
    <w:rsid w:val="00FE70CA"/>
    <w:rsid w:val="00FE773D"/>
    <w:rsid w:val="00FE7FA2"/>
    <w:rsid w:val="00FF10C6"/>
    <w:rsid w:val="00FF116D"/>
    <w:rsid w:val="00FF2062"/>
    <w:rsid w:val="00FF24EE"/>
    <w:rsid w:val="00FF3313"/>
    <w:rsid w:val="00FF36EC"/>
    <w:rsid w:val="00FF3EBA"/>
    <w:rsid w:val="00FF417B"/>
    <w:rsid w:val="00FF4344"/>
    <w:rsid w:val="00FF4601"/>
    <w:rsid w:val="00FF4C6A"/>
    <w:rsid w:val="00FF4CC0"/>
    <w:rsid w:val="00FF5288"/>
    <w:rsid w:val="00FF53FF"/>
    <w:rsid w:val="00FF5EB2"/>
    <w:rsid w:val="00FF600C"/>
    <w:rsid w:val="00FF66FF"/>
    <w:rsid w:val="00FF6772"/>
    <w:rsid w:val="00FF6E01"/>
    <w:rsid w:val="00FF74CA"/>
    <w:rsid w:val="00FF761C"/>
    <w:rsid w:val="00FF784E"/>
    <w:rsid w:val="00FF7AA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Contemporary" w:uiPriority="0"/>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594"/>
    <w:pPr>
      <w:spacing w:after="160" w:line="259" w:lineRule="auto"/>
    </w:pPr>
    <w:rPr>
      <w:sz w:val="22"/>
      <w:szCs w:val="22"/>
      <w:lang w:eastAsia="en-US"/>
    </w:rPr>
  </w:style>
  <w:style w:type="paragraph" w:styleId="Ttulo1">
    <w:name w:val="heading 1"/>
    <w:basedOn w:val="Normal"/>
    <w:next w:val="Normal"/>
    <w:link w:val="Ttulo1Car"/>
    <w:uiPriority w:val="9"/>
    <w:qFormat/>
    <w:rsid w:val="00F65CDE"/>
    <w:pPr>
      <w:keepNext/>
      <w:tabs>
        <w:tab w:val="num" w:pos="720"/>
      </w:tabs>
      <w:spacing w:before="240" w:after="60" w:line="240" w:lineRule="auto"/>
      <w:ind w:left="720" w:hanging="720"/>
      <w:outlineLvl w:val="0"/>
    </w:pPr>
    <w:rPr>
      <w:rFonts w:ascii="Cambria" w:eastAsia="Times New Roman" w:hAnsi="Cambria"/>
      <w:b/>
      <w:bCs/>
      <w:kern w:val="32"/>
      <w:sz w:val="32"/>
      <w:szCs w:val="32"/>
      <w:lang w:val="en-US"/>
    </w:rPr>
  </w:style>
  <w:style w:type="paragraph" w:styleId="Ttulo2">
    <w:name w:val="heading 2"/>
    <w:basedOn w:val="Normal"/>
    <w:next w:val="Normal"/>
    <w:link w:val="Ttulo2Car"/>
    <w:uiPriority w:val="9"/>
    <w:unhideWhenUsed/>
    <w:qFormat/>
    <w:rsid w:val="00141F69"/>
    <w:pPr>
      <w:keepNext/>
      <w:spacing w:before="240" w:after="60"/>
      <w:outlineLvl w:val="1"/>
    </w:pPr>
    <w:rPr>
      <w:rFonts w:ascii="Cambria" w:eastAsia="Times New Roman" w:hAnsi="Cambria"/>
      <w:b/>
      <w:bCs/>
      <w:i/>
      <w:iCs/>
      <w:sz w:val="28"/>
      <w:szCs w:val="28"/>
    </w:rPr>
  </w:style>
  <w:style w:type="paragraph" w:styleId="Ttulo3">
    <w:name w:val="heading 3"/>
    <w:basedOn w:val="Normal"/>
    <w:link w:val="Ttulo3Car"/>
    <w:uiPriority w:val="9"/>
    <w:qFormat/>
    <w:rsid w:val="009F1F7F"/>
    <w:pPr>
      <w:spacing w:before="100" w:beforeAutospacing="1" w:after="100" w:afterAutospacing="1" w:line="240" w:lineRule="auto"/>
      <w:outlineLvl w:val="2"/>
    </w:pPr>
    <w:rPr>
      <w:rFonts w:ascii="Times New Roman" w:eastAsia="Times New Roman" w:hAnsi="Times New Roman"/>
      <w:b/>
      <w:bCs/>
      <w:sz w:val="27"/>
      <w:szCs w:val="27"/>
      <w:lang w:eastAsia="es-MX"/>
    </w:rPr>
  </w:style>
  <w:style w:type="paragraph" w:styleId="Ttulo4">
    <w:name w:val="heading 4"/>
    <w:basedOn w:val="Normal"/>
    <w:next w:val="Normal"/>
    <w:link w:val="Ttulo4Car"/>
    <w:uiPriority w:val="9"/>
    <w:semiHidden/>
    <w:unhideWhenUsed/>
    <w:qFormat/>
    <w:rsid w:val="00F65CDE"/>
    <w:pPr>
      <w:keepNext/>
      <w:tabs>
        <w:tab w:val="num" w:pos="2880"/>
      </w:tabs>
      <w:spacing w:before="240" w:after="60" w:line="240" w:lineRule="auto"/>
      <w:ind w:left="2880" w:hanging="720"/>
      <w:outlineLvl w:val="3"/>
    </w:pPr>
    <w:rPr>
      <w:rFonts w:eastAsia="Times New Roman"/>
      <w:b/>
      <w:bCs/>
      <w:sz w:val="28"/>
      <w:szCs w:val="28"/>
      <w:lang w:val="en-US"/>
    </w:rPr>
  </w:style>
  <w:style w:type="paragraph" w:styleId="Ttulo5">
    <w:name w:val="heading 5"/>
    <w:basedOn w:val="Normal"/>
    <w:next w:val="Normal"/>
    <w:link w:val="Ttulo5Car"/>
    <w:uiPriority w:val="9"/>
    <w:semiHidden/>
    <w:unhideWhenUsed/>
    <w:qFormat/>
    <w:rsid w:val="00F65CDE"/>
    <w:pPr>
      <w:tabs>
        <w:tab w:val="num" w:pos="3600"/>
      </w:tabs>
      <w:spacing w:before="240" w:after="60" w:line="240" w:lineRule="auto"/>
      <w:ind w:left="3600" w:hanging="720"/>
      <w:outlineLvl w:val="4"/>
    </w:pPr>
    <w:rPr>
      <w:rFonts w:eastAsia="Times New Roman"/>
      <w:b/>
      <w:bCs/>
      <w:i/>
      <w:iCs/>
      <w:sz w:val="26"/>
      <w:szCs w:val="26"/>
      <w:lang w:val="en-US"/>
    </w:rPr>
  </w:style>
  <w:style w:type="paragraph" w:styleId="Ttulo6">
    <w:name w:val="heading 6"/>
    <w:basedOn w:val="Normal"/>
    <w:next w:val="Normal"/>
    <w:link w:val="Ttulo6Car"/>
    <w:qFormat/>
    <w:rsid w:val="00F65CDE"/>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ar"/>
    <w:uiPriority w:val="9"/>
    <w:semiHidden/>
    <w:unhideWhenUsed/>
    <w:qFormat/>
    <w:rsid w:val="00F65CDE"/>
    <w:pPr>
      <w:tabs>
        <w:tab w:val="num" w:pos="5040"/>
      </w:tabs>
      <w:spacing w:before="240" w:after="60" w:line="240" w:lineRule="auto"/>
      <w:ind w:left="5040" w:hanging="720"/>
      <w:outlineLvl w:val="6"/>
    </w:pPr>
    <w:rPr>
      <w:rFonts w:eastAsia="Times New Roman"/>
      <w:sz w:val="24"/>
      <w:szCs w:val="24"/>
      <w:lang w:val="en-US"/>
    </w:rPr>
  </w:style>
  <w:style w:type="paragraph" w:styleId="Ttulo8">
    <w:name w:val="heading 8"/>
    <w:basedOn w:val="Normal"/>
    <w:next w:val="Normal"/>
    <w:link w:val="Ttulo8Car"/>
    <w:uiPriority w:val="9"/>
    <w:semiHidden/>
    <w:unhideWhenUsed/>
    <w:qFormat/>
    <w:rsid w:val="00F65CDE"/>
    <w:pPr>
      <w:tabs>
        <w:tab w:val="num" w:pos="5760"/>
      </w:tabs>
      <w:spacing w:before="240" w:after="60" w:line="240" w:lineRule="auto"/>
      <w:ind w:left="5760" w:hanging="720"/>
      <w:outlineLvl w:val="7"/>
    </w:pPr>
    <w:rPr>
      <w:rFonts w:eastAsia="Times New Roman"/>
      <w:i/>
      <w:iCs/>
      <w:sz w:val="24"/>
      <w:szCs w:val="24"/>
      <w:lang w:val="en-US"/>
    </w:rPr>
  </w:style>
  <w:style w:type="paragraph" w:styleId="Ttulo9">
    <w:name w:val="heading 9"/>
    <w:basedOn w:val="Normal"/>
    <w:next w:val="Normal"/>
    <w:link w:val="Ttulo9Car"/>
    <w:uiPriority w:val="9"/>
    <w:semiHidden/>
    <w:unhideWhenUsed/>
    <w:qFormat/>
    <w:rsid w:val="00F65CDE"/>
    <w:pPr>
      <w:tabs>
        <w:tab w:val="num" w:pos="6480"/>
      </w:tabs>
      <w:spacing w:before="240" w:after="60" w:line="240" w:lineRule="auto"/>
      <w:ind w:left="6480" w:hanging="720"/>
      <w:outlineLvl w:val="8"/>
    </w:pPr>
    <w:rPr>
      <w:rFonts w:ascii="Cambria" w:eastAsia="Times New Roman" w:hAnsi="Cambria"/>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1F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1F7F"/>
  </w:style>
  <w:style w:type="paragraph" w:styleId="Piedepgina">
    <w:name w:val="footer"/>
    <w:basedOn w:val="Normal"/>
    <w:link w:val="PiedepginaCar"/>
    <w:uiPriority w:val="99"/>
    <w:unhideWhenUsed/>
    <w:rsid w:val="009F1F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1F7F"/>
  </w:style>
  <w:style w:type="character" w:customStyle="1" w:styleId="Ttulo3Car">
    <w:name w:val="Título 3 Car"/>
    <w:link w:val="Ttulo3"/>
    <w:uiPriority w:val="9"/>
    <w:rsid w:val="009F1F7F"/>
    <w:rPr>
      <w:rFonts w:ascii="Times New Roman" w:eastAsia="Times New Roman" w:hAnsi="Times New Roman" w:cs="Times New Roman"/>
      <w:b/>
      <w:bCs/>
      <w:sz w:val="27"/>
      <w:szCs w:val="27"/>
      <w:lang w:eastAsia="es-MX"/>
    </w:rPr>
  </w:style>
  <w:style w:type="character" w:customStyle="1" w:styleId="WW8Num1z0">
    <w:name w:val="WW8Num1z0"/>
    <w:rsid w:val="009F1F7F"/>
    <w:rPr>
      <w:rFonts w:cs="Times New Roman"/>
    </w:rPr>
  </w:style>
  <w:style w:type="character" w:customStyle="1" w:styleId="WW8Num2z0">
    <w:name w:val="WW8Num2z0"/>
    <w:rsid w:val="009F1F7F"/>
    <w:rPr>
      <w:rFonts w:cs="Times New Roman"/>
    </w:rPr>
  </w:style>
  <w:style w:type="character" w:customStyle="1" w:styleId="WW8Num3z0">
    <w:name w:val="WW8Num3z0"/>
    <w:rsid w:val="009F1F7F"/>
    <w:rPr>
      <w:rFonts w:cs="Times New Roman"/>
    </w:rPr>
  </w:style>
  <w:style w:type="character" w:customStyle="1" w:styleId="WW8Num4z0">
    <w:name w:val="WW8Num4z0"/>
    <w:rsid w:val="009F1F7F"/>
    <w:rPr>
      <w:rFonts w:cs="Times New Roman"/>
    </w:rPr>
  </w:style>
  <w:style w:type="character" w:customStyle="1" w:styleId="WW8Num6z0">
    <w:name w:val="WW8Num6z0"/>
    <w:rsid w:val="009F1F7F"/>
    <w:rPr>
      <w:rFonts w:cs="Times New Roman"/>
    </w:rPr>
  </w:style>
  <w:style w:type="character" w:customStyle="1" w:styleId="WW8Num7z0">
    <w:name w:val="WW8Num7z0"/>
    <w:rsid w:val="009F1F7F"/>
    <w:rPr>
      <w:rFonts w:cs="Times New Roman"/>
    </w:rPr>
  </w:style>
  <w:style w:type="character" w:customStyle="1" w:styleId="WW8Num8z0">
    <w:name w:val="WW8Num8z0"/>
    <w:rsid w:val="009F1F7F"/>
    <w:rPr>
      <w:rFonts w:cs="Times New Roman"/>
    </w:rPr>
  </w:style>
  <w:style w:type="character" w:customStyle="1" w:styleId="WW8Num9z0">
    <w:name w:val="WW8Num9z0"/>
    <w:rsid w:val="009F1F7F"/>
    <w:rPr>
      <w:rFonts w:cs="Times New Roman"/>
    </w:rPr>
  </w:style>
  <w:style w:type="character" w:customStyle="1" w:styleId="WW8Num10z0">
    <w:name w:val="WW8Num10z0"/>
    <w:rsid w:val="009F1F7F"/>
    <w:rPr>
      <w:rFonts w:cs="Times New Roman"/>
    </w:rPr>
  </w:style>
  <w:style w:type="character" w:customStyle="1" w:styleId="WW8Num12z0">
    <w:name w:val="WW8Num12z0"/>
    <w:rsid w:val="009F1F7F"/>
    <w:rPr>
      <w:rFonts w:cs="Times New Roman"/>
    </w:rPr>
  </w:style>
  <w:style w:type="character" w:customStyle="1" w:styleId="WW8Num13z0">
    <w:name w:val="WW8Num13z0"/>
    <w:rsid w:val="009F1F7F"/>
    <w:rPr>
      <w:rFonts w:eastAsia="Times New Roman" w:cs="Times New Roman"/>
      <w:b/>
      <w:bCs/>
    </w:rPr>
  </w:style>
  <w:style w:type="character" w:customStyle="1" w:styleId="WW8Num13z1">
    <w:name w:val="WW8Num13z1"/>
    <w:rsid w:val="009F1F7F"/>
    <w:rPr>
      <w:rFonts w:cs="Times New Roman"/>
    </w:rPr>
  </w:style>
  <w:style w:type="character" w:customStyle="1" w:styleId="WW8Num14z0">
    <w:name w:val="WW8Num14z0"/>
    <w:rsid w:val="009F1F7F"/>
    <w:rPr>
      <w:rFonts w:cs="Times New Roman"/>
    </w:rPr>
  </w:style>
  <w:style w:type="character" w:customStyle="1" w:styleId="WW8Num15z0">
    <w:name w:val="WW8Num15z0"/>
    <w:rsid w:val="009F1F7F"/>
    <w:rPr>
      <w:rFonts w:cs="Times New Roman"/>
    </w:rPr>
  </w:style>
  <w:style w:type="character" w:customStyle="1" w:styleId="WW8Num16z0">
    <w:name w:val="WW8Num16z0"/>
    <w:rsid w:val="009F1F7F"/>
    <w:rPr>
      <w:rFonts w:cs="Times New Roman"/>
    </w:rPr>
  </w:style>
  <w:style w:type="character" w:customStyle="1" w:styleId="Fuentedeprrafopredeter3">
    <w:name w:val="Fuente de párrafo predeter.3"/>
    <w:rsid w:val="009F1F7F"/>
  </w:style>
  <w:style w:type="character" w:customStyle="1" w:styleId="Absatz-Standardschriftart">
    <w:name w:val="Absatz-Standardschriftart"/>
    <w:rsid w:val="009F1F7F"/>
  </w:style>
  <w:style w:type="character" w:customStyle="1" w:styleId="Fuentedeprrafopredeter2">
    <w:name w:val="Fuente de párrafo predeter.2"/>
    <w:rsid w:val="009F1F7F"/>
  </w:style>
  <w:style w:type="character" w:customStyle="1" w:styleId="Fuentedeprrafopredeter1">
    <w:name w:val="Fuente de párrafo predeter.1"/>
    <w:rsid w:val="009F1F7F"/>
  </w:style>
  <w:style w:type="character" w:customStyle="1" w:styleId="TextodegloboCar">
    <w:name w:val="Texto de globo Car"/>
    <w:uiPriority w:val="99"/>
    <w:rsid w:val="009F1F7F"/>
    <w:rPr>
      <w:rFonts w:ascii="Tahoma" w:hAnsi="Tahoma" w:cs="Tahoma"/>
      <w:sz w:val="16"/>
      <w:szCs w:val="16"/>
      <w:lang w:val="es-ES"/>
    </w:rPr>
  </w:style>
  <w:style w:type="paragraph" w:customStyle="1" w:styleId="Encabezado2">
    <w:name w:val="Encabezado2"/>
    <w:basedOn w:val="Normal"/>
    <w:next w:val="Textoindependiente"/>
    <w:rsid w:val="009F1F7F"/>
    <w:pPr>
      <w:keepNext/>
      <w:suppressAutoHyphens/>
      <w:spacing w:before="240" w:after="120" w:line="240" w:lineRule="auto"/>
    </w:pPr>
    <w:rPr>
      <w:rFonts w:ascii="Arial" w:eastAsia="SimSun" w:hAnsi="Arial" w:cs="Lucida Sans"/>
      <w:sz w:val="28"/>
      <w:szCs w:val="28"/>
      <w:lang w:val="es-ES" w:eastAsia="ar-SA"/>
    </w:rPr>
  </w:style>
  <w:style w:type="paragraph" w:styleId="Textoindependiente">
    <w:name w:val="Body Text"/>
    <w:basedOn w:val="Normal"/>
    <w:link w:val="TextoindependienteCar"/>
    <w:uiPriority w:val="1"/>
    <w:qFormat/>
    <w:rsid w:val="009F1F7F"/>
    <w:pPr>
      <w:suppressAutoHyphens/>
      <w:spacing w:after="120" w:line="240" w:lineRule="auto"/>
    </w:pPr>
    <w:rPr>
      <w:rFonts w:ascii="Times New Roman" w:eastAsia="Times New Roman" w:hAnsi="Times New Roman"/>
      <w:sz w:val="24"/>
      <w:szCs w:val="24"/>
      <w:lang w:val="es-ES" w:eastAsia="ar-SA"/>
    </w:rPr>
  </w:style>
  <w:style w:type="character" w:customStyle="1" w:styleId="TextoindependienteCar">
    <w:name w:val="Texto independiente Car"/>
    <w:link w:val="Textoindependiente"/>
    <w:uiPriority w:val="1"/>
    <w:rsid w:val="009F1F7F"/>
    <w:rPr>
      <w:rFonts w:ascii="Times New Roman" w:eastAsia="Times New Roman" w:hAnsi="Times New Roman" w:cs="Times New Roman"/>
      <w:sz w:val="24"/>
      <w:szCs w:val="24"/>
      <w:lang w:val="es-ES" w:eastAsia="ar-SA"/>
    </w:rPr>
  </w:style>
  <w:style w:type="paragraph" w:styleId="Lista">
    <w:name w:val="List"/>
    <w:basedOn w:val="Textoindependiente"/>
    <w:rsid w:val="009F1F7F"/>
    <w:rPr>
      <w:rFonts w:cs="Tahoma"/>
    </w:rPr>
  </w:style>
  <w:style w:type="paragraph" w:customStyle="1" w:styleId="Etiqueta">
    <w:name w:val="Etiqueta"/>
    <w:basedOn w:val="Normal"/>
    <w:rsid w:val="009F1F7F"/>
    <w:pPr>
      <w:suppressLineNumbers/>
      <w:suppressAutoHyphens/>
      <w:spacing w:before="120" w:after="120" w:line="240" w:lineRule="auto"/>
    </w:pPr>
    <w:rPr>
      <w:rFonts w:ascii="Times New Roman" w:eastAsia="Times New Roman" w:hAnsi="Times New Roman" w:cs="Lucida Sans"/>
      <w:i/>
      <w:iCs/>
      <w:sz w:val="24"/>
      <w:szCs w:val="24"/>
      <w:lang w:val="es-ES" w:eastAsia="ar-SA"/>
    </w:rPr>
  </w:style>
  <w:style w:type="paragraph" w:customStyle="1" w:styleId="ndice">
    <w:name w:val="Índice"/>
    <w:basedOn w:val="Normal"/>
    <w:rsid w:val="009F1F7F"/>
    <w:pPr>
      <w:suppressLineNumbers/>
      <w:suppressAutoHyphens/>
      <w:spacing w:after="0" w:line="240" w:lineRule="auto"/>
    </w:pPr>
    <w:rPr>
      <w:rFonts w:ascii="Times New Roman" w:eastAsia="Times New Roman" w:hAnsi="Times New Roman" w:cs="Lucida Sans"/>
      <w:sz w:val="24"/>
      <w:szCs w:val="24"/>
      <w:lang w:val="es-ES" w:eastAsia="ar-SA"/>
    </w:rPr>
  </w:style>
  <w:style w:type="paragraph" w:customStyle="1" w:styleId="Encabezado1">
    <w:name w:val="Encabezado1"/>
    <w:basedOn w:val="Normal"/>
    <w:next w:val="Textoindependiente"/>
    <w:rsid w:val="009F1F7F"/>
    <w:pPr>
      <w:keepNext/>
      <w:suppressAutoHyphens/>
      <w:spacing w:before="240" w:after="120" w:line="240" w:lineRule="auto"/>
    </w:pPr>
    <w:rPr>
      <w:rFonts w:ascii="Arial" w:eastAsia="SimSun" w:hAnsi="Arial" w:cs="Lucida Sans"/>
      <w:sz w:val="28"/>
      <w:szCs w:val="28"/>
      <w:lang w:val="es-ES" w:eastAsia="ar-SA"/>
    </w:rPr>
  </w:style>
  <w:style w:type="paragraph" w:customStyle="1" w:styleId="Heading">
    <w:name w:val="Heading"/>
    <w:basedOn w:val="Normal"/>
    <w:next w:val="Textoindependiente"/>
    <w:rsid w:val="009F1F7F"/>
    <w:pPr>
      <w:keepNext/>
      <w:suppressAutoHyphens/>
      <w:spacing w:before="240" w:after="120" w:line="240" w:lineRule="auto"/>
    </w:pPr>
    <w:rPr>
      <w:rFonts w:ascii="Arial" w:eastAsia="MS Mincho" w:hAnsi="Arial" w:cs="Tahoma"/>
      <w:sz w:val="28"/>
      <w:szCs w:val="28"/>
      <w:lang w:val="es-ES" w:eastAsia="ar-SA"/>
    </w:rPr>
  </w:style>
  <w:style w:type="paragraph" w:customStyle="1" w:styleId="Epgrafe1">
    <w:name w:val="Epígrafe1"/>
    <w:basedOn w:val="Normal"/>
    <w:rsid w:val="009F1F7F"/>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Index">
    <w:name w:val="Index"/>
    <w:basedOn w:val="Normal"/>
    <w:rsid w:val="009F1F7F"/>
    <w:pPr>
      <w:suppressLineNumbers/>
      <w:suppressAutoHyphens/>
      <w:spacing w:after="0" w:line="240" w:lineRule="auto"/>
    </w:pPr>
    <w:rPr>
      <w:rFonts w:ascii="Times New Roman" w:eastAsia="Times New Roman" w:hAnsi="Times New Roman" w:cs="Tahoma"/>
      <w:sz w:val="24"/>
      <w:szCs w:val="24"/>
      <w:lang w:val="es-ES" w:eastAsia="ar-SA"/>
    </w:rPr>
  </w:style>
  <w:style w:type="paragraph" w:styleId="Prrafodelista">
    <w:name w:val="List Paragraph"/>
    <w:basedOn w:val="Normal"/>
    <w:uiPriority w:val="1"/>
    <w:qFormat/>
    <w:rsid w:val="009F1F7F"/>
    <w:pPr>
      <w:suppressAutoHyphens/>
      <w:spacing w:after="0" w:line="240" w:lineRule="auto"/>
      <w:ind w:left="708"/>
    </w:pPr>
    <w:rPr>
      <w:rFonts w:ascii="Times New Roman" w:eastAsia="Times New Roman" w:hAnsi="Times New Roman"/>
      <w:sz w:val="24"/>
      <w:szCs w:val="24"/>
      <w:lang w:val="es-ES" w:eastAsia="ar-SA"/>
    </w:rPr>
  </w:style>
  <w:style w:type="paragraph" w:styleId="Textodeglobo">
    <w:name w:val="Balloon Text"/>
    <w:basedOn w:val="Normal"/>
    <w:link w:val="TextodegloboCar1"/>
    <w:rsid w:val="009F1F7F"/>
    <w:pPr>
      <w:suppressAutoHyphens/>
      <w:spacing w:after="0" w:line="240" w:lineRule="auto"/>
    </w:pPr>
    <w:rPr>
      <w:rFonts w:ascii="Tahoma" w:eastAsia="Times New Roman" w:hAnsi="Tahoma"/>
      <w:sz w:val="16"/>
      <w:szCs w:val="16"/>
      <w:lang w:val="es-ES" w:eastAsia="ar-SA"/>
    </w:rPr>
  </w:style>
  <w:style w:type="character" w:customStyle="1" w:styleId="TextodegloboCar1">
    <w:name w:val="Texto de globo Car1"/>
    <w:link w:val="Textodeglobo"/>
    <w:rsid w:val="009F1F7F"/>
    <w:rPr>
      <w:rFonts w:ascii="Tahoma" w:eastAsia="Times New Roman" w:hAnsi="Tahoma" w:cs="Tahoma"/>
      <w:sz w:val="16"/>
      <w:szCs w:val="16"/>
      <w:lang w:val="es-ES" w:eastAsia="ar-SA"/>
    </w:rPr>
  </w:style>
  <w:style w:type="paragraph" w:customStyle="1" w:styleId="Contenidodelmarco">
    <w:name w:val="Contenido del marco"/>
    <w:basedOn w:val="Textoindependiente"/>
    <w:rsid w:val="009F1F7F"/>
  </w:style>
  <w:style w:type="paragraph" w:customStyle="1" w:styleId="Textoindependiente31">
    <w:name w:val="Texto independiente 31"/>
    <w:basedOn w:val="Normal"/>
    <w:rsid w:val="009F1F7F"/>
    <w:pPr>
      <w:suppressAutoHyphens/>
      <w:spacing w:after="0" w:line="240" w:lineRule="auto"/>
      <w:jc w:val="center"/>
    </w:pPr>
    <w:rPr>
      <w:rFonts w:ascii="Arial" w:eastAsia="Times New Roman" w:hAnsi="Arial" w:cs="Arial"/>
      <w:sz w:val="20"/>
      <w:szCs w:val="24"/>
      <w:lang w:val="es-ES" w:eastAsia="ar-SA"/>
    </w:rPr>
  </w:style>
  <w:style w:type="character" w:styleId="Textoennegrita">
    <w:name w:val="Strong"/>
    <w:uiPriority w:val="22"/>
    <w:qFormat/>
    <w:rsid w:val="009F1F7F"/>
    <w:rPr>
      <w:b/>
      <w:bCs/>
    </w:rPr>
  </w:style>
  <w:style w:type="paragraph" w:styleId="NormalWeb">
    <w:name w:val="Normal (Web)"/>
    <w:basedOn w:val="Normal"/>
    <w:link w:val="NormalWebCar"/>
    <w:unhideWhenUsed/>
    <w:rsid w:val="009F1F7F"/>
    <w:pPr>
      <w:spacing w:before="100" w:beforeAutospacing="1" w:after="100" w:afterAutospacing="1" w:line="240" w:lineRule="auto"/>
    </w:pPr>
    <w:rPr>
      <w:rFonts w:ascii="Times New Roman" w:eastAsia="Times New Roman" w:hAnsi="Times New Roman"/>
      <w:sz w:val="24"/>
      <w:szCs w:val="24"/>
      <w:lang w:eastAsia="es-MX"/>
    </w:rPr>
  </w:style>
  <w:style w:type="character" w:styleId="nfasis">
    <w:name w:val="Emphasis"/>
    <w:qFormat/>
    <w:rsid w:val="009F1F7F"/>
    <w:rPr>
      <w:i/>
      <w:iCs/>
    </w:rPr>
  </w:style>
  <w:style w:type="character" w:customStyle="1" w:styleId="WW-Absatz-Standardschriftart">
    <w:name w:val="WW-Absatz-Standardschriftart"/>
    <w:rsid w:val="009F1F7F"/>
  </w:style>
  <w:style w:type="paragraph" w:customStyle="1" w:styleId="Caption">
    <w:name w:val="Caption"/>
    <w:basedOn w:val="Normal"/>
    <w:rsid w:val="009F1F7F"/>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table" w:styleId="Tablaconcuadrcula">
    <w:name w:val="Table Grid"/>
    <w:basedOn w:val="Tablanormal"/>
    <w:uiPriority w:val="59"/>
    <w:rsid w:val="009F1F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moderna">
    <w:name w:val="Table Contemporary"/>
    <w:basedOn w:val="Tablanormal"/>
    <w:rsid w:val="009F1F7F"/>
    <w:pPr>
      <w:suppressAutoHyphens/>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Web3">
    <w:name w:val="Table Web 3"/>
    <w:aliases w:val="Tabla web 3"/>
    <w:basedOn w:val="Tablanormal"/>
    <w:rsid w:val="009F1F7F"/>
    <w:pPr>
      <w:suppressAutoHyphens/>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inespaciado">
    <w:name w:val="No Spacing"/>
    <w:uiPriority w:val="1"/>
    <w:qFormat/>
    <w:rsid w:val="00FA0110"/>
    <w:pPr>
      <w:suppressAutoHyphens/>
    </w:pPr>
    <w:rPr>
      <w:rFonts w:ascii="Times New Roman" w:eastAsia="Times New Roman" w:hAnsi="Times New Roman"/>
      <w:sz w:val="24"/>
      <w:szCs w:val="24"/>
      <w:lang w:val="es-ES" w:eastAsia="ar-SA"/>
    </w:rPr>
  </w:style>
  <w:style w:type="character" w:styleId="Hipervnculo">
    <w:name w:val="Hyperlink"/>
    <w:uiPriority w:val="99"/>
    <w:unhideWhenUsed/>
    <w:rsid w:val="003A16B1"/>
    <w:rPr>
      <w:color w:val="0000FF"/>
      <w:u w:val="single"/>
    </w:rPr>
  </w:style>
  <w:style w:type="character" w:customStyle="1" w:styleId="Ttulo2Car">
    <w:name w:val="Título 2 Car"/>
    <w:link w:val="Ttulo2"/>
    <w:uiPriority w:val="9"/>
    <w:rsid w:val="00141F69"/>
    <w:rPr>
      <w:rFonts w:ascii="Cambria" w:eastAsia="Times New Roman" w:hAnsi="Cambria" w:cs="Times New Roman"/>
      <w:b/>
      <w:bCs/>
      <w:i/>
      <w:iCs/>
      <w:sz w:val="28"/>
      <w:szCs w:val="28"/>
      <w:lang w:eastAsia="en-US"/>
    </w:rPr>
  </w:style>
  <w:style w:type="character" w:customStyle="1" w:styleId="date">
    <w:name w:val="date"/>
    <w:basedOn w:val="Fuentedeprrafopredeter"/>
    <w:rsid w:val="00141F69"/>
  </w:style>
  <w:style w:type="character" w:customStyle="1" w:styleId="allowtextselection">
    <w:name w:val="allowtextselection"/>
    <w:basedOn w:val="Fuentedeprrafopredeter"/>
    <w:rsid w:val="00A561A4"/>
  </w:style>
  <w:style w:type="character" w:customStyle="1" w:styleId="apple-converted-space">
    <w:name w:val="apple-converted-space"/>
    <w:basedOn w:val="Fuentedeprrafopredeter"/>
    <w:rsid w:val="006B4BD0"/>
  </w:style>
  <w:style w:type="character" w:customStyle="1" w:styleId="xbe">
    <w:name w:val="_xbe"/>
    <w:basedOn w:val="Fuentedeprrafopredeter"/>
    <w:rsid w:val="00FB04CA"/>
  </w:style>
  <w:style w:type="character" w:customStyle="1" w:styleId="Ttulo1Car">
    <w:name w:val="Título 1 Car"/>
    <w:basedOn w:val="Fuentedeprrafopredeter"/>
    <w:link w:val="Ttulo1"/>
    <w:uiPriority w:val="9"/>
    <w:rsid w:val="00F65CDE"/>
    <w:rPr>
      <w:rFonts w:ascii="Cambria" w:eastAsia="Times New Roman" w:hAnsi="Cambria"/>
      <w:b/>
      <w:bCs/>
      <w:kern w:val="32"/>
      <w:sz w:val="32"/>
      <w:szCs w:val="32"/>
      <w:lang w:val="en-US" w:eastAsia="en-US"/>
    </w:rPr>
  </w:style>
  <w:style w:type="character" w:customStyle="1" w:styleId="Ttulo4Car">
    <w:name w:val="Título 4 Car"/>
    <w:basedOn w:val="Fuentedeprrafopredeter"/>
    <w:link w:val="Ttulo4"/>
    <w:uiPriority w:val="9"/>
    <w:semiHidden/>
    <w:rsid w:val="00F65CDE"/>
    <w:rPr>
      <w:rFonts w:eastAsia="Times New Roman"/>
      <w:b/>
      <w:bCs/>
      <w:sz w:val="28"/>
      <w:szCs w:val="28"/>
      <w:lang w:val="en-US" w:eastAsia="en-US"/>
    </w:rPr>
  </w:style>
  <w:style w:type="character" w:customStyle="1" w:styleId="Ttulo5Car">
    <w:name w:val="Título 5 Car"/>
    <w:basedOn w:val="Fuentedeprrafopredeter"/>
    <w:link w:val="Ttulo5"/>
    <w:uiPriority w:val="9"/>
    <w:semiHidden/>
    <w:rsid w:val="00F65CDE"/>
    <w:rPr>
      <w:rFonts w:eastAsia="Times New Roman"/>
      <w:b/>
      <w:bCs/>
      <w:i/>
      <w:iCs/>
      <w:sz w:val="26"/>
      <w:szCs w:val="26"/>
      <w:lang w:val="en-US" w:eastAsia="en-US"/>
    </w:rPr>
  </w:style>
  <w:style w:type="character" w:customStyle="1" w:styleId="Ttulo6Car">
    <w:name w:val="Título 6 Car"/>
    <w:basedOn w:val="Fuentedeprrafopredeter"/>
    <w:link w:val="Ttulo6"/>
    <w:rsid w:val="00F65CDE"/>
    <w:rPr>
      <w:rFonts w:ascii="Times New Roman" w:eastAsia="Times New Roman" w:hAnsi="Times New Roman"/>
      <w:b/>
      <w:bCs/>
      <w:sz w:val="22"/>
      <w:szCs w:val="22"/>
      <w:lang w:val="en-US" w:eastAsia="en-US"/>
    </w:rPr>
  </w:style>
  <w:style w:type="character" w:customStyle="1" w:styleId="Ttulo7Car">
    <w:name w:val="Título 7 Car"/>
    <w:basedOn w:val="Fuentedeprrafopredeter"/>
    <w:link w:val="Ttulo7"/>
    <w:uiPriority w:val="9"/>
    <w:semiHidden/>
    <w:rsid w:val="00F65CDE"/>
    <w:rPr>
      <w:rFonts w:eastAsia="Times New Roman"/>
      <w:sz w:val="24"/>
      <w:szCs w:val="24"/>
      <w:lang w:val="en-US" w:eastAsia="en-US"/>
    </w:rPr>
  </w:style>
  <w:style w:type="character" w:customStyle="1" w:styleId="Ttulo8Car">
    <w:name w:val="Título 8 Car"/>
    <w:basedOn w:val="Fuentedeprrafopredeter"/>
    <w:link w:val="Ttulo8"/>
    <w:uiPriority w:val="9"/>
    <w:semiHidden/>
    <w:rsid w:val="00F65CDE"/>
    <w:rPr>
      <w:rFonts w:eastAsia="Times New Roman"/>
      <w:i/>
      <w:iCs/>
      <w:sz w:val="24"/>
      <w:szCs w:val="24"/>
      <w:lang w:val="en-US" w:eastAsia="en-US"/>
    </w:rPr>
  </w:style>
  <w:style w:type="character" w:customStyle="1" w:styleId="Ttulo9Car">
    <w:name w:val="Título 9 Car"/>
    <w:basedOn w:val="Fuentedeprrafopredeter"/>
    <w:link w:val="Ttulo9"/>
    <w:uiPriority w:val="9"/>
    <w:semiHidden/>
    <w:rsid w:val="00F65CDE"/>
    <w:rPr>
      <w:rFonts w:ascii="Cambria" w:eastAsia="Times New Roman" w:hAnsi="Cambria"/>
      <w:sz w:val="22"/>
      <w:szCs w:val="22"/>
      <w:lang w:val="en-US" w:eastAsia="en-US"/>
    </w:rPr>
  </w:style>
  <w:style w:type="table" w:customStyle="1" w:styleId="Tablaconcuadrcula1">
    <w:name w:val="Tabla con cuadrícula1"/>
    <w:basedOn w:val="Tablanormal"/>
    <w:next w:val="Tablaconcuadrcula"/>
    <w:uiPriority w:val="59"/>
    <w:rsid w:val="006600F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ar">
    <w:name w:val="Normal (Web) Car"/>
    <w:link w:val="NormalWeb"/>
    <w:locked/>
    <w:rsid w:val="00DB1BE0"/>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55775624">
      <w:bodyDiv w:val="1"/>
      <w:marLeft w:val="0"/>
      <w:marRight w:val="0"/>
      <w:marTop w:val="0"/>
      <w:marBottom w:val="0"/>
      <w:divBdr>
        <w:top w:val="none" w:sz="0" w:space="0" w:color="auto"/>
        <w:left w:val="none" w:sz="0" w:space="0" w:color="auto"/>
        <w:bottom w:val="none" w:sz="0" w:space="0" w:color="auto"/>
        <w:right w:val="none" w:sz="0" w:space="0" w:color="auto"/>
      </w:divBdr>
      <w:divsChild>
        <w:div w:id="301229761">
          <w:marLeft w:val="0"/>
          <w:marRight w:val="0"/>
          <w:marTop w:val="0"/>
          <w:marBottom w:val="0"/>
          <w:divBdr>
            <w:top w:val="none" w:sz="0" w:space="0" w:color="auto"/>
            <w:left w:val="none" w:sz="0" w:space="0" w:color="auto"/>
            <w:bottom w:val="none" w:sz="0" w:space="0" w:color="auto"/>
            <w:right w:val="none" w:sz="0" w:space="0" w:color="auto"/>
          </w:divBdr>
          <w:divsChild>
            <w:div w:id="539365826">
              <w:marLeft w:val="0"/>
              <w:marRight w:val="0"/>
              <w:marTop w:val="0"/>
              <w:marBottom w:val="0"/>
              <w:divBdr>
                <w:top w:val="none" w:sz="0" w:space="0" w:color="auto"/>
                <w:left w:val="none" w:sz="0" w:space="0" w:color="auto"/>
                <w:bottom w:val="none" w:sz="0" w:space="0" w:color="auto"/>
                <w:right w:val="none" w:sz="0" w:space="0" w:color="auto"/>
              </w:divBdr>
              <w:divsChild>
                <w:div w:id="248075831">
                  <w:marLeft w:val="0"/>
                  <w:marRight w:val="0"/>
                  <w:marTop w:val="0"/>
                  <w:marBottom w:val="0"/>
                  <w:divBdr>
                    <w:top w:val="none" w:sz="0" w:space="0" w:color="auto"/>
                    <w:left w:val="none" w:sz="0" w:space="0" w:color="auto"/>
                    <w:bottom w:val="none" w:sz="0" w:space="0" w:color="auto"/>
                    <w:right w:val="none" w:sz="0" w:space="0" w:color="auto"/>
                  </w:divBdr>
                </w:div>
              </w:divsChild>
            </w:div>
            <w:div w:id="1555000565">
              <w:marLeft w:val="0"/>
              <w:marRight w:val="0"/>
              <w:marTop w:val="0"/>
              <w:marBottom w:val="0"/>
              <w:divBdr>
                <w:top w:val="none" w:sz="0" w:space="0" w:color="auto"/>
                <w:left w:val="none" w:sz="0" w:space="0" w:color="auto"/>
                <w:bottom w:val="none" w:sz="0" w:space="0" w:color="auto"/>
                <w:right w:val="none" w:sz="0" w:space="0" w:color="auto"/>
              </w:divBdr>
              <w:divsChild>
                <w:div w:id="276957895">
                  <w:marLeft w:val="0"/>
                  <w:marRight w:val="0"/>
                  <w:marTop w:val="0"/>
                  <w:marBottom w:val="0"/>
                  <w:divBdr>
                    <w:top w:val="none" w:sz="0" w:space="0" w:color="auto"/>
                    <w:left w:val="none" w:sz="0" w:space="0" w:color="auto"/>
                    <w:bottom w:val="none" w:sz="0" w:space="0" w:color="auto"/>
                    <w:right w:val="none" w:sz="0" w:space="0" w:color="auto"/>
                  </w:divBdr>
                  <w:divsChild>
                    <w:div w:id="330330167">
                      <w:marLeft w:val="0"/>
                      <w:marRight w:val="0"/>
                      <w:marTop w:val="0"/>
                      <w:marBottom w:val="0"/>
                      <w:divBdr>
                        <w:top w:val="none" w:sz="0" w:space="0" w:color="auto"/>
                        <w:left w:val="none" w:sz="0" w:space="0" w:color="auto"/>
                        <w:bottom w:val="none" w:sz="0" w:space="0" w:color="auto"/>
                        <w:right w:val="none" w:sz="0" w:space="0" w:color="auto"/>
                      </w:divBdr>
                      <w:divsChild>
                        <w:div w:id="1310401536">
                          <w:marLeft w:val="0"/>
                          <w:marRight w:val="0"/>
                          <w:marTop w:val="0"/>
                          <w:marBottom w:val="0"/>
                          <w:divBdr>
                            <w:top w:val="none" w:sz="0" w:space="0" w:color="auto"/>
                            <w:left w:val="none" w:sz="0" w:space="0" w:color="auto"/>
                            <w:bottom w:val="none" w:sz="0" w:space="0" w:color="auto"/>
                            <w:right w:val="none" w:sz="0" w:space="0" w:color="auto"/>
                          </w:divBdr>
                          <w:divsChild>
                            <w:div w:id="786704872">
                              <w:marLeft w:val="0"/>
                              <w:marRight w:val="0"/>
                              <w:marTop w:val="0"/>
                              <w:marBottom w:val="0"/>
                              <w:divBdr>
                                <w:top w:val="none" w:sz="0" w:space="0" w:color="auto"/>
                                <w:left w:val="none" w:sz="0" w:space="0" w:color="auto"/>
                                <w:bottom w:val="none" w:sz="0" w:space="0" w:color="auto"/>
                                <w:right w:val="none" w:sz="0" w:space="0" w:color="auto"/>
                              </w:divBdr>
                              <w:divsChild>
                                <w:div w:id="19168499">
                                  <w:marLeft w:val="0"/>
                                  <w:marRight w:val="0"/>
                                  <w:marTop w:val="0"/>
                                  <w:marBottom w:val="0"/>
                                  <w:divBdr>
                                    <w:top w:val="none" w:sz="0" w:space="0" w:color="auto"/>
                                    <w:left w:val="none" w:sz="0" w:space="0" w:color="auto"/>
                                    <w:bottom w:val="none" w:sz="0" w:space="0" w:color="auto"/>
                                    <w:right w:val="none" w:sz="0" w:space="0" w:color="auto"/>
                                  </w:divBdr>
                                  <w:divsChild>
                                    <w:div w:id="1987855275">
                                      <w:marLeft w:val="0"/>
                                      <w:marRight w:val="0"/>
                                      <w:marTop w:val="0"/>
                                      <w:marBottom w:val="0"/>
                                      <w:divBdr>
                                        <w:top w:val="none" w:sz="0" w:space="0" w:color="auto"/>
                                        <w:left w:val="none" w:sz="0" w:space="0" w:color="auto"/>
                                        <w:bottom w:val="none" w:sz="0" w:space="0" w:color="auto"/>
                                        <w:right w:val="none" w:sz="0" w:space="0" w:color="auto"/>
                                      </w:divBdr>
                                      <w:divsChild>
                                        <w:div w:id="476651258">
                                          <w:marLeft w:val="0"/>
                                          <w:marRight w:val="0"/>
                                          <w:marTop w:val="0"/>
                                          <w:marBottom w:val="0"/>
                                          <w:divBdr>
                                            <w:top w:val="none" w:sz="0" w:space="0" w:color="auto"/>
                                            <w:left w:val="none" w:sz="0" w:space="0" w:color="auto"/>
                                            <w:bottom w:val="none" w:sz="0" w:space="0" w:color="auto"/>
                                            <w:right w:val="none" w:sz="0" w:space="0" w:color="auto"/>
                                          </w:divBdr>
                                          <w:divsChild>
                                            <w:div w:id="156783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996199">
                                  <w:marLeft w:val="0"/>
                                  <w:marRight w:val="0"/>
                                  <w:marTop w:val="0"/>
                                  <w:marBottom w:val="0"/>
                                  <w:divBdr>
                                    <w:top w:val="none" w:sz="0" w:space="0" w:color="auto"/>
                                    <w:left w:val="none" w:sz="0" w:space="0" w:color="auto"/>
                                    <w:bottom w:val="none" w:sz="0" w:space="0" w:color="auto"/>
                                    <w:right w:val="none" w:sz="0" w:space="0" w:color="auto"/>
                                  </w:divBdr>
                                  <w:divsChild>
                                    <w:div w:id="1229144743">
                                      <w:marLeft w:val="0"/>
                                      <w:marRight w:val="0"/>
                                      <w:marTop w:val="0"/>
                                      <w:marBottom w:val="0"/>
                                      <w:divBdr>
                                        <w:top w:val="none" w:sz="0" w:space="0" w:color="auto"/>
                                        <w:left w:val="none" w:sz="0" w:space="0" w:color="auto"/>
                                        <w:bottom w:val="none" w:sz="0" w:space="0" w:color="auto"/>
                                        <w:right w:val="none" w:sz="0" w:space="0" w:color="auto"/>
                                      </w:divBdr>
                                      <w:divsChild>
                                        <w:div w:id="351107418">
                                          <w:marLeft w:val="0"/>
                                          <w:marRight w:val="0"/>
                                          <w:marTop w:val="0"/>
                                          <w:marBottom w:val="0"/>
                                          <w:divBdr>
                                            <w:top w:val="none" w:sz="0" w:space="0" w:color="auto"/>
                                            <w:left w:val="none" w:sz="0" w:space="0" w:color="auto"/>
                                            <w:bottom w:val="none" w:sz="0" w:space="0" w:color="auto"/>
                                            <w:right w:val="none" w:sz="0" w:space="0" w:color="auto"/>
                                          </w:divBdr>
                                          <w:divsChild>
                                            <w:div w:id="484664998">
                                              <w:marLeft w:val="0"/>
                                              <w:marRight w:val="0"/>
                                              <w:marTop w:val="0"/>
                                              <w:marBottom w:val="0"/>
                                              <w:divBdr>
                                                <w:top w:val="none" w:sz="0" w:space="0" w:color="auto"/>
                                                <w:left w:val="none" w:sz="0" w:space="0" w:color="auto"/>
                                                <w:bottom w:val="none" w:sz="0" w:space="0" w:color="auto"/>
                                                <w:right w:val="none" w:sz="0" w:space="0" w:color="auto"/>
                                              </w:divBdr>
                                              <w:divsChild>
                                                <w:div w:id="365641796">
                                                  <w:marLeft w:val="0"/>
                                                  <w:marRight w:val="0"/>
                                                  <w:marTop w:val="0"/>
                                                  <w:marBottom w:val="0"/>
                                                  <w:divBdr>
                                                    <w:top w:val="none" w:sz="0" w:space="0" w:color="auto"/>
                                                    <w:left w:val="none" w:sz="0" w:space="0" w:color="auto"/>
                                                    <w:bottom w:val="none" w:sz="0" w:space="0" w:color="auto"/>
                                                    <w:right w:val="none" w:sz="0" w:space="0" w:color="auto"/>
                                                  </w:divBdr>
                                                  <w:divsChild>
                                                    <w:div w:id="1489980315">
                                                      <w:marLeft w:val="0"/>
                                                      <w:marRight w:val="0"/>
                                                      <w:marTop w:val="0"/>
                                                      <w:marBottom w:val="0"/>
                                                      <w:divBdr>
                                                        <w:top w:val="none" w:sz="0" w:space="0" w:color="auto"/>
                                                        <w:left w:val="none" w:sz="0" w:space="0" w:color="auto"/>
                                                        <w:bottom w:val="none" w:sz="0" w:space="0" w:color="auto"/>
                                                        <w:right w:val="none" w:sz="0" w:space="0" w:color="auto"/>
                                                      </w:divBdr>
                                                    </w:div>
                                                  </w:divsChild>
                                                </w:div>
                                                <w:div w:id="1425147126">
                                                  <w:marLeft w:val="0"/>
                                                  <w:marRight w:val="0"/>
                                                  <w:marTop w:val="0"/>
                                                  <w:marBottom w:val="0"/>
                                                  <w:divBdr>
                                                    <w:top w:val="none" w:sz="0" w:space="0" w:color="auto"/>
                                                    <w:left w:val="none" w:sz="0" w:space="0" w:color="auto"/>
                                                    <w:bottom w:val="none" w:sz="0" w:space="0" w:color="auto"/>
                                                    <w:right w:val="none" w:sz="0" w:space="0" w:color="auto"/>
                                                  </w:divBdr>
                                                </w:div>
                                                <w:div w:id="159732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48524">
                                          <w:marLeft w:val="0"/>
                                          <w:marRight w:val="0"/>
                                          <w:marTop w:val="0"/>
                                          <w:marBottom w:val="0"/>
                                          <w:divBdr>
                                            <w:top w:val="none" w:sz="0" w:space="0" w:color="auto"/>
                                            <w:left w:val="none" w:sz="0" w:space="0" w:color="auto"/>
                                            <w:bottom w:val="none" w:sz="0" w:space="0" w:color="auto"/>
                                            <w:right w:val="none" w:sz="0" w:space="0" w:color="auto"/>
                                          </w:divBdr>
                                          <w:divsChild>
                                            <w:div w:id="776681144">
                                              <w:marLeft w:val="0"/>
                                              <w:marRight w:val="0"/>
                                              <w:marTop w:val="0"/>
                                              <w:marBottom w:val="0"/>
                                              <w:divBdr>
                                                <w:top w:val="none" w:sz="0" w:space="0" w:color="auto"/>
                                                <w:left w:val="none" w:sz="0" w:space="0" w:color="auto"/>
                                                <w:bottom w:val="none" w:sz="0" w:space="0" w:color="auto"/>
                                                <w:right w:val="none" w:sz="0" w:space="0" w:color="auto"/>
                                              </w:divBdr>
                                              <w:divsChild>
                                                <w:div w:id="2722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5491">
                  <w:marLeft w:val="0"/>
                  <w:marRight w:val="0"/>
                  <w:marTop w:val="0"/>
                  <w:marBottom w:val="0"/>
                  <w:divBdr>
                    <w:top w:val="none" w:sz="0" w:space="0" w:color="auto"/>
                    <w:left w:val="none" w:sz="0" w:space="0" w:color="auto"/>
                    <w:bottom w:val="none" w:sz="0" w:space="0" w:color="auto"/>
                    <w:right w:val="none" w:sz="0" w:space="0" w:color="auto"/>
                  </w:divBdr>
                  <w:divsChild>
                    <w:div w:id="866523803">
                      <w:marLeft w:val="0"/>
                      <w:marRight w:val="0"/>
                      <w:marTop w:val="0"/>
                      <w:marBottom w:val="0"/>
                      <w:divBdr>
                        <w:top w:val="none" w:sz="0" w:space="0" w:color="auto"/>
                        <w:left w:val="none" w:sz="0" w:space="0" w:color="auto"/>
                        <w:bottom w:val="none" w:sz="0" w:space="0" w:color="auto"/>
                        <w:right w:val="none" w:sz="0" w:space="0" w:color="auto"/>
                      </w:divBdr>
                      <w:divsChild>
                        <w:div w:id="1101222178">
                          <w:marLeft w:val="0"/>
                          <w:marRight w:val="0"/>
                          <w:marTop w:val="0"/>
                          <w:marBottom w:val="0"/>
                          <w:divBdr>
                            <w:top w:val="none" w:sz="0" w:space="0" w:color="auto"/>
                            <w:left w:val="none" w:sz="0" w:space="0" w:color="auto"/>
                            <w:bottom w:val="none" w:sz="0" w:space="0" w:color="auto"/>
                            <w:right w:val="none" w:sz="0" w:space="0" w:color="auto"/>
                          </w:divBdr>
                          <w:divsChild>
                            <w:div w:id="17633316">
                              <w:marLeft w:val="0"/>
                              <w:marRight w:val="0"/>
                              <w:marTop w:val="0"/>
                              <w:marBottom w:val="0"/>
                              <w:divBdr>
                                <w:top w:val="none" w:sz="0" w:space="0" w:color="auto"/>
                                <w:left w:val="none" w:sz="0" w:space="0" w:color="auto"/>
                                <w:bottom w:val="none" w:sz="0" w:space="0" w:color="auto"/>
                                <w:right w:val="none" w:sz="0" w:space="0" w:color="auto"/>
                              </w:divBdr>
                              <w:divsChild>
                                <w:div w:id="637999226">
                                  <w:marLeft w:val="0"/>
                                  <w:marRight w:val="0"/>
                                  <w:marTop w:val="0"/>
                                  <w:marBottom w:val="0"/>
                                  <w:divBdr>
                                    <w:top w:val="none" w:sz="0" w:space="0" w:color="auto"/>
                                    <w:left w:val="none" w:sz="0" w:space="0" w:color="auto"/>
                                    <w:bottom w:val="none" w:sz="0" w:space="0" w:color="auto"/>
                                    <w:right w:val="none" w:sz="0" w:space="0" w:color="auto"/>
                                  </w:divBdr>
                                  <w:divsChild>
                                    <w:div w:id="491677874">
                                      <w:marLeft w:val="0"/>
                                      <w:marRight w:val="0"/>
                                      <w:marTop w:val="0"/>
                                      <w:marBottom w:val="0"/>
                                      <w:divBdr>
                                        <w:top w:val="none" w:sz="0" w:space="0" w:color="auto"/>
                                        <w:left w:val="none" w:sz="0" w:space="0" w:color="auto"/>
                                        <w:bottom w:val="none" w:sz="0" w:space="0" w:color="auto"/>
                                        <w:right w:val="none" w:sz="0" w:space="0" w:color="auto"/>
                                      </w:divBdr>
                                      <w:divsChild>
                                        <w:div w:id="358816320">
                                          <w:marLeft w:val="0"/>
                                          <w:marRight w:val="0"/>
                                          <w:marTop w:val="0"/>
                                          <w:marBottom w:val="0"/>
                                          <w:divBdr>
                                            <w:top w:val="none" w:sz="0" w:space="0" w:color="auto"/>
                                            <w:left w:val="none" w:sz="0" w:space="0" w:color="auto"/>
                                            <w:bottom w:val="none" w:sz="0" w:space="0" w:color="auto"/>
                                            <w:right w:val="none" w:sz="0" w:space="0" w:color="auto"/>
                                          </w:divBdr>
                                          <w:divsChild>
                                            <w:div w:id="1226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355165">
                                  <w:marLeft w:val="0"/>
                                  <w:marRight w:val="0"/>
                                  <w:marTop w:val="0"/>
                                  <w:marBottom w:val="0"/>
                                  <w:divBdr>
                                    <w:top w:val="none" w:sz="0" w:space="0" w:color="auto"/>
                                    <w:left w:val="none" w:sz="0" w:space="0" w:color="auto"/>
                                    <w:bottom w:val="none" w:sz="0" w:space="0" w:color="auto"/>
                                    <w:right w:val="none" w:sz="0" w:space="0" w:color="auto"/>
                                  </w:divBdr>
                                  <w:divsChild>
                                    <w:div w:id="384062735">
                                      <w:marLeft w:val="0"/>
                                      <w:marRight w:val="0"/>
                                      <w:marTop w:val="0"/>
                                      <w:marBottom w:val="0"/>
                                      <w:divBdr>
                                        <w:top w:val="none" w:sz="0" w:space="0" w:color="auto"/>
                                        <w:left w:val="none" w:sz="0" w:space="0" w:color="auto"/>
                                        <w:bottom w:val="none" w:sz="0" w:space="0" w:color="auto"/>
                                        <w:right w:val="none" w:sz="0" w:space="0" w:color="auto"/>
                                      </w:divBdr>
                                      <w:divsChild>
                                        <w:div w:id="877855551">
                                          <w:marLeft w:val="0"/>
                                          <w:marRight w:val="0"/>
                                          <w:marTop w:val="0"/>
                                          <w:marBottom w:val="0"/>
                                          <w:divBdr>
                                            <w:top w:val="none" w:sz="0" w:space="0" w:color="auto"/>
                                            <w:left w:val="none" w:sz="0" w:space="0" w:color="auto"/>
                                            <w:bottom w:val="none" w:sz="0" w:space="0" w:color="auto"/>
                                            <w:right w:val="none" w:sz="0" w:space="0" w:color="auto"/>
                                          </w:divBdr>
                                          <w:divsChild>
                                            <w:div w:id="158815030">
                                              <w:marLeft w:val="0"/>
                                              <w:marRight w:val="0"/>
                                              <w:marTop w:val="0"/>
                                              <w:marBottom w:val="0"/>
                                              <w:divBdr>
                                                <w:top w:val="none" w:sz="0" w:space="0" w:color="auto"/>
                                                <w:left w:val="none" w:sz="0" w:space="0" w:color="auto"/>
                                                <w:bottom w:val="none" w:sz="0" w:space="0" w:color="auto"/>
                                                <w:right w:val="none" w:sz="0" w:space="0" w:color="auto"/>
                                              </w:divBdr>
                                            </w:div>
                                            <w:div w:id="1229993892">
                                              <w:marLeft w:val="0"/>
                                              <w:marRight w:val="0"/>
                                              <w:marTop w:val="0"/>
                                              <w:marBottom w:val="0"/>
                                              <w:divBdr>
                                                <w:top w:val="none" w:sz="0" w:space="0" w:color="auto"/>
                                                <w:left w:val="none" w:sz="0" w:space="0" w:color="auto"/>
                                                <w:bottom w:val="none" w:sz="0" w:space="0" w:color="auto"/>
                                                <w:right w:val="none" w:sz="0" w:space="0" w:color="auto"/>
                                              </w:divBdr>
                                              <w:divsChild>
                                                <w:div w:id="940650107">
                                                  <w:marLeft w:val="0"/>
                                                  <w:marRight w:val="0"/>
                                                  <w:marTop w:val="0"/>
                                                  <w:marBottom w:val="0"/>
                                                  <w:divBdr>
                                                    <w:top w:val="none" w:sz="0" w:space="0" w:color="auto"/>
                                                    <w:left w:val="none" w:sz="0" w:space="0" w:color="auto"/>
                                                    <w:bottom w:val="none" w:sz="0" w:space="0" w:color="auto"/>
                                                    <w:right w:val="none" w:sz="0" w:space="0" w:color="auto"/>
                                                  </w:divBdr>
                                                  <w:divsChild>
                                                    <w:div w:id="1095444534">
                                                      <w:marLeft w:val="0"/>
                                                      <w:marRight w:val="0"/>
                                                      <w:marTop w:val="0"/>
                                                      <w:marBottom w:val="0"/>
                                                      <w:divBdr>
                                                        <w:top w:val="none" w:sz="0" w:space="0" w:color="auto"/>
                                                        <w:left w:val="none" w:sz="0" w:space="0" w:color="auto"/>
                                                        <w:bottom w:val="none" w:sz="0" w:space="0" w:color="auto"/>
                                                        <w:right w:val="none" w:sz="0" w:space="0" w:color="auto"/>
                                                      </w:divBdr>
                                                      <w:divsChild>
                                                        <w:div w:id="151530332">
                                                          <w:marLeft w:val="0"/>
                                                          <w:marRight w:val="0"/>
                                                          <w:marTop w:val="0"/>
                                                          <w:marBottom w:val="0"/>
                                                          <w:divBdr>
                                                            <w:top w:val="none" w:sz="0" w:space="0" w:color="auto"/>
                                                            <w:left w:val="none" w:sz="0" w:space="0" w:color="auto"/>
                                                            <w:bottom w:val="none" w:sz="0" w:space="0" w:color="auto"/>
                                                            <w:right w:val="none" w:sz="0" w:space="0" w:color="auto"/>
                                                          </w:divBdr>
                                                        </w:div>
                                                        <w:div w:id="245696401">
                                                          <w:marLeft w:val="0"/>
                                                          <w:marRight w:val="0"/>
                                                          <w:marTop w:val="0"/>
                                                          <w:marBottom w:val="0"/>
                                                          <w:divBdr>
                                                            <w:top w:val="none" w:sz="0" w:space="0" w:color="auto"/>
                                                            <w:left w:val="none" w:sz="0" w:space="0" w:color="auto"/>
                                                            <w:bottom w:val="none" w:sz="0" w:space="0" w:color="auto"/>
                                                            <w:right w:val="none" w:sz="0" w:space="0" w:color="auto"/>
                                                          </w:divBdr>
                                                        </w:div>
                                                        <w:div w:id="1174801737">
                                                          <w:marLeft w:val="0"/>
                                                          <w:marRight w:val="0"/>
                                                          <w:marTop w:val="0"/>
                                                          <w:marBottom w:val="0"/>
                                                          <w:divBdr>
                                                            <w:top w:val="none" w:sz="0" w:space="0" w:color="auto"/>
                                                            <w:left w:val="none" w:sz="0" w:space="0" w:color="auto"/>
                                                            <w:bottom w:val="none" w:sz="0" w:space="0" w:color="auto"/>
                                                            <w:right w:val="none" w:sz="0" w:space="0" w:color="auto"/>
                                                          </w:divBdr>
                                                        </w:div>
                                                        <w:div w:id="1732002854">
                                                          <w:marLeft w:val="0"/>
                                                          <w:marRight w:val="0"/>
                                                          <w:marTop w:val="0"/>
                                                          <w:marBottom w:val="0"/>
                                                          <w:divBdr>
                                                            <w:top w:val="none" w:sz="0" w:space="0" w:color="auto"/>
                                                            <w:left w:val="none" w:sz="0" w:space="0" w:color="auto"/>
                                                            <w:bottom w:val="none" w:sz="0" w:space="0" w:color="auto"/>
                                                            <w:right w:val="none" w:sz="0" w:space="0" w:color="auto"/>
                                                          </w:divBdr>
                                                        </w:div>
                                                        <w:div w:id="19687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8385688">
      <w:bodyDiv w:val="1"/>
      <w:marLeft w:val="0"/>
      <w:marRight w:val="0"/>
      <w:marTop w:val="0"/>
      <w:marBottom w:val="0"/>
      <w:divBdr>
        <w:top w:val="none" w:sz="0" w:space="0" w:color="auto"/>
        <w:left w:val="none" w:sz="0" w:space="0" w:color="auto"/>
        <w:bottom w:val="none" w:sz="0" w:space="0" w:color="auto"/>
        <w:right w:val="none" w:sz="0" w:space="0" w:color="auto"/>
      </w:divBdr>
    </w:div>
    <w:div w:id="849181046">
      <w:bodyDiv w:val="1"/>
      <w:marLeft w:val="0"/>
      <w:marRight w:val="0"/>
      <w:marTop w:val="0"/>
      <w:marBottom w:val="0"/>
      <w:divBdr>
        <w:top w:val="none" w:sz="0" w:space="0" w:color="auto"/>
        <w:left w:val="none" w:sz="0" w:space="0" w:color="auto"/>
        <w:bottom w:val="none" w:sz="0" w:space="0" w:color="auto"/>
        <w:right w:val="none" w:sz="0" w:space="0" w:color="auto"/>
      </w:divBdr>
    </w:div>
    <w:div w:id="1120343094">
      <w:bodyDiv w:val="1"/>
      <w:marLeft w:val="0"/>
      <w:marRight w:val="0"/>
      <w:marTop w:val="0"/>
      <w:marBottom w:val="0"/>
      <w:divBdr>
        <w:top w:val="none" w:sz="0" w:space="0" w:color="auto"/>
        <w:left w:val="none" w:sz="0" w:space="0" w:color="auto"/>
        <w:bottom w:val="none" w:sz="0" w:space="0" w:color="auto"/>
        <w:right w:val="none" w:sz="0" w:space="0" w:color="auto"/>
      </w:divBdr>
    </w:div>
    <w:div w:id="2051874306">
      <w:bodyDiv w:val="1"/>
      <w:marLeft w:val="0"/>
      <w:marRight w:val="0"/>
      <w:marTop w:val="0"/>
      <w:marBottom w:val="0"/>
      <w:divBdr>
        <w:top w:val="none" w:sz="0" w:space="0" w:color="auto"/>
        <w:left w:val="none" w:sz="0" w:space="0" w:color="auto"/>
        <w:bottom w:val="none" w:sz="0" w:space="0" w:color="auto"/>
        <w:right w:val="none" w:sz="0" w:space="0" w:color="auto"/>
      </w:divBdr>
    </w:div>
    <w:div w:id="2091735095">
      <w:bodyDiv w:val="1"/>
      <w:marLeft w:val="0"/>
      <w:marRight w:val="0"/>
      <w:marTop w:val="0"/>
      <w:marBottom w:val="0"/>
      <w:divBdr>
        <w:top w:val="none" w:sz="0" w:space="0" w:color="auto"/>
        <w:left w:val="none" w:sz="0" w:space="0" w:color="auto"/>
        <w:bottom w:val="none" w:sz="0" w:space="0" w:color="auto"/>
        <w:right w:val="none" w:sz="0" w:space="0" w:color="auto"/>
      </w:divBdr>
      <w:divsChild>
        <w:div w:id="158929284">
          <w:marLeft w:val="0"/>
          <w:marRight w:val="0"/>
          <w:marTop w:val="0"/>
          <w:marBottom w:val="0"/>
          <w:divBdr>
            <w:top w:val="none" w:sz="0" w:space="0" w:color="auto"/>
            <w:left w:val="none" w:sz="0" w:space="0" w:color="auto"/>
            <w:bottom w:val="none" w:sz="0" w:space="0" w:color="auto"/>
            <w:right w:val="none" w:sz="0" w:space="0" w:color="auto"/>
          </w:divBdr>
          <w:divsChild>
            <w:div w:id="658464635">
              <w:marLeft w:val="0"/>
              <w:marRight w:val="0"/>
              <w:marTop w:val="0"/>
              <w:marBottom w:val="0"/>
              <w:divBdr>
                <w:top w:val="none" w:sz="0" w:space="0" w:color="auto"/>
                <w:left w:val="none" w:sz="0" w:space="0" w:color="auto"/>
                <w:bottom w:val="none" w:sz="0" w:space="0" w:color="auto"/>
                <w:right w:val="none" w:sz="0" w:space="0" w:color="auto"/>
              </w:divBdr>
              <w:divsChild>
                <w:div w:id="68387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QuickStyle" Target="diagrams/quickStyle2.xm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7.emf"/><Relationship Id="rId7" Type="http://schemas.openxmlformats.org/officeDocument/2006/relationships/diagramData" Target="diagrams/data1.xml"/><Relationship Id="rId12" Type="http://schemas.openxmlformats.org/officeDocument/2006/relationships/diagramLayout" Target="diagrams/layout2.xml"/><Relationship Id="rId17" Type="http://schemas.openxmlformats.org/officeDocument/2006/relationships/image" Target="media/image3.png"/><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emf"/><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2.xm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9.emf"/><Relationship Id="rId28" Type="http://schemas.openxmlformats.org/officeDocument/2006/relationships/image" Target="media/image13.png"/><Relationship Id="rId10" Type="http://schemas.openxmlformats.org/officeDocument/2006/relationships/diagramColors" Target="diagrams/colors1.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Colors" Target="diagrams/colors2.xml"/><Relationship Id="rId22" Type="http://schemas.openxmlformats.org/officeDocument/2006/relationships/image" Target="media/image8.emf"/><Relationship Id="rId27" Type="http://schemas.openxmlformats.org/officeDocument/2006/relationships/image" Target="media/image12.png"/><Relationship Id="rId30" Type="http://schemas.openxmlformats.org/officeDocument/2006/relationships/image" Target="media/image15.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8CA9B4-9105-4664-B6EA-BAF464DDF9DF}" type="doc">
      <dgm:prSet loTypeId="urn:microsoft.com/office/officeart/2005/8/layout/hProcess4" loCatId="process" qsTypeId="urn:microsoft.com/office/officeart/2005/8/quickstyle/simple1" qsCatId="simple" csTypeId="urn:microsoft.com/office/officeart/2005/8/colors/accent0_1" csCatId="mainScheme" phldr="1"/>
      <dgm:spPr/>
      <dgm:t>
        <a:bodyPr/>
        <a:lstStyle/>
        <a:p>
          <a:endParaRPr lang="es-MX"/>
        </a:p>
      </dgm:t>
    </dgm:pt>
    <dgm:pt modelId="{6FDF98C8-FBF3-44FF-821A-4D68C1FE26B0}">
      <dgm:prSet phldrT="[Texto]"/>
      <dgm:spPr/>
      <dgm:t>
        <a:bodyPr/>
        <a:lstStyle/>
        <a:p>
          <a:pPr algn="ctr"/>
          <a:r>
            <a:rPr lang="es-MX"/>
            <a:t>Corto Plazo</a:t>
          </a:r>
        </a:p>
      </dgm:t>
    </dgm:pt>
    <dgm:pt modelId="{82DE8268-F377-445F-9825-6FCF3F7E662F}" type="parTrans" cxnId="{A183BEB8-B156-48A2-8CE0-10495C2BF233}">
      <dgm:prSet/>
      <dgm:spPr/>
      <dgm:t>
        <a:bodyPr/>
        <a:lstStyle/>
        <a:p>
          <a:pPr algn="ctr"/>
          <a:endParaRPr lang="es-MX"/>
        </a:p>
      </dgm:t>
    </dgm:pt>
    <dgm:pt modelId="{A35E8387-5E61-43B1-8D7B-2BE54A95AD9D}" type="sibTrans" cxnId="{A183BEB8-B156-48A2-8CE0-10495C2BF233}">
      <dgm:prSet/>
      <dgm:spPr/>
      <dgm:t>
        <a:bodyPr/>
        <a:lstStyle/>
        <a:p>
          <a:pPr algn="ctr"/>
          <a:endParaRPr lang="es-MX"/>
        </a:p>
      </dgm:t>
    </dgm:pt>
    <dgm:pt modelId="{69314BD2-A775-4E02-A806-DF2D9F27E823}">
      <dgm:prSet phldrT="[Texto]"/>
      <dgm:spPr/>
      <dgm:t>
        <a:bodyPr/>
        <a:lstStyle/>
        <a:p>
          <a:pPr algn="ctr"/>
          <a:r>
            <a:rPr lang="es-MX"/>
            <a:t>Contribuir al gasto de los jovenes que  cursan la secundaria</a:t>
          </a:r>
        </a:p>
      </dgm:t>
    </dgm:pt>
    <dgm:pt modelId="{37FE8908-4DFD-4C60-9BC3-2A1603EA9C7F}" type="parTrans" cxnId="{A53C6091-725B-4546-9610-5E5653C9D814}">
      <dgm:prSet/>
      <dgm:spPr/>
      <dgm:t>
        <a:bodyPr/>
        <a:lstStyle/>
        <a:p>
          <a:pPr algn="ctr"/>
          <a:endParaRPr lang="es-MX"/>
        </a:p>
      </dgm:t>
    </dgm:pt>
    <dgm:pt modelId="{90DDE13B-BC70-4DA0-833A-F3E51058FB66}" type="sibTrans" cxnId="{A53C6091-725B-4546-9610-5E5653C9D814}">
      <dgm:prSet/>
      <dgm:spPr/>
      <dgm:t>
        <a:bodyPr/>
        <a:lstStyle/>
        <a:p>
          <a:pPr algn="ctr"/>
          <a:endParaRPr lang="es-MX"/>
        </a:p>
      </dgm:t>
    </dgm:pt>
    <dgm:pt modelId="{05C1FB49-5CA5-4405-AD23-ECAB4B4D5FE5}">
      <dgm:prSet phldrT="[Texto]"/>
      <dgm:spPr/>
      <dgm:t>
        <a:bodyPr/>
        <a:lstStyle/>
        <a:p>
          <a:pPr algn="ctr"/>
          <a:r>
            <a:rPr lang="es-MX"/>
            <a:t>Mediano Plazo</a:t>
          </a:r>
        </a:p>
      </dgm:t>
    </dgm:pt>
    <dgm:pt modelId="{5BE6FDA4-FC77-4688-9F28-7F5C5FF4AF4C}" type="parTrans" cxnId="{0211ED0B-B778-4865-8CC8-4129816DB558}">
      <dgm:prSet/>
      <dgm:spPr/>
      <dgm:t>
        <a:bodyPr/>
        <a:lstStyle/>
        <a:p>
          <a:pPr algn="ctr"/>
          <a:endParaRPr lang="es-MX"/>
        </a:p>
      </dgm:t>
    </dgm:pt>
    <dgm:pt modelId="{AADAD969-2959-46B7-BA89-94C6B7CA1308}" type="sibTrans" cxnId="{0211ED0B-B778-4865-8CC8-4129816DB558}">
      <dgm:prSet/>
      <dgm:spPr/>
      <dgm:t>
        <a:bodyPr/>
        <a:lstStyle/>
        <a:p>
          <a:pPr algn="ctr"/>
          <a:endParaRPr lang="es-MX"/>
        </a:p>
      </dgm:t>
    </dgm:pt>
    <dgm:pt modelId="{B8156942-8391-42E3-B9C8-D397FF2AFEA2}">
      <dgm:prSet phldrT="[Texto]"/>
      <dgm:spPr/>
      <dgm:t>
        <a:bodyPr/>
        <a:lstStyle/>
        <a:p>
          <a:pPr algn="ctr"/>
          <a:r>
            <a:rPr lang="es-MX"/>
            <a:t>Motivarlos a seguir estudiando y evitar que sean colocados en una situacion de riesgo</a:t>
          </a:r>
        </a:p>
      </dgm:t>
    </dgm:pt>
    <dgm:pt modelId="{5208AB18-E84F-49E2-98F2-B96E6963C714}" type="parTrans" cxnId="{B00F6624-4D03-44FF-9B5C-3FC31C39F9FA}">
      <dgm:prSet/>
      <dgm:spPr/>
      <dgm:t>
        <a:bodyPr/>
        <a:lstStyle/>
        <a:p>
          <a:pPr algn="ctr"/>
          <a:endParaRPr lang="es-MX"/>
        </a:p>
      </dgm:t>
    </dgm:pt>
    <dgm:pt modelId="{4DF55887-418E-466B-9088-2320BA0DB6BD}" type="sibTrans" cxnId="{B00F6624-4D03-44FF-9B5C-3FC31C39F9FA}">
      <dgm:prSet/>
      <dgm:spPr/>
      <dgm:t>
        <a:bodyPr/>
        <a:lstStyle/>
        <a:p>
          <a:pPr algn="ctr"/>
          <a:endParaRPr lang="es-MX"/>
        </a:p>
      </dgm:t>
    </dgm:pt>
    <dgm:pt modelId="{7EEDBE22-4855-4527-AE6A-718A48D4DD12}">
      <dgm:prSet phldrT="[Texto]"/>
      <dgm:spPr/>
      <dgm:t>
        <a:bodyPr/>
        <a:lstStyle/>
        <a:p>
          <a:pPr algn="ctr"/>
          <a:r>
            <a:rPr lang="es-MX"/>
            <a:t>Largo Plazo </a:t>
          </a:r>
        </a:p>
      </dgm:t>
    </dgm:pt>
    <dgm:pt modelId="{7EF13211-2D14-47D2-A93B-8A219D8DA327}" type="parTrans" cxnId="{02FC89C6-58E1-4A96-9C52-CDB704D6A7DB}">
      <dgm:prSet/>
      <dgm:spPr/>
      <dgm:t>
        <a:bodyPr/>
        <a:lstStyle/>
        <a:p>
          <a:pPr algn="ctr"/>
          <a:endParaRPr lang="es-MX"/>
        </a:p>
      </dgm:t>
    </dgm:pt>
    <dgm:pt modelId="{B9010B5E-4CC4-4E9A-B5E0-70CA2D6CF4EF}" type="sibTrans" cxnId="{02FC89C6-58E1-4A96-9C52-CDB704D6A7DB}">
      <dgm:prSet/>
      <dgm:spPr/>
      <dgm:t>
        <a:bodyPr/>
        <a:lstStyle/>
        <a:p>
          <a:pPr algn="ctr"/>
          <a:endParaRPr lang="es-MX"/>
        </a:p>
      </dgm:t>
    </dgm:pt>
    <dgm:pt modelId="{082C1AC4-B2CB-4CCA-B8B0-0305D2AA05D3}">
      <dgm:prSet phldrT="[Texto]"/>
      <dgm:spPr/>
      <dgm:t>
        <a:bodyPr/>
        <a:lstStyle/>
        <a:p>
          <a:pPr algn="ctr"/>
          <a:r>
            <a:rPr lang="es-MX"/>
            <a:t>Evitar el abandono escolar</a:t>
          </a:r>
        </a:p>
      </dgm:t>
    </dgm:pt>
    <dgm:pt modelId="{AC3069AF-EA49-4E16-9494-332A237FE405}" type="parTrans" cxnId="{2DEBA6F2-1D79-445F-BDE2-C3F80D370463}">
      <dgm:prSet/>
      <dgm:spPr/>
      <dgm:t>
        <a:bodyPr/>
        <a:lstStyle/>
        <a:p>
          <a:pPr algn="ctr"/>
          <a:endParaRPr lang="es-MX"/>
        </a:p>
      </dgm:t>
    </dgm:pt>
    <dgm:pt modelId="{8D092DD7-1115-4E85-93A5-8B81FE289CF0}" type="sibTrans" cxnId="{2DEBA6F2-1D79-445F-BDE2-C3F80D370463}">
      <dgm:prSet/>
      <dgm:spPr/>
      <dgm:t>
        <a:bodyPr/>
        <a:lstStyle/>
        <a:p>
          <a:pPr algn="ctr"/>
          <a:endParaRPr lang="es-MX"/>
        </a:p>
      </dgm:t>
    </dgm:pt>
    <dgm:pt modelId="{BA446300-CD2F-4B60-A3B6-1DEB2A07DB40}" type="pres">
      <dgm:prSet presAssocID="{008CA9B4-9105-4664-B6EA-BAF464DDF9DF}" presName="Name0" presStyleCnt="0">
        <dgm:presLayoutVars>
          <dgm:dir/>
          <dgm:animLvl val="lvl"/>
          <dgm:resizeHandles val="exact"/>
        </dgm:presLayoutVars>
      </dgm:prSet>
      <dgm:spPr/>
      <dgm:t>
        <a:bodyPr/>
        <a:lstStyle/>
        <a:p>
          <a:endParaRPr lang="es-MX"/>
        </a:p>
      </dgm:t>
    </dgm:pt>
    <dgm:pt modelId="{C3F2EB39-02C6-4074-ADBD-7910FD298574}" type="pres">
      <dgm:prSet presAssocID="{008CA9B4-9105-4664-B6EA-BAF464DDF9DF}" presName="tSp" presStyleCnt="0"/>
      <dgm:spPr/>
      <dgm:t>
        <a:bodyPr/>
        <a:lstStyle/>
        <a:p>
          <a:endParaRPr lang="es-MX"/>
        </a:p>
      </dgm:t>
    </dgm:pt>
    <dgm:pt modelId="{07CC4818-3506-433D-BA83-11EC7CEE658E}" type="pres">
      <dgm:prSet presAssocID="{008CA9B4-9105-4664-B6EA-BAF464DDF9DF}" presName="bSp" presStyleCnt="0"/>
      <dgm:spPr/>
      <dgm:t>
        <a:bodyPr/>
        <a:lstStyle/>
        <a:p>
          <a:endParaRPr lang="es-MX"/>
        </a:p>
      </dgm:t>
    </dgm:pt>
    <dgm:pt modelId="{EB31FBBA-34A0-4B80-B8AA-7C1ACC19E39D}" type="pres">
      <dgm:prSet presAssocID="{008CA9B4-9105-4664-B6EA-BAF464DDF9DF}" presName="process" presStyleCnt="0"/>
      <dgm:spPr/>
      <dgm:t>
        <a:bodyPr/>
        <a:lstStyle/>
        <a:p>
          <a:endParaRPr lang="es-MX"/>
        </a:p>
      </dgm:t>
    </dgm:pt>
    <dgm:pt modelId="{5D41D341-A108-4406-8045-5E932E666266}" type="pres">
      <dgm:prSet presAssocID="{6FDF98C8-FBF3-44FF-821A-4D68C1FE26B0}" presName="composite1" presStyleCnt="0"/>
      <dgm:spPr/>
      <dgm:t>
        <a:bodyPr/>
        <a:lstStyle/>
        <a:p>
          <a:endParaRPr lang="es-MX"/>
        </a:p>
      </dgm:t>
    </dgm:pt>
    <dgm:pt modelId="{2812B25A-4B8F-4066-9611-A4E779011D27}" type="pres">
      <dgm:prSet presAssocID="{6FDF98C8-FBF3-44FF-821A-4D68C1FE26B0}" presName="dummyNode1" presStyleLbl="node1" presStyleIdx="0" presStyleCnt="3"/>
      <dgm:spPr/>
      <dgm:t>
        <a:bodyPr/>
        <a:lstStyle/>
        <a:p>
          <a:endParaRPr lang="es-MX"/>
        </a:p>
      </dgm:t>
    </dgm:pt>
    <dgm:pt modelId="{E3C356DB-A2C8-4399-BF9A-501201FAEA95}" type="pres">
      <dgm:prSet presAssocID="{6FDF98C8-FBF3-44FF-821A-4D68C1FE26B0}" presName="childNode1" presStyleLbl="bgAcc1" presStyleIdx="0" presStyleCnt="3">
        <dgm:presLayoutVars>
          <dgm:bulletEnabled val="1"/>
        </dgm:presLayoutVars>
      </dgm:prSet>
      <dgm:spPr/>
      <dgm:t>
        <a:bodyPr/>
        <a:lstStyle/>
        <a:p>
          <a:endParaRPr lang="es-MX"/>
        </a:p>
      </dgm:t>
    </dgm:pt>
    <dgm:pt modelId="{5ACBD605-D6D5-4594-9244-3F7F59D47679}" type="pres">
      <dgm:prSet presAssocID="{6FDF98C8-FBF3-44FF-821A-4D68C1FE26B0}" presName="childNode1tx" presStyleLbl="bgAcc1" presStyleIdx="0" presStyleCnt="3">
        <dgm:presLayoutVars>
          <dgm:bulletEnabled val="1"/>
        </dgm:presLayoutVars>
      </dgm:prSet>
      <dgm:spPr/>
      <dgm:t>
        <a:bodyPr/>
        <a:lstStyle/>
        <a:p>
          <a:endParaRPr lang="es-MX"/>
        </a:p>
      </dgm:t>
    </dgm:pt>
    <dgm:pt modelId="{3C4FDA27-3068-4A9C-812B-4E3BCD9B14BC}" type="pres">
      <dgm:prSet presAssocID="{6FDF98C8-FBF3-44FF-821A-4D68C1FE26B0}" presName="parentNode1" presStyleLbl="node1" presStyleIdx="0" presStyleCnt="3">
        <dgm:presLayoutVars>
          <dgm:chMax val="1"/>
          <dgm:bulletEnabled val="1"/>
        </dgm:presLayoutVars>
      </dgm:prSet>
      <dgm:spPr/>
      <dgm:t>
        <a:bodyPr/>
        <a:lstStyle/>
        <a:p>
          <a:endParaRPr lang="es-MX"/>
        </a:p>
      </dgm:t>
    </dgm:pt>
    <dgm:pt modelId="{96F92827-2FF4-4447-BCC6-40700F7A3A63}" type="pres">
      <dgm:prSet presAssocID="{6FDF98C8-FBF3-44FF-821A-4D68C1FE26B0}" presName="connSite1" presStyleCnt="0"/>
      <dgm:spPr/>
      <dgm:t>
        <a:bodyPr/>
        <a:lstStyle/>
        <a:p>
          <a:endParaRPr lang="es-MX"/>
        </a:p>
      </dgm:t>
    </dgm:pt>
    <dgm:pt modelId="{5CEA0840-7D29-482F-962F-EF230650B0D9}" type="pres">
      <dgm:prSet presAssocID="{A35E8387-5E61-43B1-8D7B-2BE54A95AD9D}" presName="Name9" presStyleLbl="sibTrans2D1" presStyleIdx="0" presStyleCnt="2"/>
      <dgm:spPr/>
      <dgm:t>
        <a:bodyPr/>
        <a:lstStyle/>
        <a:p>
          <a:endParaRPr lang="es-MX"/>
        </a:p>
      </dgm:t>
    </dgm:pt>
    <dgm:pt modelId="{D15721A3-E32B-4D5F-B7CB-71EE58CDD25D}" type="pres">
      <dgm:prSet presAssocID="{05C1FB49-5CA5-4405-AD23-ECAB4B4D5FE5}" presName="composite2" presStyleCnt="0"/>
      <dgm:spPr/>
      <dgm:t>
        <a:bodyPr/>
        <a:lstStyle/>
        <a:p>
          <a:endParaRPr lang="es-MX"/>
        </a:p>
      </dgm:t>
    </dgm:pt>
    <dgm:pt modelId="{136916E6-88AF-4203-A057-D878113A0106}" type="pres">
      <dgm:prSet presAssocID="{05C1FB49-5CA5-4405-AD23-ECAB4B4D5FE5}" presName="dummyNode2" presStyleLbl="node1" presStyleIdx="0" presStyleCnt="3"/>
      <dgm:spPr/>
      <dgm:t>
        <a:bodyPr/>
        <a:lstStyle/>
        <a:p>
          <a:endParaRPr lang="es-MX"/>
        </a:p>
      </dgm:t>
    </dgm:pt>
    <dgm:pt modelId="{3C9D6537-119A-48B1-86ED-6B7833D16AD9}" type="pres">
      <dgm:prSet presAssocID="{05C1FB49-5CA5-4405-AD23-ECAB4B4D5FE5}" presName="childNode2" presStyleLbl="bgAcc1" presStyleIdx="1" presStyleCnt="3">
        <dgm:presLayoutVars>
          <dgm:bulletEnabled val="1"/>
        </dgm:presLayoutVars>
      </dgm:prSet>
      <dgm:spPr/>
      <dgm:t>
        <a:bodyPr/>
        <a:lstStyle/>
        <a:p>
          <a:endParaRPr lang="es-MX"/>
        </a:p>
      </dgm:t>
    </dgm:pt>
    <dgm:pt modelId="{0753935D-08F6-4A7D-A9A0-6AAAE141090A}" type="pres">
      <dgm:prSet presAssocID="{05C1FB49-5CA5-4405-AD23-ECAB4B4D5FE5}" presName="childNode2tx" presStyleLbl="bgAcc1" presStyleIdx="1" presStyleCnt="3">
        <dgm:presLayoutVars>
          <dgm:bulletEnabled val="1"/>
        </dgm:presLayoutVars>
      </dgm:prSet>
      <dgm:spPr/>
      <dgm:t>
        <a:bodyPr/>
        <a:lstStyle/>
        <a:p>
          <a:endParaRPr lang="es-MX"/>
        </a:p>
      </dgm:t>
    </dgm:pt>
    <dgm:pt modelId="{2E73CFE6-07B2-40B9-A619-21A6A2311F89}" type="pres">
      <dgm:prSet presAssocID="{05C1FB49-5CA5-4405-AD23-ECAB4B4D5FE5}" presName="parentNode2" presStyleLbl="node1" presStyleIdx="1" presStyleCnt="3">
        <dgm:presLayoutVars>
          <dgm:chMax val="0"/>
          <dgm:bulletEnabled val="1"/>
        </dgm:presLayoutVars>
      </dgm:prSet>
      <dgm:spPr/>
      <dgm:t>
        <a:bodyPr/>
        <a:lstStyle/>
        <a:p>
          <a:endParaRPr lang="es-MX"/>
        </a:p>
      </dgm:t>
    </dgm:pt>
    <dgm:pt modelId="{03A147E4-0A5B-42E1-838C-C280665E6AC0}" type="pres">
      <dgm:prSet presAssocID="{05C1FB49-5CA5-4405-AD23-ECAB4B4D5FE5}" presName="connSite2" presStyleCnt="0"/>
      <dgm:spPr/>
      <dgm:t>
        <a:bodyPr/>
        <a:lstStyle/>
        <a:p>
          <a:endParaRPr lang="es-MX"/>
        </a:p>
      </dgm:t>
    </dgm:pt>
    <dgm:pt modelId="{07A33EAA-ADB4-4816-A28F-C47A66277150}" type="pres">
      <dgm:prSet presAssocID="{AADAD969-2959-46B7-BA89-94C6B7CA1308}" presName="Name18" presStyleLbl="sibTrans2D1" presStyleIdx="1" presStyleCnt="2"/>
      <dgm:spPr/>
      <dgm:t>
        <a:bodyPr/>
        <a:lstStyle/>
        <a:p>
          <a:endParaRPr lang="es-MX"/>
        </a:p>
      </dgm:t>
    </dgm:pt>
    <dgm:pt modelId="{30270451-346D-48EE-926F-07D2B2F043B3}" type="pres">
      <dgm:prSet presAssocID="{7EEDBE22-4855-4527-AE6A-718A48D4DD12}" presName="composite1" presStyleCnt="0"/>
      <dgm:spPr/>
      <dgm:t>
        <a:bodyPr/>
        <a:lstStyle/>
        <a:p>
          <a:endParaRPr lang="es-MX"/>
        </a:p>
      </dgm:t>
    </dgm:pt>
    <dgm:pt modelId="{85B28B87-F8AF-497F-89F9-7ECA2F00AA89}" type="pres">
      <dgm:prSet presAssocID="{7EEDBE22-4855-4527-AE6A-718A48D4DD12}" presName="dummyNode1" presStyleLbl="node1" presStyleIdx="1" presStyleCnt="3"/>
      <dgm:spPr/>
      <dgm:t>
        <a:bodyPr/>
        <a:lstStyle/>
        <a:p>
          <a:endParaRPr lang="es-MX"/>
        </a:p>
      </dgm:t>
    </dgm:pt>
    <dgm:pt modelId="{1AA20C13-9D17-4D01-99DB-F7FA8E528A95}" type="pres">
      <dgm:prSet presAssocID="{7EEDBE22-4855-4527-AE6A-718A48D4DD12}" presName="childNode1" presStyleLbl="bgAcc1" presStyleIdx="2" presStyleCnt="3">
        <dgm:presLayoutVars>
          <dgm:bulletEnabled val="1"/>
        </dgm:presLayoutVars>
      </dgm:prSet>
      <dgm:spPr/>
      <dgm:t>
        <a:bodyPr/>
        <a:lstStyle/>
        <a:p>
          <a:endParaRPr lang="es-MX"/>
        </a:p>
      </dgm:t>
    </dgm:pt>
    <dgm:pt modelId="{563F4BF8-A0EA-41AD-8ECB-6C230A2ACAA8}" type="pres">
      <dgm:prSet presAssocID="{7EEDBE22-4855-4527-AE6A-718A48D4DD12}" presName="childNode1tx" presStyleLbl="bgAcc1" presStyleIdx="2" presStyleCnt="3">
        <dgm:presLayoutVars>
          <dgm:bulletEnabled val="1"/>
        </dgm:presLayoutVars>
      </dgm:prSet>
      <dgm:spPr/>
      <dgm:t>
        <a:bodyPr/>
        <a:lstStyle/>
        <a:p>
          <a:endParaRPr lang="es-MX"/>
        </a:p>
      </dgm:t>
    </dgm:pt>
    <dgm:pt modelId="{9FDF5B06-2EBF-453A-94ED-337463658A6D}" type="pres">
      <dgm:prSet presAssocID="{7EEDBE22-4855-4527-AE6A-718A48D4DD12}" presName="parentNode1" presStyleLbl="node1" presStyleIdx="2" presStyleCnt="3">
        <dgm:presLayoutVars>
          <dgm:chMax val="1"/>
          <dgm:bulletEnabled val="1"/>
        </dgm:presLayoutVars>
      </dgm:prSet>
      <dgm:spPr/>
      <dgm:t>
        <a:bodyPr/>
        <a:lstStyle/>
        <a:p>
          <a:endParaRPr lang="es-MX"/>
        </a:p>
      </dgm:t>
    </dgm:pt>
    <dgm:pt modelId="{6F6F4C6C-18D3-493A-9C9B-DCB9E2746F26}" type="pres">
      <dgm:prSet presAssocID="{7EEDBE22-4855-4527-AE6A-718A48D4DD12}" presName="connSite1" presStyleCnt="0"/>
      <dgm:spPr/>
      <dgm:t>
        <a:bodyPr/>
        <a:lstStyle/>
        <a:p>
          <a:endParaRPr lang="es-MX"/>
        </a:p>
      </dgm:t>
    </dgm:pt>
  </dgm:ptLst>
  <dgm:cxnLst>
    <dgm:cxn modelId="{A183BEB8-B156-48A2-8CE0-10495C2BF233}" srcId="{008CA9B4-9105-4664-B6EA-BAF464DDF9DF}" destId="{6FDF98C8-FBF3-44FF-821A-4D68C1FE26B0}" srcOrd="0" destOrd="0" parTransId="{82DE8268-F377-445F-9825-6FCF3F7E662F}" sibTransId="{A35E8387-5E61-43B1-8D7B-2BE54A95AD9D}"/>
    <dgm:cxn modelId="{237E7AE3-BC8C-4FDD-AFBF-D64A677499A4}" type="presOf" srcId="{6FDF98C8-FBF3-44FF-821A-4D68C1FE26B0}" destId="{3C4FDA27-3068-4A9C-812B-4E3BCD9B14BC}" srcOrd="0" destOrd="0" presId="urn:microsoft.com/office/officeart/2005/8/layout/hProcess4"/>
    <dgm:cxn modelId="{6D6AA877-ED8E-49D3-9D45-6DDFDB2A5745}" type="presOf" srcId="{69314BD2-A775-4E02-A806-DF2D9F27E823}" destId="{5ACBD605-D6D5-4594-9244-3F7F59D47679}" srcOrd="1" destOrd="0" presId="urn:microsoft.com/office/officeart/2005/8/layout/hProcess4"/>
    <dgm:cxn modelId="{B00F6624-4D03-44FF-9B5C-3FC31C39F9FA}" srcId="{05C1FB49-5CA5-4405-AD23-ECAB4B4D5FE5}" destId="{B8156942-8391-42E3-B9C8-D397FF2AFEA2}" srcOrd="0" destOrd="0" parTransId="{5208AB18-E84F-49E2-98F2-B96E6963C714}" sibTransId="{4DF55887-418E-466B-9088-2320BA0DB6BD}"/>
    <dgm:cxn modelId="{2DEBA6F2-1D79-445F-BDE2-C3F80D370463}" srcId="{7EEDBE22-4855-4527-AE6A-718A48D4DD12}" destId="{082C1AC4-B2CB-4CCA-B8B0-0305D2AA05D3}" srcOrd="0" destOrd="0" parTransId="{AC3069AF-EA49-4E16-9494-332A237FE405}" sibTransId="{8D092DD7-1115-4E85-93A5-8B81FE289CF0}"/>
    <dgm:cxn modelId="{DCA1B1CA-81CE-46BA-9FFC-CA299C2DC3BF}" type="presOf" srcId="{7EEDBE22-4855-4527-AE6A-718A48D4DD12}" destId="{9FDF5B06-2EBF-453A-94ED-337463658A6D}" srcOrd="0" destOrd="0" presId="urn:microsoft.com/office/officeart/2005/8/layout/hProcess4"/>
    <dgm:cxn modelId="{02FC89C6-58E1-4A96-9C52-CDB704D6A7DB}" srcId="{008CA9B4-9105-4664-B6EA-BAF464DDF9DF}" destId="{7EEDBE22-4855-4527-AE6A-718A48D4DD12}" srcOrd="2" destOrd="0" parTransId="{7EF13211-2D14-47D2-A93B-8A219D8DA327}" sibTransId="{B9010B5E-4CC4-4E9A-B5E0-70CA2D6CF4EF}"/>
    <dgm:cxn modelId="{F23A1523-85DE-4902-988F-5A8D487E5585}" type="presOf" srcId="{B8156942-8391-42E3-B9C8-D397FF2AFEA2}" destId="{0753935D-08F6-4A7D-A9A0-6AAAE141090A}" srcOrd="1" destOrd="0" presId="urn:microsoft.com/office/officeart/2005/8/layout/hProcess4"/>
    <dgm:cxn modelId="{F8DC5A50-8B2E-444D-A58F-96662D237B61}" type="presOf" srcId="{05C1FB49-5CA5-4405-AD23-ECAB4B4D5FE5}" destId="{2E73CFE6-07B2-40B9-A619-21A6A2311F89}" srcOrd="0" destOrd="0" presId="urn:microsoft.com/office/officeart/2005/8/layout/hProcess4"/>
    <dgm:cxn modelId="{BC494563-1993-4945-AFD9-AD24612BC8C4}" type="presOf" srcId="{B8156942-8391-42E3-B9C8-D397FF2AFEA2}" destId="{3C9D6537-119A-48B1-86ED-6B7833D16AD9}" srcOrd="0" destOrd="0" presId="urn:microsoft.com/office/officeart/2005/8/layout/hProcess4"/>
    <dgm:cxn modelId="{DD6A69FA-20BA-4BCC-878C-DE5C2BAC3013}" type="presOf" srcId="{A35E8387-5E61-43B1-8D7B-2BE54A95AD9D}" destId="{5CEA0840-7D29-482F-962F-EF230650B0D9}" srcOrd="0" destOrd="0" presId="urn:microsoft.com/office/officeart/2005/8/layout/hProcess4"/>
    <dgm:cxn modelId="{A53C6091-725B-4546-9610-5E5653C9D814}" srcId="{6FDF98C8-FBF3-44FF-821A-4D68C1FE26B0}" destId="{69314BD2-A775-4E02-A806-DF2D9F27E823}" srcOrd="0" destOrd="0" parTransId="{37FE8908-4DFD-4C60-9BC3-2A1603EA9C7F}" sibTransId="{90DDE13B-BC70-4DA0-833A-F3E51058FB66}"/>
    <dgm:cxn modelId="{90283930-6AEE-46B0-B076-AB29A9806C75}" type="presOf" srcId="{69314BD2-A775-4E02-A806-DF2D9F27E823}" destId="{E3C356DB-A2C8-4399-BF9A-501201FAEA95}" srcOrd="0" destOrd="0" presId="urn:microsoft.com/office/officeart/2005/8/layout/hProcess4"/>
    <dgm:cxn modelId="{F11BEB7B-75C2-4407-A06B-66F90F23827E}" type="presOf" srcId="{082C1AC4-B2CB-4CCA-B8B0-0305D2AA05D3}" destId="{563F4BF8-A0EA-41AD-8ECB-6C230A2ACAA8}" srcOrd="1" destOrd="0" presId="urn:microsoft.com/office/officeart/2005/8/layout/hProcess4"/>
    <dgm:cxn modelId="{E68ADE5A-ACE3-4612-89D3-A09365307450}" type="presOf" srcId="{082C1AC4-B2CB-4CCA-B8B0-0305D2AA05D3}" destId="{1AA20C13-9D17-4D01-99DB-F7FA8E528A95}" srcOrd="0" destOrd="0" presId="urn:microsoft.com/office/officeart/2005/8/layout/hProcess4"/>
    <dgm:cxn modelId="{E21A6722-C4CF-4CC2-A399-83AAC026BD46}" type="presOf" srcId="{008CA9B4-9105-4664-B6EA-BAF464DDF9DF}" destId="{BA446300-CD2F-4B60-A3B6-1DEB2A07DB40}" srcOrd="0" destOrd="0" presId="urn:microsoft.com/office/officeart/2005/8/layout/hProcess4"/>
    <dgm:cxn modelId="{AA657DAE-D317-4B02-8E8D-2FA358DA8D4D}" type="presOf" srcId="{AADAD969-2959-46B7-BA89-94C6B7CA1308}" destId="{07A33EAA-ADB4-4816-A28F-C47A66277150}" srcOrd="0" destOrd="0" presId="urn:microsoft.com/office/officeart/2005/8/layout/hProcess4"/>
    <dgm:cxn modelId="{0211ED0B-B778-4865-8CC8-4129816DB558}" srcId="{008CA9B4-9105-4664-B6EA-BAF464DDF9DF}" destId="{05C1FB49-5CA5-4405-AD23-ECAB4B4D5FE5}" srcOrd="1" destOrd="0" parTransId="{5BE6FDA4-FC77-4688-9F28-7F5C5FF4AF4C}" sibTransId="{AADAD969-2959-46B7-BA89-94C6B7CA1308}"/>
    <dgm:cxn modelId="{A5F41941-2519-4459-806B-7C033C781BE0}" type="presParOf" srcId="{BA446300-CD2F-4B60-A3B6-1DEB2A07DB40}" destId="{C3F2EB39-02C6-4074-ADBD-7910FD298574}" srcOrd="0" destOrd="0" presId="urn:microsoft.com/office/officeart/2005/8/layout/hProcess4"/>
    <dgm:cxn modelId="{35831042-FDFC-4237-8E84-8CD22AAF10FC}" type="presParOf" srcId="{BA446300-CD2F-4B60-A3B6-1DEB2A07DB40}" destId="{07CC4818-3506-433D-BA83-11EC7CEE658E}" srcOrd="1" destOrd="0" presId="urn:microsoft.com/office/officeart/2005/8/layout/hProcess4"/>
    <dgm:cxn modelId="{6CD4DE88-215B-4693-805A-63B41B345FEB}" type="presParOf" srcId="{BA446300-CD2F-4B60-A3B6-1DEB2A07DB40}" destId="{EB31FBBA-34A0-4B80-B8AA-7C1ACC19E39D}" srcOrd="2" destOrd="0" presId="urn:microsoft.com/office/officeart/2005/8/layout/hProcess4"/>
    <dgm:cxn modelId="{18EF7A9B-33CA-4400-87F5-0A8BCE0DEBD8}" type="presParOf" srcId="{EB31FBBA-34A0-4B80-B8AA-7C1ACC19E39D}" destId="{5D41D341-A108-4406-8045-5E932E666266}" srcOrd="0" destOrd="0" presId="urn:microsoft.com/office/officeart/2005/8/layout/hProcess4"/>
    <dgm:cxn modelId="{BF2DFFAB-31BE-4141-BE3D-D6569B14C203}" type="presParOf" srcId="{5D41D341-A108-4406-8045-5E932E666266}" destId="{2812B25A-4B8F-4066-9611-A4E779011D27}" srcOrd="0" destOrd="0" presId="urn:microsoft.com/office/officeart/2005/8/layout/hProcess4"/>
    <dgm:cxn modelId="{0E97B836-4FBD-4D63-9965-BEFE16F0FEEC}" type="presParOf" srcId="{5D41D341-A108-4406-8045-5E932E666266}" destId="{E3C356DB-A2C8-4399-BF9A-501201FAEA95}" srcOrd="1" destOrd="0" presId="urn:microsoft.com/office/officeart/2005/8/layout/hProcess4"/>
    <dgm:cxn modelId="{34553796-E7B0-4C26-9071-7DB6334DF7A1}" type="presParOf" srcId="{5D41D341-A108-4406-8045-5E932E666266}" destId="{5ACBD605-D6D5-4594-9244-3F7F59D47679}" srcOrd="2" destOrd="0" presId="urn:microsoft.com/office/officeart/2005/8/layout/hProcess4"/>
    <dgm:cxn modelId="{B96C1865-2752-44BB-AFFA-3387C7BFE37B}" type="presParOf" srcId="{5D41D341-A108-4406-8045-5E932E666266}" destId="{3C4FDA27-3068-4A9C-812B-4E3BCD9B14BC}" srcOrd="3" destOrd="0" presId="urn:microsoft.com/office/officeart/2005/8/layout/hProcess4"/>
    <dgm:cxn modelId="{64E2E1A8-64FC-4919-AE3E-42B44F500963}" type="presParOf" srcId="{5D41D341-A108-4406-8045-5E932E666266}" destId="{96F92827-2FF4-4447-BCC6-40700F7A3A63}" srcOrd="4" destOrd="0" presId="urn:microsoft.com/office/officeart/2005/8/layout/hProcess4"/>
    <dgm:cxn modelId="{DE83F24D-CBB1-4C1F-B2A2-A8356758616F}" type="presParOf" srcId="{EB31FBBA-34A0-4B80-B8AA-7C1ACC19E39D}" destId="{5CEA0840-7D29-482F-962F-EF230650B0D9}" srcOrd="1" destOrd="0" presId="urn:microsoft.com/office/officeart/2005/8/layout/hProcess4"/>
    <dgm:cxn modelId="{56F1079C-8183-41B5-897B-DEFCF332F41C}" type="presParOf" srcId="{EB31FBBA-34A0-4B80-B8AA-7C1ACC19E39D}" destId="{D15721A3-E32B-4D5F-B7CB-71EE58CDD25D}" srcOrd="2" destOrd="0" presId="urn:microsoft.com/office/officeart/2005/8/layout/hProcess4"/>
    <dgm:cxn modelId="{487D341B-55B0-4673-8E6C-F4E41D4E7031}" type="presParOf" srcId="{D15721A3-E32B-4D5F-B7CB-71EE58CDD25D}" destId="{136916E6-88AF-4203-A057-D878113A0106}" srcOrd="0" destOrd="0" presId="urn:microsoft.com/office/officeart/2005/8/layout/hProcess4"/>
    <dgm:cxn modelId="{8CD7EA71-F9A9-42C6-80AA-EF0FA89790A4}" type="presParOf" srcId="{D15721A3-E32B-4D5F-B7CB-71EE58CDD25D}" destId="{3C9D6537-119A-48B1-86ED-6B7833D16AD9}" srcOrd="1" destOrd="0" presId="urn:microsoft.com/office/officeart/2005/8/layout/hProcess4"/>
    <dgm:cxn modelId="{58C4A1FF-6C9C-4A8B-BA9A-3264E3293749}" type="presParOf" srcId="{D15721A3-E32B-4D5F-B7CB-71EE58CDD25D}" destId="{0753935D-08F6-4A7D-A9A0-6AAAE141090A}" srcOrd="2" destOrd="0" presId="urn:microsoft.com/office/officeart/2005/8/layout/hProcess4"/>
    <dgm:cxn modelId="{36EF53B1-5837-49D8-B5CE-A266130910FC}" type="presParOf" srcId="{D15721A3-E32B-4D5F-B7CB-71EE58CDD25D}" destId="{2E73CFE6-07B2-40B9-A619-21A6A2311F89}" srcOrd="3" destOrd="0" presId="urn:microsoft.com/office/officeart/2005/8/layout/hProcess4"/>
    <dgm:cxn modelId="{E654EC70-0C90-40E4-BBB0-B25FF1040C50}" type="presParOf" srcId="{D15721A3-E32B-4D5F-B7CB-71EE58CDD25D}" destId="{03A147E4-0A5B-42E1-838C-C280665E6AC0}" srcOrd="4" destOrd="0" presId="urn:microsoft.com/office/officeart/2005/8/layout/hProcess4"/>
    <dgm:cxn modelId="{07E775A3-72DA-48BD-B33D-030088E60F5A}" type="presParOf" srcId="{EB31FBBA-34A0-4B80-B8AA-7C1ACC19E39D}" destId="{07A33EAA-ADB4-4816-A28F-C47A66277150}" srcOrd="3" destOrd="0" presId="urn:microsoft.com/office/officeart/2005/8/layout/hProcess4"/>
    <dgm:cxn modelId="{F6CC0254-3EF2-44B0-8178-326E885FE135}" type="presParOf" srcId="{EB31FBBA-34A0-4B80-B8AA-7C1ACC19E39D}" destId="{30270451-346D-48EE-926F-07D2B2F043B3}" srcOrd="4" destOrd="0" presId="urn:microsoft.com/office/officeart/2005/8/layout/hProcess4"/>
    <dgm:cxn modelId="{8147AABE-C200-452F-953C-4A5BEFA659EE}" type="presParOf" srcId="{30270451-346D-48EE-926F-07D2B2F043B3}" destId="{85B28B87-F8AF-497F-89F9-7ECA2F00AA89}" srcOrd="0" destOrd="0" presId="urn:microsoft.com/office/officeart/2005/8/layout/hProcess4"/>
    <dgm:cxn modelId="{FFE6EA40-5D6D-4E68-B107-DABF049DAE33}" type="presParOf" srcId="{30270451-346D-48EE-926F-07D2B2F043B3}" destId="{1AA20C13-9D17-4D01-99DB-F7FA8E528A95}" srcOrd="1" destOrd="0" presId="urn:microsoft.com/office/officeart/2005/8/layout/hProcess4"/>
    <dgm:cxn modelId="{48B9B1F9-CC04-4980-8890-C44E9E147A3E}" type="presParOf" srcId="{30270451-346D-48EE-926F-07D2B2F043B3}" destId="{563F4BF8-A0EA-41AD-8ECB-6C230A2ACAA8}" srcOrd="2" destOrd="0" presId="urn:microsoft.com/office/officeart/2005/8/layout/hProcess4"/>
    <dgm:cxn modelId="{CEA780EF-C2F1-4E65-AB53-A0B2A7F9CF7B}" type="presParOf" srcId="{30270451-346D-48EE-926F-07D2B2F043B3}" destId="{9FDF5B06-2EBF-453A-94ED-337463658A6D}" srcOrd="3" destOrd="0" presId="urn:microsoft.com/office/officeart/2005/8/layout/hProcess4"/>
    <dgm:cxn modelId="{BC9391CA-1C82-4B1D-861B-455B96BD21A9}" type="presParOf" srcId="{30270451-346D-48EE-926F-07D2B2F043B3}" destId="{6F6F4C6C-18D3-493A-9C9B-DCB9E2746F26}" srcOrd="4" destOrd="0" presId="urn:microsoft.com/office/officeart/2005/8/layout/hProcess4"/>
  </dgm:cxnLst>
  <dgm:bg/>
  <dgm:whole/>
</dgm:dataModel>
</file>

<file path=word/diagrams/data2.xml><?xml version="1.0" encoding="utf-8"?>
<dgm:dataModel xmlns:dgm="http://schemas.openxmlformats.org/drawingml/2006/diagram" xmlns:a="http://schemas.openxmlformats.org/drawingml/2006/main">
  <dgm:ptLst>
    <dgm:pt modelId="{5C3A7CEF-0B23-4641-8324-189A97D66139}" type="doc">
      <dgm:prSet loTypeId="urn:microsoft.com/office/officeart/2005/8/layout/hierarchy5" loCatId="hierarchy" qsTypeId="urn:microsoft.com/office/officeart/2005/8/quickstyle/simple1" qsCatId="simple" csTypeId="urn:microsoft.com/office/officeart/2005/8/colors/accent0_1" csCatId="mainScheme" phldr="1"/>
      <dgm:spPr/>
      <dgm:t>
        <a:bodyPr/>
        <a:lstStyle/>
        <a:p>
          <a:endParaRPr lang="es-MX"/>
        </a:p>
      </dgm:t>
    </dgm:pt>
    <dgm:pt modelId="{05FDBF24-62B3-415C-887B-122E39897342}">
      <dgm:prSet phldrT="[Texto]"/>
      <dgm:spPr>
        <a:xfrm>
          <a:off x="1017984" y="1240780"/>
          <a:ext cx="1437679" cy="71883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r>
            <a:rPr lang="es-MX">
              <a:solidFill>
                <a:sysClr val="windowText" lastClr="000000">
                  <a:hueOff val="0"/>
                  <a:satOff val="0"/>
                  <a:lumOff val="0"/>
                  <a:alphaOff val="0"/>
                </a:sysClr>
              </a:solidFill>
              <a:latin typeface="Calibri" panose="020F0502020204030204"/>
              <a:ea typeface="+mn-ea"/>
              <a:cs typeface="+mn-cs"/>
            </a:rPr>
            <a:t>JEFE DELEGACIONAL </a:t>
          </a:r>
        </a:p>
      </dgm:t>
    </dgm:pt>
    <dgm:pt modelId="{414B3FEF-5D97-4D6C-8F32-DE11F641F696}" type="parTrans" cxnId="{496CC22C-86BD-49B9-9B06-DFEEAF4A6DDD}">
      <dgm:prSet/>
      <dgm:spPr/>
      <dgm:t>
        <a:bodyPr/>
        <a:lstStyle/>
        <a:p>
          <a:pPr algn="ctr"/>
          <a:endParaRPr lang="es-MX"/>
        </a:p>
      </dgm:t>
    </dgm:pt>
    <dgm:pt modelId="{35DAF4B6-3A99-433E-9B9C-A0B4A41A6722}" type="sibTrans" cxnId="{496CC22C-86BD-49B9-9B06-DFEEAF4A6DDD}">
      <dgm:prSet/>
      <dgm:spPr/>
      <dgm:t>
        <a:bodyPr/>
        <a:lstStyle/>
        <a:p>
          <a:pPr algn="ctr"/>
          <a:endParaRPr lang="es-MX"/>
        </a:p>
      </dgm:t>
    </dgm:pt>
    <dgm:pt modelId="{B9670BE9-1331-47D7-89A9-A328D14B97AE}">
      <dgm:prSet phldrT="[Texto]"/>
      <dgm:spPr>
        <a:xfrm>
          <a:off x="3030735" y="781"/>
          <a:ext cx="1437679" cy="71883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r>
            <a:rPr lang="es-MX">
              <a:solidFill>
                <a:sysClr val="windowText" lastClr="000000">
                  <a:hueOff val="0"/>
                  <a:satOff val="0"/>
                  <a:lumOff val="0"/>
                  <a:alphaOff val="0"/>
                </a:sysClr>
              </a:solidFill>
              <a:latin typeface="Calibri" panose="020F0502020204030204"/>
              <a:ea typeface="+mn-ea"/>
              <a:cs typeface="+mn-cs"/>
            </a:rPr>
            <a:t>Coordinador del Centro de Servicios y Atención Ciudadana CESAC</a:t>
          </a:r>
        </a:p>
      </dgm:t>
    </dgm:pt>
    <dgm:pt modelId="{15A11328-489D-4048-AB3B-42A49BCA35BD}" type="parTrans" cxnId="{516B342B-7B2D-43FA-BAD4-4A4EF962140B}">
      <dgm:prSet/>
      <dgm:spPr>
        <a:xfrm rot="17692822">
          <a:off x="2059770" y="959985"/>
          <a:ext cx="1366859" cy="40429"/>
        </a:xfr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endParaRPr lang="es-MX">
            <a:solidFill>
              <a:sysClr val="windowText" lastClr="000000">
                <a:hueOff val="0"/>
                <a:satOff val="0"/>
                <a:lumOff val="0"/>
                <a:alphaOff val="0"/>
              </a:sysClr>
            </a:solidFill>
            <a:latin typeface="Calibri" panose="020F0502020204030204"/>
            <a:ea typeface="+mn-ea"/>
            <a:cs typeface="+mn-cs"/>
          </a:endParaRPr>
        </a:p>
      </dgm:t>
    </dgm:pt>
    <dgm:pt modelId="{FD2A0545-3AD2-493B-B9AB-9578807D6BF2}" type="sibTrans" cxnId="{516B342B-7B2D-43FA-BAD4-4A4EF962140B}">
      <dgm:prSet/>
      <dgm:spPr/>
      <dgm:t>
        <a:bodyPr/>
        <a:lstStyle/>
        <a:p>
          <a:pPr algn="ctr"/>
          <a:endParaRPr lang="es-MX"/>
        </a:p>
      </dgm:t>
    </dgm:pt>
    <dgm:pt modelId="{0DFEA2D9-70BC-4EE6-9DB8-68B019A1B8DE}">
      <dgm:prSet/>
      <dgm:spPr>
        <a:xfrm>
          <a:off x="3030735" y="827447"/>
          <a:ext cx="1437679" cy="71883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r>
            <a:rPr lang="es-MX" b="0" i="0" u="none">
              <a:solidFill>
                <a:sysClr val="windowText" lastClr="000000">
                  <a:hueOff val="0"/>
                  <a:satOff val="0"/>
                  <a:lumOff val="0"/>
                  <a:alphaOff val="0"/>
                </a:sysClr>
              </a:solidFill>
              <a:latin typeface="Calibri" panose="020F0502020204030204"/>
              <a:ea typeface="+mn-ea"/>
              <a:cs typeface="+mn-cs"/>
            </a:rPr>
            <a:t>Directora General de Desarrollo Social</a:t>
          </a:r>
          <a:endParaRPr lang="es-MX">
            <a:solidFill>
              <a:sysClr val="windowText" lastClr="000000">
                <a:hueOff val="0"/>
                <a:satOff val="0"/>
                <a:lumOff val="0"/>
                <a:alphaOff val="0"/>
              </a:sysClr>
            </a:solidFill>
            <a:latin typeface="Calibri" panose="020F0502020204030204"/>
            <a:ea typeface="+mn-ea"/>
            <a:cs typeface="+mn-cs"/>
          </a:endParaRPr>
        </a:p>
      </dgm:t>
    </dgm:pt>
    <dgm:pt modelId="{CA8378F9-253C-4CBE-A084-3555980177B6}" type="parTrans" cxnId="{90C0C38B-7968-4A41-9620-82E291493005}">
      <dgm:prSet/>
      <dgm:spPr>
        <a:xfrm rot="19457599">
          <a:off x="2389098" y="1373318"/>
          <a:ext cx="708203" cy="40429"/>
        </a:xfr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endParaRPr lang="es-MX">
            <a:solidFill>
              <a:sysClr val="windowText" lastClr="000000">
                <a:hueOff val="0"/>
                <a:satOff val="0"/>
                <a:lumOff val="0"/>
                <a:alphaOff val="0"/>
              </a:sysClr>
            </a:solidFill>
            <a:latin typeface="Calibri" panose="020F0502020204030204"/>
            <a:ea typeface="+mn-ea"/>
            <a:cs typeface="+mn-cs"/>
          </a:endParaRPr>
        </a:p>
      </dgm:t>
    </dgm:pt>
    <dgm:pt modelId="{7D7AB9B1-99BB-4931-9799-E0F1FDDC03B2}" type="sibTrans" cxnId="{90C0C38B-7968-4A41-9620-82E291493005}">
      <dgm:prSet/>
      <dgm:spPr/>
      <dgm:t>
        <a:bodyPr/>
        <a:lstStyle/>
        <a:p>
          <a:pPr algn="ctr"/>
          <a:endParaRPr lang="es-MX"/>
        </a:p>
      </dgm:t>
    </dgm:pt>
    <dgm:pt modelId="{BA9A0D32-FBFB-49AB-93ED-2FDC3620B752}">
      <dgm:prSet/>
      <dgm:spPr>
        <a:xfrm>
          <a:off x="3030735" y="2480778"/>
          <a:ext cx="1437679" cy="71883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r>
            <a:rPr lang="es-MX" b="0" i="0" u="none">
              <a:solidFill>
                <a:sysClr val="windowText" lastClr="000000">
                  <a:hueOff val="0"/>
                  <a:satOff val="0"/>
                  <a:lumOff val="0"/>
                  <a:alphaOff val="0"/>
                </a:sysClr>
              </a:solidFill>
              <a:latin typeface="Calibri" panose="020F0502020204030204"/>
              <a:ea typeface="+mn-ea"/>
              <a:cs typeface="+mn-cs"/>
            </a:rPr>
            <a:t>Director General de Administración</a:t>
          </a:r>
          <a:endParaRPr lang="es-MX">
            <a:solidFill>
              <a:sysClr val="windowText" lastClr="000000">
                <a:hueOff val="0"/>
                <a:satOff val="0"/>
                <a:lumOff val="0"/>
                <a:alphaOff val="0"/>
              </a:sysClr>
            </a:solidFill>
            <a:latin typeface="Calibri" panose="020F0502020204030204"/>
            <a:ea typeface="+mn-ea"/>
            <a:cs typeface="+mn-cs"/>
          </a:endParaRPr>
        </a:p>
      </dgm:t>
    </dgm:pt>
    <dgm:pt modelId="{4BC74F68-FDD0-47BE-9592-2D00B1F29541}" type="parTrans" cxnId="{041D247A-5ACC-480F-BB5A-72731342F0E6}">
      <dgm:prSet/>
      <dgm:spPr>
        <a:xfrm rot="3907178">
          <a:off x="2059770" y="2199984"/>
          <a:ext cx="1366859" cy="40429"/>
        </a:xfr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endParaRPr lang="es-MX">
            <a:solidFill>
              <a:sysClr val="windowText" lastClr="000000">
                <a:hueOff val="0"/>
                <a:satOff val="0"/>
                <a:lumOff val="0"/>
                <a:alphaOff val="0"/>
              </a:sysClr>
            </a:solidFill>
            <a:latin typeface="Calibri" panose="020F0502020204030204"/>
            <a:ea typeface="+mn-ea"/>
            <a:cs typeface="+mn-cs"/>
          </a:endParaRPr>
        </a:p>
      </dgm:t>
    </dgm:pt>
    <dgm:pt modelId="{95CEEE6A-8DC5-4F85-8363-E750EA8E236A}" type="sibTrans" cxnId="{041D247A-5ACC-480F-BB5A-72731342F0E6}">
      <dgm:prSet/>
      <dgm:spPr/>
      <dgm:t>
        <a:bodyPr/>
        <a:lstStyle/>
        <a:p>
          <a:pPr algn="ctr"/>
          <a:endParaRPr lang="es-MX"/>
        </a:p>
      </dgm:t>
    </dgm:pt>
    <dgm:pt modelId="{C2DB95DB-B2E6-42DB-92A8-4164584A6CE5}">
      <dgm:prSet/>
      <dgm:spPr>
        <a:xfrm>
          <a:off x="3030735" y="1654112"/>
          <a:ext cx="1437679" cy="71883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r>
            <a:rPr lang="es-MX" b="0" i="0" u="none">
              <a:solidFill>
                <a:sysClr val="windowText" lastClr="000000">
                  <a:hueOff val="0"/>
                  <a:satOff val="0"/>
                  <a:lumOff val="0"/>
                  <a:alphaOff val="0"/>
                </a:sysClr>
              </a:solidFill>
              <a:latin typeface="Calibri" panose="020F0502020204030204"/>
              <a:ea typeface="+mn-ea"/>
              <a:cs typeface="+mn-cs"/>
            </a:rPr>
            <a:t>Directora General de Desarrollo Social</a:t>
          </a:r>
          <a:endParaRPr lang="es-MX">
            <a:solidFill>
              <a:sysClr val="windowText" lastClr="000000">
                <a:hueOff val="0"/>
                <a:satOff val="0"/>
                <a:lumOff val="0"/>
                <a:alphaOff val="0"/>
              </a:sysClr>
            </a:solidFill>
            <a:latin typeface="Calibri" panose="020F0502020204030204"/>
            <a:ea typeface="+mn-ea"/>
            <a:cs typeface="+mn-cs"/>
          </a:endParaRPr>
        </a:p>
      </dgm:t>
    </dgm:pt>
    <dgm:pt modelId="{0A4E6132-B7F0-4CF9-979A-6B2388B14556}" type="parTrans" cxnId="{30BB8FB1-4FD9-492B-8BEB-334127D658F6}">
      <dgm:prSet/>
      <dgm:spPr>
        <a:xfrm rot="2142401">
          <a:off x="2389098" y="1786651"/>
          <a:ext cx="708203" cy="40429"/>
        </a:xfr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endParaRPr lang="es-MX">
            <a:solidFill>
              <a:sysClr val="windowText" lastClr="000000">
                <a:hueOff val="0"/>
                <a:satOff val="0"/>
                <a:lumOff val="0"/>
                <a:alphaOff val="0"/>
              </a:sysClr>
            </a:solidFill>
            <a:latin typeface="Calibri" panose="020F0502020204030204"/>
            <a:ea typeface="+mn-ea"/>
            <a:cs typeface="+mn-cs"/>
          </a:endParaRPr>
        </a:p>
      </dgm:t>
    </dgm:pt>
    <dgm:pt modelId="{76BF6FDB-0162-4D01-988A-3DCC36088A61}" type="sibTrans" cxnId="{30BB8FB1-4FD9-492B-8BEB-334127D658F6}">
      <dgm:prSet/>
      <dgm:spPr/>
      <dgm:t>
        <a:bodyPr/>
        <a:lstStyle/>
        <a:p>
          <a:pPr algn="ctr"/>
          <a:endParaRPr lang="es-MX"/>
        </a:p>
      </dgm:t>
    </dgm:pt>
    <dgm:pt modelId="{74E7016D-D660-44DB-B0FB-D5B2D53E9C44}">
      <dgm:prSet/>
      <dgm:spPr/>
      <dgm:t>
        <a:bodyPr/>
        <a:lstStyle/>
        <a:p>
          <a:pPr algn="ctr"/>
          <a:r>
            <a:rPr lang="es-MX" b="0" i="0" u="none"/>
            <a:t>Subdirectora de Educación</a:t>
          </a:r>
          <a:endParaRPr lang="es-MX"/>
        </a:p>
      </dgm:t>
    </dgm:pt>
    <dgm:pt modelId="{E8D2879C-2F90-4BD2-9AC4-A5C727162D2C}" type="parTrans" cxnId="{B7C4CF7D-D023-4E67-AADB-B4F311DBCE74}">
      <dgm:prSet/>
      <dgm:spPr/>
      <dgm:t>
        <a:bodyPr/>
        <a:lstStyle/>
        <a:p>
          <a:pPr algn="ctr"/>
          <a:endParaRPr lang="es-MX"/>
        </a:p>
      </dgm:t>
    </dgm:pt>
    <dgm:pt modelId="{CACF0ADD-7594-4B92-BC34-2ABFB1C695DD}" type="sibTrans" cxnId="{B7C4CF7D-D023-4E67-AADB-B4F311DBCE74}">
      <dgm:prSet/>
      <dgm:spPr/>
      <dgm:t>
        <a:bodyPr/>
        <a:lstStyle/>
        <a:p>
          <a:pPr algn="ctr"/>
          <a:endParaRPr lang="es-MX"/>
        </a:p>
      </dgm:t>
    </dgm:pt>
    <dgm:pt modelId="{C028327D-206B-4C49-B77C-47CEE96E7C86}" type="pres">
      <dgm:prSet presAssocID="{5C3A7CEF-0B23-4641-8324-189A97D66139}" presName="mainComposite" presStyleCnt="0">
        <dgm:presLayoutVars>
          <dgm:chPref val="1"/>
          <dgm:dir/>
          <dgm:animOne val="branch"/>
          <dgm:animLvl val="lvl"/>
          <dgm:resizeHandles val="exact"/>
        </dgm:presLayoutVars>
      </dgm:prSet>
      <dgm:spPr/>
      <dgm:t>
        <a:bodyPr/>
        <a:lstStyle/>
        <a:p>
          <a:endParaRPr lang="es-MX"/>
        </a:p>
      </dgm:t>
    </dgm:pt>
    <dgm:pt modelId="{59C536D9-AE35-42D7-B7C3-A97D0F0A103D}" type="pres">
      <dgm:prSet presAssocID="{5C3A7CEF-0B23-4641-8324-189A97D66139}" presName="hierFlow" presStyleCnt="0"/>
      <dgm:spPr/>
    </dgm:pt>
    <dgm:pt modelId="{8CA236B8-33CE-420C-9B5B-D3AE7B3DC7F4}" type="pres">
      <dgm:prSet presAssocID="{5C3A7CEF-0B23-4641-8324-189A97D66139}" presName="hierChild1" presStyleCnt="0">
        <dgm:presLayoutVars>
          <dgm:chPref val="1"/>
          <dgm:animOne val="branch"/>
          <dgm:animLvl val="lvl"/>
        </dgm:presLayoutVars>
      </dgm:prSet>
      <dgm:spPr/>
    </dgm:pt>
    <dgm:pt modelId="{C9EEBFF4-4D9F-4CD3-8755-CFDB23FC85E6}" type="pres">
      <dgm:prSet presAssocID="{05FDBF24-62B3-415C-887B-122E39897342}" presName="Name17" presStyleCnt="0"/>
      <dgm:spPr/>
    </dgm:pt>
    <dgm:pt modelId="{C5168C4F-A7D2-4D09-9200-36DB01FE2697}" type="pres">
      <dgm:prSet presAssocID="{05FDBF24-62B3-415C-887B-122E39897342}" presName="level1Shape" presStyleLbl="node0" presStyleIdx="0" presStyleCnt="1">
        <dgm:presLayoutVars>
          <dgm:chPref val="3"/>
        </dgm:presLayoutVars>
      </dgm:prSet>
      <dgm:spPr>
        <a:prstGeom prst="roundRect">
          <a:avLst>
            <a:gd name="adj" fmla="val 10000"/>
          </a:avLst>
        </a:prstGeom>
      </dgm:spPr>
      <dgm:t>
        <a:bodyPr/>
        <a:lstStyle/>
        <a:p>
          <a:endParaRPr lang="es-MX"/>
        </a:p>
      </dgm:t>
    </dgm:pt>
    <dgm:pt modelId="{5FE8EB4C-37BA-4CDB-ABB7-F1F2459B2B1B}" type="pres">
      <dgm:prSet presAssocID="{05FDBF24-62B3-415C-887B-122E39897342}" presName="hierChild2" presStyleCnt="0"/>
      <dgm:spPr/>
    </dgm:pt>
    <dgm:pt modelId="{D1636CE9-B43A-455E-A28B-FCEC33C4E39B}" type="pres">
      <dgm:prSet presAssocID="{15A11328-489D-4048-AB3B-42A49BCA35BD}" presName="Name25" presStyleLbl="parChTrans1D2" presStyleIdx="0" presStyleCnt="4"/>
      <dgm:spPr>
        <a:custGeom>
          <a:avLst/>
          <a:gdLst/>
          <a:ahLst/>
          <a:cxnLst/>
          <a:rect l="0" t="0" r="0" b="0"/>
          <a:pathLst>
            <a:path>
              <a:moveTo>
                <a:pt x="0" y="20214"/>
              </a:moveTo>
              <a:lnTo>
                <a:pt x="1366859" y="20214"/>
              </a:lnTo>
            </a:path>
          </a:pathLst>
        </a:custGeom>
      </dgm:spPr>
      <dgm:t>
        <a:bodyPr/>
        <a:lstStyle/>
        <a:p>
          <a:endParaRPr lang="es-MX"/>
        </a:p>
      </dgm:t>
    </dgm:pt>
    <dgm:pt modelId="{595B44AD-194E-4028-8A29-AC8872DD56BC}" type="pres">
      <dgm:prSet presAssocID="{15A11328-489D-4048-AB3B-42A49BCA35BD}" presName="connTx" presStyleLbl="parChTrans1D2" presStyleIdx="0" presStyleCnt="4"/>
      <dgm:spPr/>
      <dgm:t>
        <a:bodyPr/>
        <a:lstStyle/>
        <a:p>
          <a:endParaRPr lang="es-MX"/>
        </a:p>
      </dgm:t>
    </dgm:pt>
    <dgm:pt modelId="{E1BFAE58-5D5E-462B-B8AB-065EE8FEA3F5}" type="pres">
      <dgm:prSet presAssocID="{B9670BE9-1331-47D7-89A9-A328D14B97AE}" presName="Name30" presStyleCnt="0"/>
      <dgm:spPr/>
    </dgm:pt>
    <dgm:pt modelId="{D25D3E5C-0D18-462E-8867-25D2D3B7CC28}" type="pres">
      <dgm:prSet presAssocID="{B9670BE9-1331-47D7-89A9-A328D14B97AE}" presName="level2Shape" presStyleLbl="node2" presStyleIdx="0" presStyleCnt="4"/>
      <dgm:spPr>
        <a:prstGeom prst="roundRect">
          <a:avLst>
            <a:gd name="adj" fmla="val 10000"/>
          </a:avLst>
        </a:prstGeom>
      </dgm:spPr>
      <dgm:t>
        <a:bodyPr/>
        <a:lstStyle/>
        <a:p>
          <a:endParaRPr lang="es-MX"/>
        </a:p>
      </dgm:t>
    </dgm:pt>
    <dgm:pt modelId="{93779772-A618-42FF-914E-534265C8D1F6}" type="pres">
      <dgm:prSet presAssocID="{B9670BE9-1331-47D7-89A9-A328D14B97AE}" presName="hierChild3" presStyleCnt="0"/>
      <dgm:spPr/>
    </dgm:pt>
    <dgm:pt modelId="{284E1BF8-8894-41F3-AA78-DCC791EDC7BD}" type="pres">
      <dgm:prSet presAssocID="{CA8378F9-253C-4CBE-A084-3555980177B6}" presName="Name25" presStyleLbl="parChTrans1D2" presStyleIdx="1" presStyleCnt="4"/>
      <dgm:spPr>
        <a:custGeom>
          <a:avLst/>
          <a:gdLst/>
          <a:ahLst/>
          <a:cxnLst/>
          <a:rect l="0" t="0" r="0" b="0"/>
          <a:pathLst>
            <a:path>
              <a:moveTo>
                <a:pt x="0" y="20214"/>
              </a:moveTo>
              <a:lnTo>
                <a:pt x="708203" y="20214"/>
              </a:lnTo>
            </a:path>
          </a:pathLst>
        </a:custGeom>
      </dgm:spPr>
      <dgm:t>
        <a:bodyPr/>
        <a:lstStyle/>
        <a:p>
          <a:endParaRPr lang="es-MX"/>
        </a:p>
      </dgm:t>
    </dgm:pt>
    <dgm:pt modelId="{CC6A21E7-F033-4522-A849-688FD07C2EA8}" type="pres">
      <dgm:prSet presAssocID="{CA8378F9-253C-4CBE-A084-3555980177B6}" presName="connTx" presStyleLbl="parChTrans1D2" presStyleIdx="1" presStyleCnt="4"/>
      <dgm:spPr/>
      <dgm:t>
        <a:bodyPr/>
        <a:lstStyle/>
        <a:p>
          <a:endParaRPr lang="es-MX"/>
        </a:p>
      </dgm:t>
    </dgm:pt>
    <dgm:pt modelId="{F43880BF-0EDB-457C-B255-BDC7EE142DE1}" type="pres">
      <dgm:prSet presAssocID="{0DFEA2D9-70BC-4EE6-9DB8-68B019A1B8DE}" presName="Name30" presStyleCnt="0"/>
      <dgm:spPr/>
    </dgm:pt>
    <dgm:pt modelId="{912AE5C0-4606-44C1-B975-2A02537A0E55}" type="pres">
      <dgm:prSet presAssocID="{0DFEA2D9-70BC-4EE6-9DB8-68B019A1B8DE}" presName="level2Shape" presStyleLbl="node2" presStyleIdx="1" presStyleCnt="4"/>
      <dgm:spPr>
        <a:prstGeom prst="roundRect">
          <a:avLst>
            <a:gd name="adj" fmla="val 10000"/>
          </a:avLst>
        </a:prstGeom>
      </dgm:spPr>
      <dgm:t>
        <a:bodyPr/>
        <a:lstStyle/>
        <a:p>
          <a:endParaRPr lang="es-MX"/>
        </a:p>
      </dgm:t>
    </dgm:pt>
    <dgm:pt modelId="{C8AFDB9B-F4E4-4EA5-A806-3D27D85C803F}" type="pres">
      <dgm:prSet presAssocID="{0DFEA2D9-70BC-4EE6-9DB8-68B019A1B8DE}" presName="hierChild3" presStyleCnt="0"/>
      <dgm:spPr/>
    </dgm:pt>
    <dgm:pt modelId="{9397CEE8-6234-40CA-B6BD-5F0D57DA6464}" type="pres">
      <dgm:prSet presAssocID="{E8D2879C-2F90-4BD2-9AC4-A5C727162D2C}" presName="Name25" presStyleLbl="parChTrans1D3" presStyleIdx="0" presStyleCnt="1"/>
      <dgm:spPr/>
      <dgm:t>
        <a:bodyPr/>
        <a:lstStyle/>
        <a:p>
          <a:endParaRPr lang="es-MX"/>
        </a:p>
      </dgm:t>
    </dgm:pt>
    <dgm:pt modelId="{87E6A0AA-4C86-420C-9E95-32D578C2566E}" type="pres">
      <dgm:prSet presAssocID="{E8D2879C-2F90-4BD2-9AC4-A5C727162D2C}" presName="connTx" presStyleLbl="parChTrans1D3" presStyleIdx="0" presStyleCnt="1"/>
      <dgm:spPr/>
      <dgm:t>
        <a:bodyPr/>
        <a:lstStyle/>
        <a:p>
          <a:endParaRPr lang="es-MX"/>
        </a:p>
      </dgm:t>
    </dgm:pt>
    <dgm:pt modelId="{00299F24-A3C9-4183-A3D5-DA4502911F56}" type="pres">
      <dgm:prSet presAssocID="{74E7016D-D660-44DB-B0FB-D5B2D53E9C44}" presName="Name30" presStyleCnt="0"/>
      <dgm:spPr/>
    </dgm:pt>
    <dgm:pt modelId="{1E692AD1-AD43-41A2-A9B8-BA81ED0016EC}" type="pres">
      <dgm:prSet presAssocID="{74E7016D-D660-44DB-B0FB-D5B2D53E9C44}" presName="level2Shape" presStyleLbl="node3" presStyleIdx="0" presStyleCnt="1"/>
      <dgm:spPr/>
      <dgm:t>
        <a:bodyPr/>
        <a:lstStyle/>
        <a:p>
          <a:endParaRPr lang="es-MX"/>
        </a:p>
      </dgm:t>
    </dgm:pt>
    <dgm:pt modelId="{0D16EE2E-9609-41A1-848C-901347852778}" type="pres">
      <dgm:prSet presAssocID="{74E7016D-D660-44DB-B0FB-D5B2D53E9C44}" presName="hierChild3" presStyleCnt="0"/>
      <dgm:spPr/>
    </dgm:pt>
    <dgm:pt modelId="{0F2FBD4B-C922-4985-8A48-1105CEAA534D}" type="pres">
      <dgm:prSet presAssocID="{0A4E6132-B7F0-4CF9-979A-6B2388B14556}" presName="Name25" presStyleLbl="parChTrans1D2" presStyleIdx="2" presStyleCnt="4"/>
      <dgm:spPr>
        <a:custGeom>
          <a:avLst/>
          <a:gdLst/>
          <a:ahLst/>
          <a:cxnLst/>
          <a:rect l="0" t="0" r="0" b="0"/>
          <a:pathLst>
            <a:path>
              <a:moveTo>
                <a:pt x="0" y="20214"/>
              </a:moveTo>
              <a:lnTo>
                <a:pt x="708203" y="20214"/>
              </a:lnTo>
            </a:path>
          </a:pathLst>
        </a:custGeom>
      </dgm:spPr>
      <dgm:t>
        <a:bodyPr/>
        <a:lstStyle/>
        <a:p>
          <a:endParaRPr lang="es-MX"/>
        </a:p>
      </dgm:t>
    </dgm:pt>
    <dgm:pt modelId="{035156E8-1BB0-4D0D-9B10-8C92887D6C5D}" type="pres">
      <dgm:prSet presAssocID="{0A4E6132-B7F0-4CF9-979A-6B2388B14556}" presName="connTx" presStyleLbl="parChTrans1D2" presStyleIdx="2" presStyleCnt="4"/>
      <dgm:spPr/>
      <dgm:t>
        <a:bodyPr/>
        <a:lstStyle/>
        <a:p>
          <a:endParaRPr lang="es-MX"/>
        </a:p>
      </dgm:t>
    </dgm:pt>
    <dgm:pt modelId="{61FA20F1-7F51-447E-A87C-0D68B9ED25B8}" type="pres">
      <dgm:prSet presAssocID="{C2DB95DB-B2E6-42DB-92A8-4164584A6CE5}" presName="Name30" presStyleCnt="0"/>
      <dgm:spPr/>
    </dgm:pt>
    <dgm:pt modelId="{634C36EB-E5E8-4E75-96E8-6D3ED9EB3A18}" type="pres">
      <dgm:prSet presAssocID="{C2DB95DB-B2E6-42DB-92A8-4164584A6CE5}" presName="level2Shape" presStyleLbl="node2" presStyleIdx="2" presStyleCnt="4"/>
      <dgm:spPr>
        <a:prstGeom prst="roundRect">
          <a:avLst>
            <a:gd name="adj" fmla="val 10000"/>
          </a:avLst>
        </a:prstGeom>
      </dgm:spPr>
      <dgm:t>
        <a:bodyPr/>
        <a:lstStyle/>
        <a:p>
          <a:endParaRPr lang="es-MX"/>
        </a:p>
      </dgm:t>
    </dgm:pt>
    <dgm:pt modelId="{F94E241D-39EA-4D20-AFB1-EB72852FD451}" type="pres">
      <dgm:prSet presAssocID="{C2DB95DB-B2E6-42DB-92A8-4164584A6CE5}" presName="hierChild3" presStyleCnt="0"/>
      <dgm:spPr/>
    </dgm:pt>
    <dgm:pt modelId="{D3164A72-7B5D-4630-8CF2-EAA32FE6587F}" type="pres">
      <dgm:prSet presAssocID="{4BC74F68-FDD0-47BE-9592-2D00B1F29541}" presName="Name25" presStyleLbl="parChTrans1D2" presStyleIdx="3" presStyleCnt="4"/>
      <dgm:spPr>
        <a:custGeom>
          <a:avLst/>
          <a:gdLst/>
          <a:ahLst/>
          <a:cxnLst/>
          <a:rect l="0" t="0" r="0" b="0"/>
          <a:pathLst>
            <a:path>
              <a:moveTo>
                <a:pt x="0" y="20214"/>
              </a:moveTo>
              <a:lnTo>
                <a:pt x="1366859" y="20214"/>
              </a:lnTo>
            </a:path>
          </a:pathLst>
        </a:custGeom>
      </dgm:spPr>
      <dgm:t>
        <a:bodyPr/>
        <a:lstStyle/>
        <a:p>
          <a:endParaRPr lang="es-MX"/>
        </a:p>
      </dgm:t>
    </dgm:pt>
    <dgm:pt modelId="{A7AE8251-AF69-4436-95D4-B626DC4E8CD7}" type="pres">
      <dgm:prSet presAssocID="{4BC74F68-FDD0-47BE-9592-2D00B1F29541}" presName="connTx" presStyleLbl="parChTrans1D2" presStyleIdx="3" presStyleCnt="4"/>
      <dgm:spPr/>
      <dgm:t>
        <a:bodyPr/>
        <a:lstStyle/>
        <a:p>
          <a:endParaRPr lang="es-MX"/>
        </a:p>
      </dgm:t>
    </dgm:pt>
    <dgm:pt modelId="{24F8E9B3-136A-491F-A50C-936A3450BDB7}" type="pres">
      <dgm:prSet presAssocID="{BA9A0D32-FBFB-49AB-93ED-2FDC3620B752}" presName="Name30" presStyleCnt="0"/>
      <dgm:spPr/>
    </dgm:pt>
    <dgm:pt modelId="{641480CC-48AA-41C5-B647-671877EFA15C}" type="pres">
      <dgm:prSet presAssocID="{BA9A0D32-FBFB-49AB-93ED-2FDC3620B752}" presName="level2Shape" presStyleLbl="node2" presStyleIdx="3" presStyleCnt="4"/>
      <dgm:spPr>
        <a:prstGeom prst="roundRect">
          <a:avLst>
            <a:gd name="adj" fmla="val 10000"/>
          </a:avLst>
        </a:prstGeom>
      </dgm:spPr>
      <dgm:t>
        <a:bodyPr/>
        <a:lstStyle/>
        <a:p>
          <a:endParaRPr lang="es-MX"/>
        </a:p>
      </dgm:t>
    </dgm:pt>
    <dgm:pt modelId="{0DA5C33B-1E84-4744-B97A-927098C8B1C8}" type="pres">
      <dgm:prSet presAssocID="{BA9A0D32-FBFB-49AB-93ED-2FDC3620B752}" presName="hierChild3" presStyleCnt="0"/>
      <dgm:spPr/>
    </dgm:pt>
    <dgm:pt modelId="{3C0AF0A8-7DBD-42FA-9499-620F01612D68}" type="pres">
      <dgm:prSet presAssocID="{5C3A7CEF-0B23-4641-8324-189A97D66139}" presName="bgShapesFlow" presStyleCnt="0"/>
      <dgm:spPr/>
    </dgm:pt>
  </dgm:ptLst>
  <dgm:cxnLst>
    <dgm:cxn modelId="{496CC22C-86BD-49B9-9B06-DFEEAF4A6DDD}" srcId="{5C3A7CEF-0B23-4641-8324-189A97D66139}" destId="{05FDBF24-62B3-415C-887B-122E39897342}" srcOrd="0" destOrd="0" parTransId="{414B3FEF-5D97-4D6C-8F32-DE11F641F696}" sibTransId="{35DAF4B6-3A99-433E-9B9C-A0B4A41A6722}"/>
    <dgm:cxn modelId="{E6F0867A-6003-4878-9EC6-A68AAED996EC}" type="presOf" srcId="{15A11328-489D-4048-AB3B-42A49BCA35BD}" destId="{D1636CE9-B43A-455E-A28B-FCEC33C4E39B}" srcOrd="0" destOrd="0" presId="urn:microsoft.com/office/officeart/2005/8/layout/hierarchy5"/>
    <dgm:cxn modelId="{35B385EE-433B-42A4-BAD5-37BC60C35579}" type="presOf" srcId="{4BC74F68-FDD0-47BE-9592-2D00B1F29541}" destId="{D3164A72-7B5D-4630-8CF2-EAA32FE6587F}" srcOrd="0" destOrd="0" presId="urn:microsoft.com/office/officeart/2005/8/layout/hierarchy5"/>
    <dgm:cxn modelId="{041D247A-5ACC-480F-BB5A-72731342F0E6}" srcId="{05FDBF24-62B3-415C-887B-122E39897342}" destId="{BA9A0D32-FBFB-49AB-93ED-2FDC3620B752}" srcOrd="3" destOrd="0" parTransId="{4BC74F68-FDD0-47BE-9592-2D00B1F29541}" sibTransId="{95CEEE6A-8DC5-4F85-8363-E750EA8E236A}"/>
    <dgm:cxn modelId="{203D637F-92A2-4C2B-BC4B-022A143CEF32}" type="presOf" srcId="{5C3A7CEF-0B23-4641-8324-189A97D66139}" destId="{C028327D-206B-4C49-B77C-47CEE96E7C86}" srcOrd="0" destOrd="0" presId="urn:microsoft.com/office/officeart/2005/8/layout/hierarchy5"/>
    <dgm:cxn modelId="{1E569FD5-8F20-40EF-A5A9-4B9EC6371ED1}" type="presOf" srcId="{E8D2879C-2F90-4BD2-9AC4-A5C727162D2C}" destId="{87E6A0AA-4C86-420C-9E95-32D578C2566E}" srcOrd="1" destOrd="0" presId="urn:microsoft.com/office/officeart/2005/8/layout/hierarchy5"/>
    <dgm:cxn modelId="{849E886C-19CA-4D5C-89F4-678CEFE99AB4}" type="presOf" srcId="{0DFEA2D9-70BC-4EE6-9DB8-68B019A1B8DE}" destId="{912AE5C0-4606-44C1-B975-2A02537A0E55}" srcOrd="0" destOrd="0" presId="urn:microsoft.com/office/officeart/2005/8/layout/hierarchy5"/>
    <dgm:cxn modelId="{E1C57019-E346-45BA-B45E-E7523D7F7D42}" type="presOf" srcId="{0A4E6132-B7F0-4CF9-979A-6B2388B14556}" destId="{0F2FBD4B-C922-4985-8A48-1105CEAA534D}" srcOrd="0" destOrd="0" presId="urn:microsoft.com/office/officeart/2005/8/layout/hierarchy5"/>
    <dgm:cxn modelId="{A17A03E2-409B-444C-B1D4-28FE65B33875}" type="presOf" srcId="{CA8378F9-253C-4CBE-A084-3555980177B6}" destId="{284E1BF8-8894-41F3-AA78-DCC791EDC7BD}" srcOrd="0" destOrd="0" presId="urn:microsoft.com/office/officeart/2005/8/layout/hierarchy5"/>
    <dgm:cxn modelId="{2FCA8A4F-EBC7-43B1-AB7F-F4340F1D9732}" type="presOf" srcId="{BA9A0D32-FBFB-49AB-93ED-2FDC3620B752}" destId="{641480CC-48AA-41C5-B647-671877EFA15C}" srcOrd="0" destOrd="0" presId="urn:microsoft.com/office/officeart/2005/8/layout/hierarchy5"/>
    <dgm:cxn modelId="{90C0C38B-7968-4A41-9620-82E291493005}" srcId="{05FDBF24-62B3-415C-887B-122E39897342}" destId="{0DFEA2D9-70BC-4EE6-9DB8-68B019A1B8DE}" srcOrd="1" destOrd="0" parTransId="{CA8378F9-253C-4CBE-A084-3555980177B6}" sibTransId="{7D7AB9B1-99BB-4931-9799-E0F1FDDC03B2}"/>
    <dgm:cxn modelId="{B7C4CF7D-D023-4E67-AADB-B4F311DBCE74}" srcId="{0DFEA2D9-70BC-4EE6-9DB8-68B019A1B8DE}" destId="{74E7016D-D660-44DB-B0FB-D5B2D53E9C44}" srcOrd="0" destOrd="0" parTransId="{E8D2879C-2F90-4BD2-9AC4-A5C727162D2C}" sibTransId="{CACF0ADD-7594-4B92-BC34-2ABFB1C695DD}"/>
    <dgm:cxn modelId="{51E3A68B-9115-4298-AB58-0AF24FAD9078}" type="presOf" srcId="{E8D2879C-2F90-4BD2-9AC4-A5C727162D2C}" destId="{9397CEE8-6234-40CA-B6BD-5F0D57DA6464}" srcOrd="0" destOrd="0" presId="urn:microsoft.com/office/officeart/2005/8/layout/hierarchy5"/>
    <dgm:cxn modelId="{30BB8FB1-4FD9-492B-8BEB-334127D658F6}" srcId="{05FDBF24-62B3-415C-887B-122E39897342}" destId="{C2DB95DB-B2E6-42DB-92A8-4164584A6CE5}" srcOrd="2" destOrd="0" parTransId="{0A4E6132-B7F0-4CF9-979A-6B2388B14556}" sibTransId="{76BF6FDB-0162-4D01-988A-3DCC36088A61}"/>
    <dgm:cxn modelId="{D198208F-C974-4B14-B33A-7FE9CE1BE848}" type="presOf" srcId="{C2DB95DB-B2E6-42DB-92A8-4164584A6CE5}" destId="{634C36EB-E5E8-4E75-96E8-6D3ED9EB3A18}" srcOrd="0" destOrd="0" presId="urn:microsoft.com/office/officeart/2005/8/layout/hierarchy5"/>
    <dgm:cxn modelId="{516B342B-7B2D-43FA-BAD4-4A4EF962140B}" srcId="{05FDBF24-62B3-415C-887B-122E39897342}" destId="{B9670BE9-1331-47D7-89A9-A328D14B97AE}" srcOrd="0" destOrd="0" parTransId="{15A11328-489D-4048-AB3B-42A49BCA35BD}" sibTransId="{FD2A0545-3AD2-493B-B9AB-9578807D6BF2}"/>
    <dgm:cxn modelId="{EF9D4211-2FA8-4D4B-A5D8-32DC90B2FD9F}" type="presOf" srcId="{CA8378F9-253C-4CBE-A084-3555980177B6}" destId="{CC6A21E7-F033-4522-A849-688FD07C2EA8}" srcOrd="1" destOrd="0" presId="urn:microsoft.com/office/officeart/2005/8/layout/hierarchy5"/>
    <dgm:cxn modelId="{81C067DB-703B-4A23-AABC-9B2D8A968911}" type="presOf" srcId="{4BC74F68-FDD0-47BE-9592-2D00B1F29541}" destId="{A7AE8251-AF69-4436-95D4-B626DC4E8CD7}" srcOrd="1" destOrd="0" presId="urn:microsoft.com/office/officeart/2005/8/layout/hierarchy5"/>
    <dgm:cxn modelId="{5D09F389-F78C-486D-A05D-883AB0881CF3}" type="presOf" srcId="{15A11328-489D-4048-AB3B-42A49BCA35BD}" destId="{595B44AD-194E-4028-8A29-AC8872DD56BC}" srcOrd="1" destOrd="0" presId="urn:microsoft.com/office/officeart/2005/8/layout/hierarchy5"/>
    <dgm:cxn modelId="{30DCE9AC-A0F1-445C-A535-26CF5B7E3EB1}" type="presOf" srcId="{74E7016D-D660-44DB-B0FB-D5B2D53E9C44}" destId="{1E692AD1-AD43-41A2-A9B8-BA81ED0016EC}" srcOrd="0" destOrd="0" presId="urn:microsoft.com/office/officeart/2005/8/layout/hierarchy5"/>
    <dgm:cxn modelId="{576B47E1-4296-4474-B5F4-B4A2E109297B}" type="presOf" srcId="{05FDBF24-62B3-415C-887B-122E39897342}" destId="{C5168C4F-A7D2-4D09-9200-36DB01FE2697}" srcOrd="0" destOrd="0" presId="urn:microsoft.com/office/officeart/2005/8/layout/hierarchy5"/>
    <dgm:cxn modelId="{8BA33F03-3CB0-4BA8-A155-0C8076CC8982}" type="presOf" srcId="{B9670BE9-1331-47D7-89A9-A328D14B97AE}" destId="{D25D3E5C-0D18-462E-8867-25D2D3B7CC28}" srcOrd="0" destOrd="0" presId="urn:microsoft.com/office/officeart/2005/8/layout/hierarchy5"/>
    <dgm:cxn modelId="{7081FE32-B09B-4AB7-B42D-D722A9EA905A}" type="presOf" srcId="{0A4E6132-B7F0-4CF9-979A-6B2388B14556}" destId="{035156E8-1BB0-4D0D-9B10-8C92887D6C5D}" srcOrd="1" destOrd="0" presId="urn:microsoft.com/office/officeart/2005/8/layout/hierarchy5"/>
    <dgm:cxn modelId="{D1EF3E25-B8C5-49E8-B042-8EC01F080E42}" type="presParOf" srcId="{C028327D-206B-4C49-B77C-47CEE96E7C86}" destId="{59C536D9-AE35-42D7-B7C3-A97D0F0A103D}" srcOrd="0" destOrd="0" presId="urn:microsoft.com/office/officeart/2005/8/layout/hierarchy5"/>
    <dgm:cxn modelId="{EACE1379-9D51-4C98-95D6-BB88AA61ACD9}" type="presParOf" srcId="{59C536D9-AE35-42D7-B7C3-A97D0F0A103D}" destId="{8CA236B8-33CE-420C-9B5B-D3AE7B3DC7F4}" srcOrd="0" destOrd="0" presId="urn:microsoft.com/office/officeart/2005/8/layout/hierarchy5"/>
    <dgm:cxn modelId="{EBC501F6-A9ED-40B0-9681-51833E95CEB5}" type="presParOf" srcId="{8CA236B8-33CE-420C-9B5B-D3AE7B3DC7F4}" destId="{C9EEBFF4-4D9F-4CD3-8755-CFDB23FC85E6}" srcOrd="0" destOrd="0" presId="urn:microsoft.com/office/officeart/2005/8/layout/hierarchy5"/>
    <dgm:cxn modelId="{89C66596-66F0-46B1-A8F0-4413B57B50FE}" type="presParOf" srcId="{C9EEBFF4-4D9F-4CD3-8755-CFDB23FC85E6}" destId="{C5168C4F-A7D2-4D09-9200-36DB01FE2697}" srcOrd="0" destOrd="0" presId="urn:microsoft.com/office/officeart/2005/8/layout/hierarchy5"/>
    <dgm:cxn modelId="{E2A87AC2-E344-4B69-A5BF-AA6E4CC3E153}" type="presParOf" srcId="{C9EEBFF4-4D9F-4CD3-8755-CFDB23FC85E6}" destId="{5FE8EB4C-37BA-4CDB-ABB7-F1F2459B2B1B}" srcOrd="1" destOrd="0" presId="urn:microsoft.com/office/officeart/2005/8/layout/hierarchy5"/>
    <dgm:cxn modelId="{510BBAA2-79B9-45B4-B3BA-BA5552AB9723}" type="presParOf" srcId="{5FE8EB4C-37BA-4CDB-ABB7-F1F2459B2B1B}" destId="{D1636CE9-B43A-455E-A28B-FCEC33C4E39B}" srcOrd="0" destOrd="0" presId="urn:microsoft.com/office/officeart/2005/8/layout/hierarchy5"/>
    <dgm:cxn modelId="{128B001E-7FBA-4AA8-8E20-7126862FA25F}" type="presParOf" srcId="{D1636CE9-B43A-455E-A28B-FCEC33C4E39B}" destId="{595B44AD-194E-4028-8A29-AC8872DD56BC}" srcOrd="0" destOrd="0" presId="urn:microsoft.com/office/officeart/2005/8/layout/hierarchy5"/>
    <dgm:cxn modelId="{B374B434-B9A3-4CC3-A811-5B4A0AFEDADD}" type="presParOf" srcId="{5FE8EB4C-37BA-4CDB-ABB7-F1F2459B2B1B}" destId="{E1BFAE58-5D5E-462B-B8AB-065EE8FEA3F5}" srcOrd="1" destOrd="0" presId="urn:microsoft.com/office/officeart/2005/8/layout/hierarchy5"/>
    <dgm:cxn modelId="{CBF34CC9-054D-4591-9AD1-1DC79822E9E0}" type="presParOf" srcId="{E1BFAE58-5D5E-462B-B8AB-065EE8FEA3F5}" destId="{D25D3E5C-0D18-462E-8867-25D2D3B7CC28}" srcOrd="0" destOrd="0" presId="urn:microsoft.com/office/officeart/2005/8/layout/hierarchy5"/>
    <dgm:cxn modelId="{CFEFA6A3-1EC3-462E-9263-D118BF5EE2DD}" type="presParOf" srcId="{E1BFAE58-5D5E-462B-B8AB-065EE8FEA3F5}" destId="{93779772-A618-42FF-914E-534265C8D1F6}" srcOrd="1" destOrd="0" presId="urn:microsoft.com/office/officeart/2005/8/layout/hierarchy5"/>
    <dgm:cxn modelId="{1E2819E9-67AA-4B45-882A-0DB811FE3A6F}" type="presParOf" srcId="{5FE8EB4C-37BA-4CDB-ABB7-F1F2459B2B1B}" destId="{284E1BF8-8894-41F3-AA78-DCC791EDC7BD}" srcOrd="2" destOrd="0" presId="urn:microsoft.com/office/officeart/2005/8/layout/hierarchy5"/>
    <dgm:cxn modelId="{E2A3AE42-6B02-4B48-AE64-9C09D4A700B2}" type="presParOf" srcId="{284E1BF8-8894-41F3-AA78-DCC791EDC7BD}" destId="{CC6A21E7-F033-4522-A849-688FD07C2EA8}" srcOrd="0" destOrd="0" presId="urn:microsoft.com/office/officeart/2005/8/layout/hierarchy5"/>
    <dgm:cxn modelId="{5713BEE3-7850-49C2-81F6-8C89B9776BE2}" type="presParOf" srcId="{5FE8EB4C-37BA-4CDB-ABB7-F1F2459B2B1B}" destId="{F43880BF-0EDB-457C-B255-BDC7EE142DE1}" srcOrd="3" destOrd="0" presId="urn:microsoft.com/office/officeart/2005/8/layout/hierarchy5"/>
    <dgm:cxn modelId="{72DECC49-E1D2-4B20-8D82-C35BAEFF5156}" type="presParOf" srcId="{F43880BF-0EDB-457C-B255-BDC7EE142DE1}" destId="{912AE5C0-4606-44C1-B975-2A02537A0E55}" srcOrd="0" destOrd="0" presId="urn:microsoft.com/office/officeart/2005/8/layout/hierarchy5"/>
    <dgm:cxn modelId="{3EFBC752-9925-47C2-B2C1-6A4EFA5B1B7A}" type="presParOf" srcId="{F43880BF-0EDB-457C-B255-BDC7EE142DE1}" destId="{C8AFDB9B-F4E4-4EA5-A806-3D27D85C803F}" srcOrd="1" destOrd="0" presId="urn:microsoft.com/office/officeart/2005/8/layout/hierarchy5"/>
    <dgm:cxn modelId="{E0156296-11D0-4A44-82F1-0701F469F596}" type="presParOf" srcId="{C8AFDB9B-F4E4-4EA5-A806-3D27D85C803F}" destId="{9397CEE8-6234-40CA-B6BD-5F0D57DA6464}" srcOrd="0" destOrd="0" presId="urn:microsoft.com/office/officeart/2005/8/layout/hierarchy5"/>
    <dgm:cxn modelId="{F077BD5B-A6CE-4D2D-896E-5272CE651534}" type="presParOf" srcId="{9397CEE8-6234-40CA-B6BD-5F0D57DA6464}" destId="{87E6A0AA-4C86-420C-9E95-32D578C2566E}" srcOrd="0" destOrd="0" presId="urn:microsoft.com/office/officeart/2005/8/layout/hierarchy5"/>
    <dgm:cxn modelId="{78B96A76-11BF-4232-B170-72C023A669B9}" type="presParOf" srcId="{C8AFDB9B-F4E4-4EA5-A806-3D27D85C803F}" destId="{00299F24-A3C9-4183-A3D5-DA4502911F56}" srcOrd="1" destOrd="0" presId="urn:microsoft.com/office/officeart/2005/8/layout/hierarchy5"/>
    <dgm:cxn modelId="{8CC2C5A8-7494-4A1A-954F-E1991CE8DE40}" type="presParOf" srcId="{00299F24-A3C9-4183-A3D5-DA4502911F56}" destId="{1E692AD1-AD43-41A2-A9B8-BA81ED0016EC}" srcOrd="0" destOrd="0" presId="urn:microsoft.com/office/officeart/2005/8/layout/hierarchy5"/>
    <dgm:cxn modelId="{10EAAB3D-89A2-4596-99FA-6818C36F5675}" type="presParOf" srcId="{00299F24-A3C9-4183-A3D5-DA4502911F56}" destId="{0D16EE2E-9609-41A1-848C-901347852778}" srcOrd="1" destOrd="0" presId="urn:microsoft.com/office/officeart/2005/8/layout/hierarchy5"/>
    <dgm:cxn modelId="{5892891A-FEE9-4C18-A47D-229C674DBE2D}" type="presParOf" srcId="{5FE8EB4C-37BA-4CDB-ABB7-F1F2459B2B1B}" destId="{0F2FBD4B-C922-4985-8A48-1105CEAA534D}" srcOrd="4" destOrd="0" presId="urn:microsoft.com/office/officeart/2005/8/layout/hierarchy5"/>
    <dgm:cxn modelId="{92AA276A-772B-49FA-BE26-B01DE1758B59}" type="presParOf" srcId="{0F2FBD4B-C922-4985-8A48-1105CEAA534D}" destId="{035156E8-1BB0-4D0D-9B10-8C92887D6C5D}" srcOrd="0" destOrd="0" presId="urn:microsoft.com/office/officeart/2005/8/layout/hierarchy5"/>
    <dgm:cxn modelId="{706C5122-BC81-474A-8E9E-45A7C5743E55}" type="presParOf" srcId="{5FE8EB4C-37BA-4CDB-ABB7-F1F2459B2B1B}" destId="{61FA20F1-7F51-447E-A87C-0D68B9ED25B8}" srcOrd="5" destOrd="0" presId="urn:microsoft.com/office/officeart/2005/8/layout/hierarchy5"/>
    <dgm:cxn modelId="{0E321AA6-DF3C-4912-83EA-1E50B00B15EC}" type="presParOf" srcId="{61FA20F1-7F51-447E-A87C-0D68B9ED25B8}" destId="{634C36EB-E5E8-4E75-96E8-6D3ED9EB3A18}" srcOrd="0" destOrd="0" presId="urn:microsoft.com/office/officeart/2005/8/layout/hierarchy5"/>
    <dgm:cxn modelId="{31D8D4CB-A2FF-44F0-A2CF-6BA3AD1FD291}" type="presParOf" srcId="{61FA20F1-7F51-447E-A87C-0D68B9ED25B8}" destId="{F94E241D-39EA-4D20-AFB1-EB72852FD451}" srcOrd="1" destOrd="0" presId="urn:microsoft.com/office/officeart/2005/8/layout/hierarchy5"/>
    <dgm:cxn modelId="{63C72975-5BFA-4C42-A907-7D4E26981500}" type="presParOf" srcId="{5FE8EB4C-37BA-4CDB-ABB7-F1F2459B2B1B}" destId="{D3164A72-7B5D-4630-8CF2-EAA32FE6587F}" srcOrd="6" destOrd="0" presId="urn:microsoft.com/office/officeart/2005/8/layout/hierarchy5"/>
    <dgm:cxn modelId="{4FBE07E7-FC9E-42AA-A9A6-73DBE0C5E2C0}" type="presParOf" srcId="{D3164A72-7B5D-4630-8CF2-EAA32FE6587F}" destId="{A7AE8251-AF69-4436-95D4-B626DC4E8CD7}" srcOrd="0" destOrd="0" presId="urn:microsoft.com/office/officeart/2005/8/layout/hierarchy5"/>
    <dgm:cxn modelId="{9F9CFF0B-0F38-4372-B06D-4F60631F83BD}" type="presParOf" srcId="{5FE8EB4C-37BA-4CDB-ABB7-F1F2459B2B1B}" destId="{24F8E9B3-136A-491F-A50C-936A3450BDB7}" srcOrd="7" destOrd="0" presId="urn:microsoft.com/office/officeart/2005/8/layout/hierarchy5"/>
    <dgm:cxn modelId="{3E3C7361-3046-42BD-9CA6-359C1BE08541}" type="presParOf" srcId="{24F8E9B3-136A-491F-A50C-936A3450BDB7}" destId="{641480CC-48AA-41C5-B647-671877EFA15C}" srcOrd="0" destOrd="0" presId="urn:microsoft.com/office/officeart/2005/8/layout/hierarchy5"/>
    <dgm:cxn modelId="{B3F3BA18-18F2-495F-A2F9-7753E723B879}" type="presParOf" srcId="{24F8E9B3-136A-491F-A50C-936A3450BDB7}" destId="{0DA5C33B-1E84-4744-B97A-927098C8B1C8}" srcOrd="1" destOrd="0" presId="urn:microsoft.com/office/officeart/2005/8/layout/hierarchy5"/>
    <dgm:cxn modelId="{B1D5D897-CD5D-4F7D-A9D9-BC7DD06419CB}" type="presParOf" srcId="{C028327D-206B-4C49-B77C-47CEE96E7C86}" destId="{3C0AF0A8-7DBD-42FA-9499-620F01612D68}" srcOrd="1" destOrd="0" presId="urn:microsoft.com/office/officeart/2005/8/layout/hierarchy5"/>
  </dgm:cxnLst>
  <dgm:bg/>
  <dgm:whole/>
</dgm:dataModel>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35</Pages>
  <Words>6149</Words>
  <Characters>33822</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dc:creator>
  <cp:lastModifiedBy>DESA_SOC</cp:lastModifiedBy>
  <cp:revision>3</cp:revision>
  <cp:lastPrinted>2017-06-30T00:01:00Z</cp:lastPrinted>
  <dcterms:created xsi:type="dcterms:W3CDTF">2017-06-20T14:14:00Z</dcterms:created>
  <dcterms:modified xsi:type="dcterms:W3CDTF">2017-06-30T00:05:00Z</dcterms:modified>
</cp:coreProperties>
</file>